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437"/>
        <w:gridCol w:w="117"/>
        <w:gridCol w:w="1065"/>
      </w:tblGrid>
      <w:tr w:rsidR="00D92F59" w:rsidRPr="00F15A68" w14:paraId="5198571C" w14:textId="77777777" w:rsidTr="00A85BAA">
        <w:trPr>
          <w:gridAfter w:val="1"/>
          <w:wAfter w:w="1065" w:type="dxa"/>
          <w:trHeight w:val="1231"/>
        </w:trPr>
        <w:tc>
          <w:tcPr>
            <w:tcW w:w="8505" w:type="dxa"/>
            <w:gridSpan w:val="4"/>
          </w:tcPr>
          <w:p w14:paraId="7EDB0137" w14:textId="77777777" w:rsidR="00D92F59" w:rsidRDefault="00D92F59" w:rsidP="00834042">
            <w:pPr>
              <w:ind w:right="-14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2A8BF0E" wp14:editId="3EB645E4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32CA8DD9" w14:textId="77777777" w:rsidR="00D92F59" w:rsidRDefault="00D92F59" w:rsidP="00834042">
            <w:pPr>
              <w:tabs>
                <w:tab w:val="left" w:pos="5282"/>
              </w:tabs>
            </w:pPr>
          </w:p>
          <w:p w14:paraId="1FB082D8" w14:textId="77777777" w:rsidR="00D92F59" w:rsidRDefault="00D92F59" w:rsidP="00834042">
            <w:pPr>
              <w:jc w:val="center"/>
            </w:pPr>
          </w:p>
        </w:tc>
      </w:tr>
      <w:tr w:rsidR="00D92F59" w:rsidRPr="00F15A68" w14:paraId="5134E9E4" w14:textId="77777777" w:rsidTr="00A85BAA">
        <w:trPr>
          <w:gridAfter w:val="1"/>
          <w:wAfter w:w="1065" w:type="dxa"/>
          <w:trHeight w:val="1456"/>
        </w:trPr>
        <w:tc>
          <w:tcPr>
            <w:tcW w:w="8505" w:type="dxa"/>
            <w:gridSpan w:val="4"/>
          </w:tcPr>
          <w:p w14:paraId="5C52A151" w14:textId="77777777" w:rsidR="00D92F59" w:rsidRPr="00F15A68" w:rsidRDefault="00D92F59" w:rsidP="00834042">
            <w:pPr>
              <w:jc w:val="center"/>
              <w:rPr>
                <w:b/>
                <w:bCs/>
                <w:sz w:val="32"/>
              </w:rPr>
            </w:pPr>
            <w:r w:rsidRPr="00F15A68">
              <w:rPr>
                <w:b/>
                <w:bCs/>
                <w:sz w:val="32"/>
              </w:rPr>
              <w:t>АДМИНИСТРАЦИЯ</w:t>
            </w:r>
          </w:p>
          <w:p w14:paraId="69037997" w14:textId="77777777" w:rsidR="00D92F59" w:rsidRPr="00F15A68" w:rsidRDefault="00D92F59" w:rsidP="00834042">
            <w:pPr>
              <w:jc w:val="center"/>
              <w:rPr>
                <w:b/>
                <w:bCs/>
                <w:sz w:val="32"/>
              </w:rPr>
            </w:pPr>
            <w:r w:rsidRPr="00F15A68">
              <w:rPr>
                <w:b/>
                <w:bCs/>
                <w:sz w:val="32"/>
              </w:rPr>
              <w:t xml:space="preserve">ПОЖАРСКОГО МУНИЦИПАЛЬНОГО </w:t>
            </w:r>
            <w:r>
              <w:rPr>
                <w:b/>
                <w:bCs/>
                <w:sz w:val="32"/>
              </w:rPr>
              <w:t>ОКРУГ</w:t>
            </w:r>
            <w:r w:rsidRPr="00F15A68">
              <w:rPr>
                <w:b/>
                <w:bCs/>
                <w:sz w:val="32"/>
              </w:rPr>
              <w:t>А</w:t>
            </w:r>
          </w:p>
          <w:p w14:paraId="455C758A" w14:textId="77777777" w:rsidR="00D92F59" w:rsidRPr="00F15A68" w:rsidRDefault="00D92F59" w:rsidP="00834042">
            <w:pPr>
              <w:jc w:val="center"/>
              <w:rPr>
                <w:b/>
                <w:bCs/>
                <w:sz w:val="32"/>
              </w:rPr>
            </w:pPr>
            <w:r w:rsidRPr="00F15A68">
              <w:rPr>
                <w:b/>
                <w:bCs/>
                <w:sz w:val="32"/>
              </w:rPr>
              <w:t>ПРИМОРСКОГО КРАЯ</w:t>
            </w:r>
          </w:p>
          <w:p w14:paraId="07160741" w14:textId="77777777" w:rsidR="00D92F59" w:rsidRDefault="00D92F59" w:rsidP="00834042">
            <w:pPr>
              <w:jc w:val="center"/>
              <w:rPr>
                <w:sz w:val="32"/>
                <w:szCs w:val="32"/>
              </w:rPr>
            </w:pPr>
          </w:p>
          <w:p w14:paraId="7320ED1A" w14:textId="77777777" w:rsidR="00D92F59" w:rsidRPr="00F15A68" w:rsidRDefault="00D92F59" w:rsidP="00834042">
            <w:pPr>
              <w:jc w:val="center"/>
              <w:rPr>
                <w:sz w:val="32"/>
                <w:szCs w:val="32"/>
              </w:rPr>
            </w:pPr>
          </w:p>
        </w:tc>
      </w:tr>
      <w:tr w:rsidR="00D92F59" w:rsidRPr="00F15A68" w14:paraId="51625528" w14:textId="77777777" w:rsidTr="00A85BAA">
        <w:trPr>
          <w:gridAfter w:val="1"/>
          <w:wAfter w:w="1065" w:type="dxa"/>
          <w:trHeight w:val="461"/>
        </w:trPr>
        <w:tc>
          <w:tcPr>
            <w:tcW w:w="8505" w:type="dxa"/>
            <w:gridSpan w:val="4"/>
          </w:tcPr>
          <w:p w14:paraId="75FDBBF2" w14:textId="77777777" w:rsidR="00D92F59" w:rsidRPr="00852BFB" w:rsidRDefault="00D92F59" w:rsidP="00834042">
            <w:pPr>
              <w:jc w:val="center"/>
              <w:rPr>
                <w:b/>
                <w:bCs/>
                <w:sz w:val="28"/>
                <w:szCs w:val="28"/>
              </w:rPr>
            </w:pPr>
            <w:r w:rsidRPr="00852BFB">
              <w:rPr>
                <w:b/>
                <w:bCs/>
                <w:sz w:val="28"/>
                <w:szCs w:val="28"/>
              </w:rPr>
              <w:t>П  О  С  Т  А  Н  О  В  Л  Е  Н  И  Е</w:t>
            </w:r>
          </w:p>
          <w:p w14:paraId="2220373D" w14:textId="77777777" w:rsidR="00D92F59" w:rsidRPr="00F15A68" w:rsidRDefault="00D92F59" w:rsidP="00834042">
            <w:pPr>
              <w:jc w:val="center"/>
              <w:rPr>
                <w:sz w:val="28"/>
                <w:szCs w:val="28"/>
              </w:rPr>
            </w:pPr>
          </w:p>
          <w:p w14:paraId="48F3F09B" w14:textId="77777777" w:rsidR="00D92F59" w:rsidRPr="00F15A68" w:rsidRDefault="00D92F59" w:rsidP="00834042">
            <w:pPr>
              <w:jc w:val="center"/>
              <w:rPr>
                <w:sz w:val="28"/>
                <w:szCs w:val="28"/>
              </w:rPr>
            </w:pPr>
          </w:p>
        </w:tc>
      </w:tr>
      <w:tr w:rsidR="00A85BAA" w14:paraId="103AA96B" w14:textId="77777777" w:rsidTr="00A85BAA">
        <w:trPr>
          <w:trHeight w:val="488"/>
        </w:trPr>
        <w:tc>
          <w:tcPr>
            <w:tcW w:w="2816" w:type="dxa"/>
            <w:hideMark/>
          </w:tcPr>
          <w:p w14:paraId="34016711" w14:textId="36EF66C7" w:rsidR="00A85BAA" w:rsidRPr="0038519C" w:rsidRDefault="00A85BAA" w:rsidP="00645B1A">
            <w:pPr>
              <w:spacing w:line="276" w:lineRule="auto"/>
              <w:rPr>
                <w:sz w:val="28"/>
                <w:u w:val="single"/>
                <w:lang w:eastAsia="en-US"/>
              </w:rPr>
            </w:pPr>
            <w:r>
              <w:rPr>
                <w:sz w:val="28"/>
                <w:u w:val="single"/>
                <w:lang w:eastAsia="en-US"/>
              </w:rPr>
              <w:t>29</w:t>
            </w:r>
            <w:r w:rsidRPr="0038519C">
              <w:rPr>
                <w:sz w:val="28"/>
                <w:u w:val="single"/>
                <w:lang w:eastAsia="en-US"/>
              </w:rPr>
              <w:t xml:space="preserve"> ноября 2023 года </w:t>
            </w:r>
          </w:p>
        </w:tc>
        <w:tc>
          <w:tcPr>
            <w:tcW w:w="4135" w:type="dxa"/>
            <w:hideMark/>
          </w:tcPr>
          <w:p w14:paraId="34DBC27B" w14:textId="77777777" w:rsidR="00A85BAA" w:rsidRPr="00011627" w:rsidRDefault="00A85BAA" w:rsidP="00645B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011627">
              <w:rPr>
                <w:sz w:val="28"/>
                <w:szCs w:val="28"/>
                <w:lang w:eastAsia="en-US"/>
              </w:rPr>
              <w:t>пгт Лучегорск</w:t>
            </w:r>
          </w:p>
        </w:tc>
        <w:tc>
          <w:tcPr>
            <w:tcW w:w="1437" w:type="dxa"/>
            <w:hideMark/>
          </w:tcPr>
          <w:p w14:paraId="6DC0B136" w14:textId="77777777" w:rsidR="00A85BAA" w:rsidRDefault="00A85BAA" w:rsidP="00645B1A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82" w:type="dxa"/>
            <w:gridSpan w:val="2"/>
            <w:hideMark/>
          </w:tcPr>
          <w:p w14:paraId="145B5E3B" w14:textId="48936535" w:rsidR="00A85BAA" w:rsidRPr="0038519C" w:rsidRDefault="00A85BAA" w:rsidP="00645B1A">
            <w:pPr>
              <w:spacing w:line="276" w:lineRule="auto"/>
              <w:rPr>
                <w:sz w:val="28"/>
                <w:u w:val="single"/>
                <w:lang w:eastAsia="en-US"/>
              </w:rPr>
            </w:pPr>
            <w:r w:rsidRPr="0038519C">
              <w:rPr>
                <w:sz w:val="28"/>
                <w:u w:val="single"/>
                <w:lang w:eastAsia="en-US"/>
              </w:rPr>
              <w:t>139</w:t>
            </w:r>
            <w:r>
              <w:rPr>
                <w:sz w:val="28"/>
                <w:u w:val="single"/>
                <w:lang w:eastAsia="en-US"/>
              </w:rPr>
              <w:t>4</w:t>
            </w:r>
            <w:r w:rsidRPr="0038519C">
              <w:rPr>
                <w:sz w:val="28"/>
                <w:u w:val="single"/>
                <w:lang w:eastAsia="en-US"/>
              </w:rPr>
              <w:t>-па</w:t>
            </w:r>
          </w:p>
        </w:tc>
      </w:tr>
    </w:tbl>
    <w:p w14:paraId="11EDD412" w14:textId="77777777" w:rsidR="00D92F59" w:rsidRDefault="00D92F59" w:rsidP="00D92F59">
      <w:pPr>
        <w:shd w:val="clear" w:color="auto" w:fill="FFFFFF"/>
        <w:ind w:left="11"/>
        <w:jc w:val="center"/>
        <w:rPr>
          <w:sz w:val="28"/>
          <w:szCs w:val="28"/>
        </w:rPr>
      </w:pPr>
    </w:p>
    <w:p w14:paraId="48663DFD" w14:textId="77777777" w:rsidR="00A85BAA" w:rsidRDefault="00A85BAA" w:rsidP="00D92F59">
      <w:pPr>
        <w:shd w:val="clear" w:color="auto" w:fill="FFFFFF"/>
        <w:ind w:left="11"/>
        <w:jc w:val="center"/>
        <w:rPr>
          <w:sz w:val="28"/>
          <w:szCs w:val="28"/>
        </w:rPr>
      </w:pPr>
    </w:p>
    <w:p w14:paraId="6BED746D" w14:textId="77777777" w:rsidR="00D92F59" w:rsidRDefault="00D92F59" w:rsidP="00D92F59">
      <w:pPr>
        <w:shd w:val="clear" w:color="auto" w:fill="FFFFFF"/>
        <w:ind w:left="11"/>
        <w:jc w:val="center"/>
        <w:rPr>
          <w:sz w:val="28"/>
          <w:szCs w:val="28"/>
        </w:rPr>
      </w:pPr>
    </w:p>
    <w:p w14:paraId="0F987B27" w14:textId="400BD320" w:rsidR="00D92F59" w:rsidRPr="00A103D1" w:rsidRDefault="00D92F59" w:rsidP="00D92F59">
      <w:pPr>
        <w:jc w:val="center"/>
        <w:rPr>
          <w:b/>
          <w:sz w:val="28"/>
          <w:szCs w:val="28"/>
        </w:rPr>
      </w:pPr>
      <w:bookmarkStart w:id="0" w:name="_Hlk129350301"/>
      <w:r w:rsidRPr="00A103D1">
        <w:rPr>
          <w:b/>
          <w:sz w:val="28"/>
          <w:szCs w:val="28"/>
        </w:rPr>
        <w:t xml:space="preserve">О </w:t>
      </w:r>
      <w:r w:rsidR="00C02347">
        <w:rPr>
          <w:b/>
          <w:sz w:val="28"/>
          <w:szCs w:val="28"/>
        </w:rPr>
        <w:t xml:space="preserve">Порядке </w:t>
      </w:r>
      <w:r w:rsidRPr="00A103D1">
        <w:rPr>
          <w:b/>
          <w:sz w:val="28"/>
          <w:szCs w:val="28"/>
        </w:rPr>
        <w:t>создани</w:t>
      </w:r>
      <w:r w:rsidR="00C02347">
        <w:rPr>
          <w:b/>
          <w:sz w:val="28"/>
          <w:szCs w:val="28"/>
        </w:rPr>
        <w:t>я,</w:t>
      </w:r>
      <w:r w:rsidRPr="00A103D1">
        <w:rPr>
          <w:b/>
          <w:sz w:val="28"/>
          <w:szCs w:val="28"/>
        </w:rPr>
        <w:t xml:space="preserve"> использовани</w:t>
      </w:r>
      <w:r w:rsidR="00C02347">
        <w:rPr>
          <w:b/>
          <w:sz w:val="28"/>
          <w:szCs w:val="28"/>
        </w:rPr>
        <w:t xml:space="preserve">я и восполнения </w:t>
      </w:r>
      <w:r w:rsidRPr="00A103D1">
        <w:rPr>
          <w:b/>
          <w:sz w:val="28"/>
          <w:szCs w:val="28"/>
        </w:rPr>
        <w:t>резерв</w:t>
      </w:r>
      <w:r w:rsidR="00C02347">
        <w:rPr>
          <w:b/>
          <w:sz w:val="28"/>
          <w:szCs w:val="28"/>
        </w:rPr>
        <w:t>а</w:t>
      </w:r>
      <w:r w:rsidRPr="00A103D1">
        <w:rPr>
          <w:b/>
          <w:sz w:val="28"/>
          <w:szCs w:val="28"/>
        </w:rPr>
        <w:t xml:space="preserve"> </w:t>
      </w:r>
    </w:p>
    <w:p w14:paraId="67B93CE4" w14:textId="77777777" w:rsidR="00D92F59" w:rsidRPr="00A103D1" w:rsidRDefault="00D92F59" w:rsidP="00D92F59">
      <w:pPr>
        <w:jc w:val="center"/>
        <w:rPr>
          <w:b/>
          <w:sz w:val="28"/>
          <w:szCs w:val="28"/>
        </w:rPr>
      </w:pPr>
      <w:r w:rsidRPr="00A103D1">
        <w:rPr>
          <w:b/>
          <w:sz w:val="28"/>
          <w:szCs w:val="28"/>
        </w:rPr>
        <w:t xml:space="preserve">материальных ресурсов для </w:t>
      </w:r>
      <w:r>
        <w:rPr>
          <w:b/>
          <w:sz w:val="28"/>
          <w:szCs w:val="28"/>
        </w:rPr>
        <w:t xml:space="preserve">предупреждения и </w:t>
      </w:r>
      <w:r w:rsidRPr="00A103D1">
        <w:rPr>
          <w:b/>
          <w:sz w:val="28"/>
          <w:szCs w:val="28"/>
        </w:rPr>
        <w:t xml:space="preserve">ликвидации чрезвычайных ситуаций природного и техногенного характера на территории Пожарского муниципального </w:t>
      </w:r>
      <w:r>
        <w:rPr>
          <w:b/>
          <w:sz w:val="28"/>
          <w:szCs w:val="28"/>
        </w:rPr>
        <w:t>округ</w:t>
      </w:r>
      <w:r w:rsidRPr="00A103D1">
        <w:rPr>
          <w:b/>
          <w:sz w:val="28"/>
          <w:szCs w:val="28"/>
        </w:rPr>
        <w:t>а Приморского края</w:t>
      </w:r>
    </w:p>
    <w:bookmarkEnd w:id="0"/>
    <w:p w14:paraId="4861D9BC" w14:textId="77777777" w:rsidR="00D92F59" w:rsidRDefault="00D92F59" w:rsidP="00D92F59">
      <w:pPr>
        <w:ind w:firstLine="709"/>
        <w:rPr>
          <w:b/>
          <w:sz w:val="28"/>
          <w:szCs w:val="28"/>
        </w:rPr>
      </w:pPr>
    </w:p>
    <w:p w14:paraId="6CEAD224" w14:textId="77777777" w:rsidR="00D92F59" w:rsidRPr="00A103D1" w:rsidRDefault="00D92F59" w:rsidP="00D92F59">
      <w:pPr>
        <w:ind w:firstLine="709"/>
        <w:rPr>
          <w:b/>
          <w:sz w:val="28"/>
          <w:szCs w:val="28"/>
        </w:rPr>
      </w:pPr>
    </w:p>
    <w:p w14:paraId="078CAEE9" w14:textId="751ABDC2" w:rsidR="00D92F59" w:rsidRPr="00ED1188" w:rsidRDefault="00D92F59" w:rsidP="00D92F5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03D1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 xml:space="preserve"> декабря </w:t>
      </w:r>
      <w:r w:rsidRPr="00A103D1">
        <w:rPr>
          <w:sz w:val="28"/>
          <w:szCs w:val="28"/>
        </w:rPr>
        <w:t xml:space="preserve">1994 года </w:t>
      </w:r>
      <w:r>
        <w:rPr>
          <w:sz w:val="28"/>
          <w:szCs w:val="28"/>
        </w:rPr>
        <w:t xml:space="preserve">                 </w:t>
      </w:r>
      <w:r w:rsidRPr="00A103D1"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="00254264">
        <w:rPr>
          <w:sz w:val="28"/>
          <w:szCs w:val="28"/>
        </w:rPr>
        <w:t xml:space="preserve">постановлением </w:t>
      </w:r>
      <w:r w:rsidR="00254264" w:rsidRPr="00254264">
        <w:rPr>
          <w:sz w:val="28"/>
          <w:szCs w:val="28"/>
        </w:rPr>
        <w:t>Правительства Российской Федерации от 20</w:t>
      </w:r>
      <w:r w:rsidR="00254264">
        <w:rPr>
          <w:sz w:val="28"/>
          <w:szCs w:val="28"/>
        </w:rPr>
        <w:t xml:space="preserve"> июля </w:t>
      </w:r>
      <w:r w:rsidR="00254264" w:rsidRPr="00254264">
        <w:rPr>
          <w:sz w:val="28"/>
          <w:szCs w:val="28"/>
        </w:rPr>
        <w:t xml:space="preserve">2020 </w:t>
      </w:r>
      <w:r w:rsidR="00254264">
        <w:rPr>
          <w:sz w:val="28"/>
          <w:szCs w:val="28"/>
        </w:rPr>
        <w:t>года №</w:t>
      </w:r>
      <w:r w:rsidR="00254264" w:rsidRPr="00254264">
        <w:rPr>
          <w:sz w:val="28"/>
          <w:szCs w:val="28"/>
        </w:rPr>
        <w:t xml:space="preserve"> 1119 </w:t>
      </w:r>
      <w:r w:rsidR="00254264">
        <w:rPr>
          <w:sz w:val="28"/>
          <w:szCs w:val="28"/>
        </w:rPr>
        <w:t>«</w:t>
      </w:r>
      <w:r w:rsidR="00254264" w:rsidRPr="00254264">
        <w:rPr>
          <w:sz w:val="28"/>
          <w:szCs w:val="28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254264">
        <w:rPr>
          <w:sz w:val="28"/>
          <w:szCs w:val="28"/>
        </w:rPr>
        <w:t>»</w:t>
      </w:r>
      <w:r w:rsidR="00254264" w:rsidRPr="002542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03D1">
        <w:rPr>
          <w:sz w:val="28"/>
          <w:szCs w:val="28"/>
        </w:rPr>
        <w:t>Законом Приморского края от 02</w:t>
      </w:r>
      <w:r>
        <w:rPr>
          <w:sz w:val="28"/>
          <w:szCs w:val="28"/>
        </w:rPr>
        <w:t xml:space="preserve"> декабря </w:t>
      </w:r>
      <w:r w:rsidRPr="00A103D1">
        <w:rPr>
          <w:sz w:val="28"/>
          <w:szCs w:val="28"/>
        </w:rPr>
        <w:t xml:space="preserve">1999 года </w:t>
      </w:r>
      <w:r w:rsidRPr="00ED1188">
        <w:rPr>
          <w:bCs/>
          <w:sz w:val="28"/>
          <w:szCs w:val="28"/>
        </w:rPr>
        <w:t xml:space="preserve">№ 74-КЗ «О защите населения и территорий Приморского края от чрезвычайных ситуаций природного и техногенного характера», постановлением </w:t>
      </w:r>
      <w:r w:rsidR="00660C29">
        <w:rPr>
          <w:bCs/>
          <w:sz w:val="28"/>
          <w:szCs w:val="28"/>
        </w:rPr>
        <w:t xml:space="preserve">Правительства </w:t>
      </w:r>
      <w:r w:rsidRPr="00ED1188">
        <w:rPr>
          <w:bCs/>
          <w:sz w:val="28"/>
          <w:szCs w:val="28"/>
        </w:rPr>
        <w:t>Приморского края от 1</w:t>
      </w:r>
      <w:r w:rsidR="00660C29">
        <w:rPr>
          <w:bCs/>
          <w:sz w:val="28"/>
          <w:szCs w:val="28"/>
        </w:rPr>
        <w:t>3</w:t>
      </w:r>
      <w:r w:rsidRPr="00ED1188">
        <w:rPr>
          <w:bCs/>
          <w:sz w:val="28"/>
          <w:szCs w:val="28"/>
        </w:rPr>
        <w:t xml:space="preserve"> </w:t>
      </w:r>
      <w:r w:rsidR="00660C29">
        <w:rPr>
          <w:bCs/>
          <w:sz w:val="28"/>
          <w:szCs w:val="28"/>
        </w:rPr>
        <w:t>июля</w:t>
      </w:r>
      <w:r w:rsidRPr="00ED1188">
        <w:rPr>
          <w:bCs/>
          <w:sz w:val="28"/>
          <w:szCs w:val="28"/>
        </w:rPr>
        <w:t xml:space="preserve"> 20</w:t>
      </w:r>
      <w:r w:rsidR="00660C29">
        <w:rPr>
          <w:bCs/>
          <w:sz w:val="28"/>
          <w:szCs w:val="28"/>
        </w:rPr>
        <w:t>23</w:t>
      </w:r>
      <w:r w:rsidRPr="00ED1188">
        <w:rPr>
          <w:bCs/>
          <w:sz w:val="28"/>
          <w:szCs w:val="28"/>
        </w:rPr>
        <w:t xml:space="preserve"> года № </w:t>
      </w:r>
      <w:r w:rsidR="00660C29">
        <w:rPr>
          <w:bCs/>
          <w:sz w:val="28"/>
          <w:szCs w:val="28"/>
        </w:rPr>
        <w:t>479-пп</w:t>
      </w:r>
      <w:r w:rsidRPr="00ED1188">
        <w:rPr>
          <w:bCs/>
          <w:sz w:val="28"/>
          <w:szCs w:val="28"/>
        </w:rPr>
        <w:t xml:space="preserve"> «О </w:t>
      </w:r>
      <w:r w:rsidR="00660C29">
        <w:rPr>
          <w:bCs/>
          <w:sz w:val="28"/>
          <w:szCs w:val="28"/>
        </w:rPr>
        <w:t>Порядке создания,</w:t>
      </w:r>
      <w:r w:rsidRPr="00ED1188">
        <w:rPr>
          <w:bCs/>
          <w:sz w:val="28"/>
          <w:szCs w:val="28"/>
        </w:rPr>
        <w:t xml:space="preserve"> использовани</w:t>
      </w:r>
      <w:r w:rsidR="00660C29">
        <w:rPr>
          <w:bCs/>
          <w:sz w:val="28"/>
          <w:szCs w:val="28"/>
        </w:rPr>
        <w:t>я и восполнения</w:t>
      </w:r>
      <w:r w:rsidRPr="00ED1188">
        <w:rPr>
          <w:bCs/>
          <w:sz w:val="28"/>
          <w:szCs w:val="28"/>
        </w:rPr>
        <w:t xml:space="preserve"> резерв</w:t>
      </w:r>
      <w:r w:rsidR="00660C29">
        <w:rPr>
          <w:bCs/>
          <w:sz w:val="28"/>
          <w:szCs w:val="28"/>
        </w:rPr>
        <w:t>а</w:t>
      </w:r>
      <w:r w:rsidRPr="00ED1188">
        <w:rPr>
          <w:bCs/>
          <w:sz w:val="28"/>
          <w:szCs w:val="28"/>
        </w:rPr>
        <w:t xml:space="preserve"> материальных ресурсов для ликвидации чрезвычайных ситуаций природного и техногенного характера на территории Приморского края»,</w:t>
      </w:r>
      <w:r w:rsidRPr="00ED1188">
        <w:rPr>
          <w:sz w:val="28"/>
          <w:szCs w:val="28"/>
        </w:rPr>
        <w:t xml:space="preserve"> </w:t>
      </w:r>
      <w:r w:rsidRPr="00ED1188">
        <w:rPr>
          <w:bCs/>
          <w:sz w:val="28"/>
          <w:szCs w:val="28"/>
        </w:rPr>
        <w:t xml:space="preserve">Уставом Пожарского муниципального </w:t>
      </w:r>
      <w:r>
        <w:rPr>
          <w:bCs/>
          <w:sz w:val="28"/>
          <w:szCs w:val="28"/>
        </w:rPr>
        <w:t>округа</w:t>
      </w:r>
      <w:r w:rsidRPr="00ED1188">
        <w:rPr>
          <w:bCs/>
          <w:sz w:val="28"/>
          <w:szCs w:val="28"/>
        </w:rPr>
        <w:t xml:space="preserve">, администрация Пожарского муниципального </w:t>
      </w:r>
      <w:r>
        <w:rPr>
          <w:bCs/>
          <w:sz w:val="28"/>
          <w:szCs w:val="28"/>
        </w:rPr>
        <w:t>округ</w:t>
      </w:r>
      <w:r w:rsidRPr="00ED1188">
        <w:rPr>
          <w:bCs/>
          <w:sz w:val="28"/>
          <w:szCs w:val="28"/>
        </w:rPr>
        <w:t>а Приморского края</w:t>
      </w:r>
    </w:p>
    <w:p w14:paraId="3B1ECFA0" w14:textId="77777777" w:rsidR="00D92F59" w:rsidRDefault="00D92F59" w:rsidP="00D92F59">
      <w:pPr>
        <w:ind w:firstLine="709"/>
        <w:jc w:val="both"/>
        <w:rPr>
          <w:sz w:val="28"/>
          <w:szCs w:val="28"/>
        </w:rPr>
      </w:pPr>
    </w:p>
    <w:p w14:paraId="281002B2" w14:textId="77777777" w:rsidR="00D92F59" w:rsidRPr="00A103D1" w:rsidRDefault="00D92F59" w:rsidP="00D92F59">
      <w:pPr>
        <w:ind w:firstLine="709"/>
        <w:jc w:val="both"/>
        <w:rPr>
          <w:sz w:val="28"/>
          <w:szCs w:val="28"/>
        </w:rPr>
      </w:pPr>
    </w:p>
    <w:p w14:paraId="09442AC7" w14:textId="77777777" w:rsidR="00D92F59" w:rsidRPr="00A103D1" w:rsidRDefault="00D92F59" w:rsidP="00D92F59">
      <w:pPr>
        <w:spacing w:line="360" w:lineRule="auto"/>
        <w:jc w:val="both"/>
        <w:rPr>
          <w:sz w:val="28"/>
          <w:szCs w:val="28"/>
        </w:rPr>
      </w:pPr>
      <w:r w:rsidRPr="00A103D1">
        <w:rPr>
          <w:sz w:val="28"/>
          <w:szCs w:val="28"/>
        </w:rPr>
        <w:t>ПОСТАНОВЛЯЕТ:</w:t>
      </w:r>
    </w:p>
    <w:p w14:paraId="50C76B51" w14:textId="012B36BA" w:rsidR="00D92F59" w:rsidRPr="00A103D1" w:rsidRDefault="00D92F59" w:rsidP="00D92F59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Pr="00A103D1">
        <w:rPr>
          <w:sz w:val="28"/>
          <w:szCs w:val="28"/>
        </w:rPr>
        <w:t>Утвердить По</w:t>
      </w:r>
      <w:r w:rsidR="004E64DA">
        <w:rPr>
          <w:sz w:val="28"/>
          <w:szCs w:val="28"/>
        </w:rPr>
        <w:t xml:space="preserve">рядок создания, использования и </w:t>
      </w:r>
      <w:r w:rsidR="004E64DA" w:rsidRPr="004E64DA">
        <w:rPr>
          <w:sz w:val="28"/>
          <w:szCs w:val="28"/>
        </w:rPr>
        <w:t>восполнения резерва материальных ресурсов для ликвидации чрезвычайных ситуаций природного и техногенного характера на территории</w:t>
      </w:r>
      <w:r w:rsidRPr="004E64DA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Pr="00A103D1">
        <w:rPr>
          <w:sz w:val="28"/>
          <w:szCs w:val="28"/>
        </w:rPr>
        <w:t xml:space="preserve">ского муниципального </w:t>
      </w:r>
      <w:r>
        <w:rPr>
          <w:bCs/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A103D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</w:t>
      </w:r>
      <w:r w:rsidRPr="00A103D1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A103D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</w:t>
      </w:r>
      <w:r w:rsidRPr="00A103D1">
        <w:rPr>
          <w:sz w:val="28"/>
          <w:szCs w:val="28"/>
        </w:rPr>
        <w:t>.</w:t>
      </w:r>
    </w:p>
    <w:p w14:paraId="0D6CE602" w14:textId="55601992" w:rsidR="00D92F59" w:rsidRPr="00A103D1" w:rsidRDefault="00D92F59" w:rsidP="00D92F59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103D1">
        <w:rPr>
          <w:sz w:val="28"/>
          <w:szCs w:val="28"/>
        </w:rPr>
        <w:t>Утвердить номенклатуру и объем</w:t>
      </w:r>
      <w:r w:rsidR="00FC5536">
        <w:rPr>
          <w:sz w:val="28"/>
          <w:szCs w:val="28"/>
        </w:rPr>
        <w:t>ы</w:t>
      </w:r>
      <w:r w:rsidRPr="00A103D1">
        <w:rPr>
          <w:sz w:val="28"/>
          <w:szCs w:val="28"/>
        </w:rPr>
        <w:t xml:space="preserve"> резерв</w:t>
      </w:r>
      <w:r w:rsidR="00FC5536">
        <w:rPr>
          <w:sz w:val="28"/>
          <w:szCs w:val="28"/>
        </w:rPr>
        <w:t>а</w:t>
      </w:r>
      <w:r w:rsidRPr="00A103D1">
        <w:rPr>
          <w:sz w:val="28"/>
          <w:szCs w:val="28"/>
        </w:rPr>
        <w:t xml:space="preserve"> материальных ресурсов для предупреждения и ликвидации чрезвычайных ситуаций природного и техногенного характера на территории </w:t>
      </w:r>
      <w:r>
        <w:rPr>
          <w:sz w:val="28"/>
          <w:szCs w:val="28"/>
        </w:rPr>
        <w:t>Пожарс</w:t>
      </w:r>
      <w:r w:rsidRPr="00A103D1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A103D1">
        <w:rPr>
          <w:sz w:val="28"/>
          <w:szCs w:val="28"/>
        </w:rPr>
        <w:t xml:space="preserve"> (далее - Номенклатура)</w:t>
      </w:r>
      <w:r w:rsidR="00FC5536">
        <w:rPr>
          <w:sz w:val="28"/>
          <w:szCs w:val="28"/>
        </w:rPr>
        <w:t>,</w:t>
      </w:r>
      <w:r w:rsidRPr="00A103D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</w:t>
      </w:r>
      <w:r w:rsidRPr="00A103D1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A103D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постановлению</w:t>
      </w:r>
      <w:r w:rsidRPr="00A103D1">
        <w:rPr>
          <w:sz w:val="28"/>
          <w:szCs w:val="28"/>
        </w:rPr>
        <w:t>.</w:t>
      </w:r>
    </w:p>
    <w:p w14:paraId="25C09D91" w14:textId="643ECE80" w:rsidR="00D92F59" w:rsidRPr="004A64CF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A103D1">
        <w:rPr>
          <w:sz w:val="28"/>
          <w:szCs w:val="28"/>
        </w:rPr>
        <w:t xml:space="preserve">3. В целях организации работ, предоставления услуг и приобретения товаров в соответствии с Номенклатурой, в количестве и объеме, которые необходимы для ликвидации последствий, возникающих вследствие аварий, иных чрезвычайных ситуаций природного или техногенного характера, </w:t>
      </w:r>
      <w:r w:rsidRPr="004A64CF">
        <w:rPr>
          <w:sz w:val="28"/>
          <w:szCs w:val="28"/>
        </w:rPr>
        <w:t xml:space="preserve">в связи с отсутствием и невозможностью организации мест хранения </w:t>
      </w:r>
      <w:r w:rsidR="00F278F7">
        <w:rPr>
          <w:sz w:val="28"/>
          <w:szCs w:val="28"/>
        </w:rPr>
        <w:t xml:space="preserve">резерва </w:t>
      </w:r>
      <w:r w:rsidRPr="004A64CF">
        <w:rPr>
          <w:sz w:val="28"/>
          <w:szCs w:val="28"/>
        </w:rPr>
        <w:t xml:space="preserve">материальных </w:t>
      </w:r>
      <w:r>
        <w:rPr>
          <w:sz w:val="28"/>
          <w:szCs w:val="28"/>
        </w:rPr>
        <w:t>ресурсов</w:t>
      </w:r>
      <w:r w:rsidRPr="004A64CF">
        <w:rPr>
          <w:sz w:val="28"/>
          <w:szCs w:val="28"/>
        </w:rPr>
        <w:t xml:space="preserve">, соответствующих предъявляемым требованиям, создание </w:t>
      </w:r>
      <w:r>
        <w:rPr>
          <w:sz w:val="28"/>
          <w:szCs w:val="28"/>
        </w:rPr>
        <w:t>и содержание</w:t>
      </w:r>
      <w:r w:rsidRPr="004A64CF">
        <w:rPr>
          <w:sz w:val="28"/>
          <w:szCs w:val="28"/>
        </w:rPr>
        <w:t xml:space="preserve"> резерв</w:t>
      </w:r>
      <w:r w:rsidR="00F278F7">
        <w:rPr>
          <w:sz w:val="28"/>
          <w:szCs w:val="28"/>
        </w:rPr>
        <w:t>а</w:t>
      </w:r>
      <w:r w:rsidRPr="004A64CF">
        <w:rPr>
          <w:sz w:val="28"/>
          <w:szCs w:val="28"/>
        </w:rPr>
        <w:t xml:space="preserve"> материальных </w:t>
      </w:r>
      <w:r>
        <w:rPr>
          <w:sz w:val="28"/>
          <w:szCs w:val="28"/>
        </w:rPr>
        <w:t>ресурсов</w:t>
      </w:r>
      <w:r w:rsidRPr="004A64CF">
        <w:rPr>
          <w:sz w:val="28"/>
          <w:szCs w:val="28"/>
        </w:rPr>
        <w:t xml:space="preserve"> для </w:t>
      </w:r>
      <w:r w:rsidR="00F46F4A">
        <w:rPr>
          <w:sz w:val="28"/>
          <w:szCs w:val="28"/>
        </w:rPr>
        <w:t xml:space="preserve">предупреждения и </w:t>
      </w:r>
      <w:r w:rsidRPr="004A64CF">
        <w:rPr>
          <w:sz w:val="28"/>
          <w:szCs w:val="28"/>
        </w:rPr>
        <w:t xml:space="preserve">ликвидации чрезвычайных ситуаций </w:t>
      </w:r>
      <w:r>
        <w:rPr>
          <w:sz w:val="28"/>
          <w:szCs w:val="28"/>
        </w:rPr>
        <w:t>допускается в виде финансовых ресурсов резервного фонда, предназначенных для оплаты муниципальных контрактов (</w:t>
      </w:r>
      <w:r w:rsidRPr="004A64CF">
        <w:rPr>
          <w:sz w:val="28"/>
          <w:szCs w:val="28"/>
        </w:rPr>
        <w:t xml:space="preserve">договоров) с </w:t>
      </w:r>
      <w:r>
        <w:rPr>
          <w:sz w:val="28"/>
          <w:szCs w:val="28"/>
        </w:rPr>
        <w:t xml:space="preserve">добросовестными </w:t>
      </w:r>
      <w:r w:rsidRPr="004A64CF">
        <w:rPr>
          <w:sz w:val="28"/>
          <w:szCs w:val="28"/>
        </w:rPr>
        <w:t>поставщиками товаров</w:t>
      </w:r>
      <w:r>
        <w:rPr>
          <w:sz w:val="28"/>
          <w:szCs w:val="28"/>
        </w:rPr>
        <w:t xml:space="preserve">, неотложных работ </w:t>
      </w:r>
      <w:r w:rsidRPr="004A64CF">
        <w:rPr>
          <w:sz w:val="28"/>
          <w:szCs w:val="28"/>
        </w:rPr>
        <w:t>и услуг, а также с единственным поставщиком</w:t>
      </w:r>
      <w:r>
        <w:rPr>
          <w:sz w:val="28"/>
          <w:szCs w:val="28"/>
        </w:rPr>
        <w:t>.</w:t>
      </w:r>
    </w:p>
    <w:p w14:paraId="6969780C" w14:textId="685C84DC" w:rsidR="00D92F59" w:rsidRPr="00A103D1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A103D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A103D1">
        <w:rPr>
          <w:sz w:val="28"/>
          <w:szCs w:val="28"/>
        </w:rPr>
        <w:t>Ответственность и контроль за созданием</w:t>
      </w:r>
      <w:r w:rsidR="00BF7EE9">
        <w:rPr>
          <w:sz w:val="28"/>
          <w:szCs w:val="28"/>
        </w:rPr>
        <w:t>, использованием и восполнением</w:t>
      </w:r>
      <w:r w:rsidRPr="00A103D1">
        <w:rPr>
          <w:sz w:val="28"/>
          <w:szCs w:val="28"/>
        </w:rPr>
        <w:t xml:space="preserve"> резерв</w:t>
      </w:r>
      <w:r w:rsidR="00FC5536">
        <w:rPr>
          <w:sz w:val="28"/>
          <w:szCs w:val="28"/>
        </w:rPr>
        <w:t>а</w:t>
      </w:r>
      <w:r w:rsidRPr="00A103D1">
        <w:rPr>
          <w:sz w:val="28"/>
          <w:szCs w:val="28"/>
        </w:rPr>
        <w:t xml:space="preserve"> материальных ресурсов для предупреждения и ликвидации чрезвычайных ситуаций природного и техногенного характера, создаваемых в администрации </w:t>
      </w:r>
      <w:r>
        <w:rPr>
          <w:sz w:val="28"/>
          <w:szCs w:val="28"/>
        </w:rPr>
        <w:t>Пожарс</w:t>
      </w:r>
      <w:r w:rsidRPr="00A103D1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A10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 </w:t>
      </w:r>
      <w:r w:rsidRPr="00A103D1">
        <w:rPr>
          <w:sz w:val="28"/>
          <w:szCs w:val="28"/>
        </w:rPr>
        <w:t>в соответствии с Номенклатурой</w:t>
      </w:r>
      <w:r w:rsidR="00F46F4A">
        <w:rPr>
          <w:sz w:val="28"/>
          <w:szCs w:val="28"/>
        </w:rPr>
        <w:t>,</w:t>
      </w:r>
      <w:r w:rsidRPr="00A103D1">
        <w:rPr>
          <w:sz w:val="28"/>
          <w:szCs w:val="28"/>
        </w:rPr>
        <w:t xml:space="preserve"> возложить</w:t>
      </w:r>
      <w:r w:rsidR="00B22B4D">
        <w:rPr>
          <w:sz w:val="28"/>
          <w:szCs w:val="28"/>
        </w:rPr>
        <w:t xml:space="preserve"> на следующие </w:t>
      </w:r>
      <w:r w:rsidR="00F07005">
        <w:rPr>
          <w:sz w:val="28"/>
          <w:szCs w:val="28"/>
        </w:rPr>
        <w:t>отраслевые (функциональные) органы</w:t>
      </w:r>
      <w:r w:rsidR="00B22B4D">
        <w:rPr>
          <w:sz w:val="28"/>
          <w:szCs w:val="28"/>
        </w:rPr>
        <w:t xml:space="preserve"> администрации Пожарского муниципального округа</w:t>
      </w:r>
      <w:r w:rsidRPr="00A103D1">
        <w:rPr>
          <w:sz w:val="28"/>
          <w:szCs w:val="28"/>
        </w:rPr>
        <w:t>:</w:t>
      </w:r>
    </w:p>
    <w:p w14:paraId="0E2F634B" w14:textId="01CB7F97" w:rsidR="00D92F59" w:rsidRPr="00A103D1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отдел экономики и проектного управления </w:t>
      </w:r>
      <w:r w:rsidR="00B22B4D">
        <w:rPr>
          <w:sz w:val="28"/>
          <w:szCs w:val="28"/>
        </w:rPr>
        <w:t xml:space="preserve">- </w:t>
      </w:r>
      <w:r w:rsidRPr="00A103D1">
        <w:rPr>
          <w:sz w:val="28"/>
          <w:szCs w:val="28"/>
        </w:rPr>
        <w:t>по продовольствию и пищевому сырью, вещевому имуществу и предметам первой необходимости;</w:t>
      </w:r>
    </w:p>
    <w:p w14:paraId="467B1B76" w14:textId="38D44575" w:rsidR="00EE6B1A" w:rsidRDefault="00EE6B1A" w:rsidP="00D92F59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отдел строительства и проведения ремонтов </w:t>
      </w:r>
      <w:r w:rsidR="00B22B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A103D1">
        <w:rPr>
          <w:sz w:val="28"/>
          <w:szCs w:val="28"/>
        </w:rPr>
        <w:t>строительным материалам</w:t>
      </w:r>
      <w:r>
        <w:rPr>
          <w:sz w:val="28"/>
          <w:szCs w:val="28"/>
        </w:rPr>
        <w:t>;</w:t>
      </w:r>
    </w:p>
    <w:p w14:paraId="7B0BC9CB" w14:textId="24E027A8" w:rsidR="00D92F59" w:rsidRPr="00A103D1" w:rsidRDefault="00D92F59" w:rsidP="00D92F59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отдел гражданской обороны и предупреждения чрезвычайных ситуаций </w:t>
      </w:r>
      <w:r w:rsidR="00B22B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средствам связи и оповещения, </w:t>
      </w:r>
      <w:r w:rsidR="009D46A2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специальному съемному оборудованию и комплектующим изделиям;</w:t>
      </w:r>
    </w:p>
    <w:p w14:paraId="682E3CC7" w14:textId="572B7121" w:rsidR="00D92F59" w:rsidRPr="003B2B8E" w:rsidRDefault="00D92F59" w:rsidP="00EE6B1A">
      <w:pPr>
        <w:spacing w:line="360" w:lineRule="auto"/>
        <w:ind w:firstLine="709"/>
        <w:jc w:val="both"/>
        <w:rPr>
          <w:sz w:val="28"/>
          <w:szCs w:val="28"/>
        </w:rPr>
      </w:pPr>
      <w:r w:rsidRPr="000B2987">
        <w:rPr>
          <w:sz w:val="28"/>
          <w:szCs w:val="28"/>
        </w:rPr>
        <w:t>- </w:t>
      </w:r>
      <w:bookmarkStart w:id="1" w:name="_Hlk81494071"/>
      <w:r w:rsidR="00CC3724">
        <w:rPr>
          <w:sz w:val="28"/>
          <w:szCs w:val="28"/>
        </w:rPr>
        <w:t xml:space="preserve">отдел жизнеобеспечения </w:t>
      </w:r>
      <w:bookmarkEnd w:id="1"/>
      <w:r w:rsidR="00B22B4D">
        <w:rPr>
          <w:sz w:val="28"/>
          <w:szCs w:val="28"/>
        </w:rPr>
        <w:t xml:space="preserve">- </w:t>
      </w:r>
      <w:r w:rsidR="009D46A2">
        <w:rPr>
          <w:sz w:val="28"/>
          <w:szCs w:val="28"/>
        </w:rPr>
        <w:t xml:space="preserve">по </w:t>
      </w:r>
      <w:r w:rsidR="009D46A2" w:rsidRPr="00A103D1">
        <w:rPr>
          <w:sz w:val="28"/>
          <w:szCs w:val="28"/>
        </w:rPr>
        <w:t>топливу и нефтепродуктам</w:t>
      </w:r>
      <w:r w:rsidR="009D46A2">
        <w:rPr>
          <w:sz w:val="28"/>
          <w:szCs w:val="28"/>
        </w:rPr>
        <w:t>,</w:t>
      </w:r>
      <w:r w:rsidR="009D46A2" w:rsidRPr="000B2987">
        <w:rPr>
          <w:sz w:val="28"/>
          <w:szCs w:val="28"/>
        </w:rPr>
        <w:t xml:space="preserve"> </w:t>
      </w:r>
      <w:r w:rsidRPr="000B298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слесарному и шанцевому </w:t>
      </w:r>
      <w:r w:rsidRPr="000B2987">
        <w:rPr>
          <w:sz w:val="28"/>
          <w:szCs w:val="28"/>
        </w:rPr>
        <w:t>инструменту</w:t>
      </w:r>
      <w:r w:rsidR="00EE6B1A">
        <w:rPr>
          <w:sz w:val="28"/>
          <w:szCs w:val="28"/>
        </w:rPr>
        <w:t>.</w:t>
      </w:r>
    </w:p>
    <w:p w14:paraId="50DE8192" w14:textId="34B514FD" w:rsidR="00D92F59" w:rsidRPr="00A103D1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A103D1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A103D1">
        <w:rPr>
          <w:sz w:val="28"/>
          <w:szCs w:val="28"/>
        </w:rPr>
        <w:t>Считать резерв материальных ресурсов, создаваемый для предупреждения и ликвидации чрезвычайных ситуаций природного и техногенного характера</w:t>
      </w:r>
      <w:r>
        <w:rPr>
          <w:sz w:val="28"/>
          <w:szCs w:val="28"/>
        </w:rPr>
        <w:t>,</w:t>
      </w:r>
      <w:r w:rsidRPr="00A103D1">
        <w:rPr>
          <w:sz w:val="28"/>
          <w:szCs w:val="28"/>
        </w:rPr>
        <w:t xml:space="preserve"> составной частью запасов, создаваемых в </w:t>
      </w:r>
      <w:r>
        <w:rPr>
          <w:sz w:val="28"/>
          <w:szCs w:val="28"/>
        </w:rPr>
        <w:t>Пожарс</w:t>
      </w:r>
      <w:r w:rsidRPr="00A103D1">
        <w:rPr>
          <w:sz w:val="28"/>
          <w:szCs w:val="28"/>
        </w:rPr>
        <w:t>ко</w:t>
      </w:r>
      <w:r>
        <w:rPr>
          <w:sz w:val="28"/>
          <w:szCs w:val="28"/>
        </w:rPr>
        <w:t>м</w:t>
      </w:r>
      <w:r w:rsidRPr="00A10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r>
        <w:rPr>
          <w:bCs/>
          <w:sz w:val="28"/>
          <w:szCs w:val="28"/>
        </w:rPr>
        <w:t>округ</w:t>
      </w:r>
      <w:r>
        <w:rPr>
          <w:sz w:val="28"/>
          <w:szCs w:val="28"/>
        </w:rPr>
        <w:t>е</w:t>
      </w:r>
      <w:r w:rsidR="00FC5536">
        <w:rPr>
          <w:sz w:val="28"/>
          <w:szCs w:val="28"/>
        </w:rPr>
        <w:t>,</w:t>
      </w:r>
      <w:r w:rsidRPr="00A103D1">
        <w:rPr>
          <w:sz w:val="28"/>
          <w:szCs w:val="28"/>
        </w:rPr>
        <w:t xml:space="preserve"> в целях гражданской обороны.</w:t>
      </w:r>
    </w:p>
    <w:p w14:paraId="031DB1BB" w14:textId="77777777" w:rsidR="00D92F59" w:rsidRPr="00A103D1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103D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103D1">
        <w:rPr>
          <w:sz w:val="28"/>
          <w:szCs w:val="28"/>
        </w:rPr>
        <w:t xml:space="preserve">Рекомендовать руководителям учреждений, предприятий и организаций, входящих в </w:t>
      </w:r>
      <w:r>
        <w:rPr>
          <w:sz w:val="28"/>
          <w:szCs w:val="28"/>
        </w:rPr>
        <w:t>Пожар</w:t>
      </w:r>
      <w:r w:rsidRPr="00A103D1">
        <w:rPr>
          <w:sz w:val="28"/>
          <w:szCs w:val="28"/>
        </w:rPr>
        <w:t xml:space="preserve">ское муниципальное звено Приморской территориальной подсистемы единой государственной системы предупреждения и ликвидации чрезвычайных ситуаций, имеющих штатные и формирующих нештатные аварийно-спасательные формирования, создавать местные и объектовые резервы финансовых и материальных ресурсов для предупреждения и ликвидации чрезвычайных ситуаций природного и техногенного характера и обеспечения пожарной безопасности, в соответствии с разработанной в организациях и на предприятиях Номенклатурой. </w:t>
      </w:r>
    </w:p>
    <w:p w14:paraId="253817CB" w14:textId="77777777" w:rsidR="00D92F59" w:rsidRPr="00A103D1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A103D1">
        <w:rPr>
          <w:sz w:val="28"/>
          <w:szCs w:val="28"/>
        </w:rPr>
        <w:t xml:space="preserve">Номенклатуры сформированных резервов направлять ежегодно к 20 мая и 20 ноября в администрацию </w:t>
      </w:r>
      <w:r>
        <w:rPr>
          <w:sz w:val="28"/>
          <w:szCs w:val="28"/>
        </w:rPr>
        <w:t>Пожарс</w:t>
      </w:r>
      <w:r w:rsidRPr="00A103D1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</w:t>
      </w:r>
      <w:r>
        <w:rPr>
          <w:sz w:val="28"/>
          <w:szCs w:val="28"/>
        </w:rPr>
        <w:t xml:space="preserve">а Приморского края </w:t>
      </w:r>
      <w:r w:rsidRPr="00A103D1">
        <w:rPr>
          <w:sz w:val="28"/>
          <w:szCs w:val="28"/>
        </w:rPr>
        <w:t xml:space="preserve">через отдел </w:t>
      </w:r>
      <w:r>
        <w:rPr>
          <w:sz w:val="28"/>
          <w:szCs w:val="28"/>
        </w:rPr>
        <w:t xml:space="preserve">гражданской обороны и предупреждения чрезвычайных ситуаций </w:t>
      </w:r>
      <w:r w:rsidRPr="00A103D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Пожарс</w:t>
      </w:r>
      <w:r w:rsidRPr="00A103D1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A103D1">
        <w:rPr>
          <w:sz w:val="28"/>
          <w:szCs w:val="28"/>
        </w:rPr>
        <w:t>.</w:t>
      </w:r>
    </w:p>
    <w:p w14:paraId="73F59DD0" w14:textId="31BE6637" w:rsidR="00D92F59" w:rsidRPr="00A103D1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481913">
        <w:rPr>
          <w:sz w:val="28"/>
          <w:szCs w:val="28"/>
        </w:rPr>
        <w:t xml:space="preserve">7. Признать утратившим силу постановление администрации Пожарского муниципального </w:t>
      </w:r>
      <w:r w:rsidR="00FC5536">
        <w:rPr>
          <w:sz w:val="28"/>
          <w:szCs w:val="28"/>
        </w:rPr>
        <w:t>округ</w:t>
      </w:r>
      <w:r w:rsidRPr="00481913">
        <w:rPr>
          <w:sz w:val="28"/>
          <w:szCs w:val="28"/>
        </w:rPr>
        <w:t xml:space="preserve">а Приморского края от </w:t>
      </w:r>
      <w:r w:rsidR="00FC5536">
        <w:rPr>
          <w:sz w:val="28"/>
          <w:szCs w:val="28"/>
        </w:rPr>
        <w:t xml:space="preserve">02 октября </w:t>
      </w:r>
      <w:r w:rsidRPr="00481913">
        <w:rPr>
          <w:sz w:val="28"/>
          <w:szCs w:val="28"/>
        </w:rPr>
        <w:t>202</w:t>
      </w:r>
      <w:r w:rsidR="00AE4C3A">
        <w:rPr>
          <w:sz w:val="28"/>
          <w:szCs w:val="28"/>
        </w:rPr>
        <w:t>3</w:t>
      </w:r>
      <w:r w:rsidRPr="00481913">
        <w:rPr>
          <w:sz w:val="28"/>
          <w:szCs w:val="28"/>
        </w:rPr>
        <w:t xml:space="preserve"> года № </w:t>
      </w:r>
      <w:r w:rsidR="00FC5536">
        <w:rPr>
          <w:sz w:val="28"/>
          <w:szCs w:val="28"/>
        </w:rPr>
        <w:t>1169</w:t>
      </w:r>
      <w:r w:rsidRPr="00481913">
        <w:rPr>
          <w:sz w:val="28"/>
          <w:szCs w:val="28"/>
        </w:rPr>
        <w:t xml:space="preserve">-па «О создании и использовании резервов финансовых и материальных ресурсов для предупреждения и ликвидации чрезвычайных ситуаций природного и техногенного характера на территории Пожарского муниципального </w:t>
      </w:r>
      <w:r w:rsidR="00AE4C3A">
        <w:rPr>
          <w:sz w:val="28"/>
          <w:szCs w:val="28"/>
        </w:rPr>
        <w:t>округ</w:t>
      </w:r>
      <w:r w:rsidRPr="00481913">
        <w:rPr>
          <w:sz w:val="28"/>
          <w:szCs w:val="28"/>
        </w:rPr>
        <w:t>а Приморского края».</w:t>
      </w:r>
    </w:p>
    <w:p w14:paraId="30B427F4" w14:textId="1B3C4147" w:rsidR="00D92F59" w:rsidRDefault="00D92F59" w:rsidP="00D92F59">
      <w:pPr>
        <w:shd w:val="clear" w:color="auto" w:fill="FFFFFF"/>
        <w:tabs>
          <w:tab w:val="left" w:pos="709"/>
        </w:tabs>
        <w:spacing w:line="360" w:lineRule="auto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  <w:t>8</w:t>
      </w:r>
      <w:r w:rsidRPr="00A103D1">
        <w:rPr>
          <w:sz w:val="28"/>
          <w:szCs w:val="28"/>
        </w:rPr>
        <w:t>.</w:t>
      </w:r>
      <w:r>
        <w:rPr>
          <w:sz w:val="28"/>
          <w:szCs w:val="28"/>
        </w:rPr>
        <w:t> Отделу информационных технологий</w:t>
      </w:r>
      <w:r w:rsidRPr="00A103D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Пожарского муниципального </w:t>
      </w:r>
      <w:r>
        <w:rPr>
          <w:bCs/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A103D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A103D1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на официальном </w:t>
      </w:r>
      <w:r>
        <w:rPr>
          <w:bCs/>
          <w:color w:val="000000"/>
          <w:spacing w:val="-1"/>
          <w:sz w:val="28"/>
          <w:szCs w:val="28"/>
        </w:rPr>
        <w:lastRenderedPageBreak/>
        <w:t xml:space="preserve">сайте администрации Пожарского муниципального </w:t>
      </w:r>
      <w:r w:rsidR="00AE4C3A">
        <w:rPr>
          <w:bCs/>
          <w:color w:val="000000"/>
          <w:spacing w:val="-1"/>
          <w:sz w:val="28"/>
          <w:szCs w:val="28"/>
        </w:rPr>
        <w:t>округ</w:t>
      </w:r>
      <w:r>
        <w:rPr>
          <w:bCs/>
          <w:color w:val="000000"/>
          <w:spacing w:val="-1"/>
          <w:sz w:val="28"/>
          <w:szCs w:val="28"/>
        </w:rPr>
        <w:t>а Приморского края в сети Интернет.</w:t>
      </w:r>
    </w:p>
    <w:p w14:paraId="0A6D8AFE" w14:textId="77777777" w:rsidR="00D92F59" w:rsidRDefault="00D92F59" w:rsidP="00D92F59">
      <w:pPr>
        <w:shd w:val="clear" w:color="auto" w:fill="FFFFFF"/>
        <w:tabs>
          <w:tab w:val="left" w:pos="709"/>
        </w:tabs>
        <w:spacing w:line="360" w:lineRule="auto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ab/>
        <w:t xml:space="preserve">9. Общему отделу </w:t>
      </w:r>
      <w:r w:rsidRPr="00A103D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Пожарского муниципального </w:t>
      </w:r>
      <w:r>
        <w:rPr>
          <w:bCs/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A103D1">
        <w:rPr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опубликовать настоящее постановление в газете «Победа».</w:t>
      </w:r>
    </w:p>
    <w:p w14:paraId="2779F376" w14:textId="77777777" w:rsidR="00D92F59" w:rsidRPr="00A103D1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A103D1">
        <w:rPr>
          <w:sz w:val="28"/>
          <w:szCs w:val="28"/>
        </w:rPr>
        <w:t xml:space="preserve">Настоящее постановление вступает в силу с момента его </w:t>
      </w:r>
      <w:r>
        <w:rPr>
          <w:sz w:val="28"/>
          <w:szCs w:val="28"/>
        </w:rPr>
        <w:t xml:space="preserve">официального </w:t>
      </w:r>
      <w:r w:rsidRPr="00A103D1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14:paraId="0C7DD0C2" w14:textId="77777777" w:rsidR="00D92F59" w:rsidRPr="00A103D1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A103D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103D1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51BE629D" w14:textId="77777777" w:rsidR="00D92F59" w:rsidRDefault="00D92F59" w:rsidP="00D92F59">
      <w:pPr>
        <w:ind w:firstLine="709"/>
        <w:jc w:val="both"/>
        <w:rPr>
          <w:sz w:val="28"/>
          <w:szCs w:val="28"/>
        </w:rPr>
      </w:pPr>
    </w:p>
    <w:p w14:paraId="0FDA0D76" w14:textId="77777777" w:rsidR="00D92F59" w:rsidRPr="00A103D1" w:rsidRDefault="00D92F59" w:rsidP="00D92F59">
      <w:pPr>
        <w:ind w:firstLine="709"/>
        <w:jc w:val="both"/>
        <w:rPr>
          <w:sz w:val="28"/>
          <w:szCs w:val="28"/>
        </w:rPr>
      </w:pPr>
    </w:p>
    <w:p w14:paraId="3B4314FA" w14:textId="77777777" w:rsidR="00D92F59" w:rsidRPr="00A103D1" w:rsidRDefault="00D92F59" w:rsidP="00D92F59">
      <w:pPr>
        <w:ind w:firstLine="709"/>
        <w:jc w:val="both"/>
        <w:rPr>
          <w:sz w:val="28"/>
          <w:szCs w:val="28"/>
        </w:rPr>
      </w:pPr>
    </w:p>
    <w:p w14:paraId="17887BA3" w14:textId="008B0F6D" w:rsidR="00D92F59" w:rsidRDefault="00F11E4F" w:rsidP="00D92F59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2F59" w:rsidRPr="00A103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2F59" w:rsidRPr="00A103D1">
        <w:rPr>
          <w:sz w:val="28"/>
          <w:szCs w:val="28"/>
        </w:rPr>
        <w:t xml:space="preserve"> </w:t>
      </w:r>
      <w:r w:rsidR="00D92F59">
        <w:rPr>
          <w:sz w:val="28"/>
          <w:szCs w:val="28"/>
        </w:rPr>
        <w:t xml:space="preserve">Пожарского муниципального </w:t>
      </w:r>
      <w:r w:rsidR="00AE4C3A">
        <w:rPr>
          <w:sz w:val="28"/>
          <w:szCs w:val="28"/>
        </w:rPr>
        <w:t>округ</w:t>
      </w:r>
      <w:r w:rsidR="00D92F59">
        <w:rPr>
          <w:sz w:val="28"/>
          <w:szCs w:val="28"/>
        </w:rPr>
        <w:t xml:space="preserve">а            </w:t>
      </w:r>
      <w:r>
        <w:rPr>
          <w:sz w:val="28"/>
          <w:szCs w:val="28"/>
        </w:rPr>
        <w:t xml:space="preserve">                </w:t>
      </w:r>
      <w:r w:rsidR="00D92F59">
        <w:rPr>
          <w:sz w:val="28"/>
          <w:szCs w:val="28"/>
        </w:rPr>
        <w:t xml:space="preserve">      </w:t>
      </w:r>
      <w:r w:rsidR="00134DFE">
        <w:rPr>
          <w:sz w:val="28"/>
          <w:szCs w:val="28"/>
        </w:rPr>
        <w:t xml:space="preserve">   </w:t>
      </w:r>
      <w:r w:rsidR="00D92F59">
        <w:rPr>
          <w:sz w:val="28"/>
          <w:szCs w:val="28"/>
        </w:rPr>
        <w:t xml:space="preserve">       В.</w:t>
      </w:r>
      <w:r>
        <w:rPr>
          <w:sz w:val="28"/>
          <w:szCs w:val="28"/>
        </w:rPr>
        <w:t>М. Козак</w:t>
      </w:r>
    </w:p>
    <w:p w14:paraId="69FBD442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7D0AE315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25B6872E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666CAE93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72722673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2039FCF2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6BA98A6E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623098D7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7D646C1C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10945F9E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2724E42D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4D525987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6B417F4F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4ABDEFC9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73A4D60C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15B47702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474649E3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6E8D7236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21C46E2C" w14:textId="77777777" w:rsidR="009A28AE" w:rsidRDefault="009A28AE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6D05CBBF" w14:textId="77777777" w:rsidR="009A28AE" w:rsidRDefault="009A28AE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7A28511E" w14:textId="77777777" w:rsidR="009A28AE" w:rsidRDefault="009A28AE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23BDAA29" w14:textId="77777777" w:rsidR="009A28AE" w:rsidRDefault="009A28AE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2B8C67DF" w14:textId="77777777" w:rsidR="009A28AE" w:rsidRDefault="009A28AE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0A2B5D94" w14:textId="77777777" w:rsidR="009A28AE" w:rsidRDefault="009A28AE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43637F46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36C9E3DB" w14:textId="77777777" w:rsidR="008B5EA3" w:rsidRDefault="008B5EA3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2C0504B5" w14:textId="77777777" w:rsidR="008B5EA3" w:rsidRDefault="008B5EA3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269D3C3D" w14:textId="77777777" w:rsidR="008B5EA3" w:rsidRDefault="008B5EA3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5B166B6E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49768127" w14:textId="77777777" w:rsidR="0054771E" w:rsidRDefault="0054771E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20E558E7" w14:textId="77777777" w:rsidR="0054771E" w:rsidRDefault="0054771E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509E6AE1" w14:textId="77777777" w:rsidR="0054771E" w:rsidRDefault="0054771E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63E3C14A" w14:textId="77777777" w:rsidR="00D92F59" w:rsidRPr="0050297C" w:rsidRDefault="00D92F59" w:rsidP="00D92F59">
      <w:pPr>
        <w:tabs>
          <w:tab w:val="left" w:pos="4820"/>
        </w:tabs>
        <w:ind w:left="4820"/>
        <w:jc w:val="center"/>
        <w:rPr>
          <w:sz w:val="28"/>
          <w:szCs w:val="28"/>
        </w:rPr>
      </w:pPr>
      <w:r w:rsidRPr="0050297C">
        <w:rPr>
          <w:sz w:val="28"/>
          <w:szCs w:val="28"/>
        </w:rPr>
        <w:lastRenderedPageBreak/>
        <w:t>Приложение 1</w:t>
      </w:r>
    </w:p>
    <w:p w14:paraId="337B25DA" w14:textId="77777777" w:rsidR="00D92F59" w:rsidRPr="0050297C" w:rsidRDefault="00D92F59" w:rsidP="00D92F59">
      <w:pPr>
        <w:ind w:left="4820"/>
        <w:jc w:val="center"/>
        <w:rPr>
          <w:sz w:val="28"/>
          <w:szCs w:val="28"/>
        </w:rPr>
      </w:pPr>
      <w:r w:rsidRPr="0050297C">
        <w:rPr>
          <w:sz w:val="28"/>
          <w:szCs w:val="28"/>
        </w:rPr>
        <w:t>к постановлению администрации</w:t>
      </w:r>
    </w:p>
    <w:p w14:paraId="1667DA3D" w14:textId="77777777" w:rsidR="00D92F59" w:rsidRPr="0050297C" w:rsidRDefault="00D92F59" w:rsidP="00D92F59">
      <w:pPr>
        <w:ind w:left="4820"/>
        <w:jc w:val="center"/>
        <w:rPr>
          <w:sz w:val="28"/>
          <w:szCs w:val="28"/>
        </w:rPr>
      </w:pPr>
      <w:r w:rsidRPr="0050297C">
        <w:rPr>
          <w:sz w:val="28"/>
          <w:szCs w:val="28"/>
        </w:rPr>
        <w:t xml:space="preserve">Пожарского муниципального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>а</w:t>
      </w:r>
    </w:p>
    <w:p w14:paraId="292C18EC" w14:textId="77777777" w:rsidR="00D92F59" w:rsidRPr="0050297C" w:rsidRDefault="00D92F59" w:rsidP="00D92F59">
      <w:pPr>
        <w:ind w:left="4820"/>
        <w:jc w:val="center"/>
        <w:rPr>
          <w:sz w:val="28"/>
          <w:szCs w:val="28"/>
        </w:rPr>
      </w:pPr>
      <w:r w:rsidRPr="0050297C">
        <w:rPr>
          <w:sz w:val="28"/>
          <w:szCs w:val="28"/>
        </w:rPr>
        <w:t>Приморского края</w:t>
      </w:r>
    </w:p>
    <w:p w14:paraId="1BC4E982" w14:textId="77777777" w:rsidR="00D92F59" w:rsidRPr="0050297C" w:rsidRDefault="00D92F59" w:rsidP="00D92F59">
      <w:pPr>
        <w:ind w:left="48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50297C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</w:t>
      </w:r>
      <w:r w:rsidRPr="0050297C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</w:t>
      </w:r>
    </w:p>
    <w:p w14:paraId="6C3ED68C" w14:textId="77777777" w:rsidR="00D92F59" w:rsidRPr="0050297C" w:rsidRDefault="00D92F59" w:rsidP="00D92F59">
      <w:pPr>
        <w:ind w:firstLine="709"/>
        <w:jc w:val="center"/>
        <w:rPr>
          <w:b/>
          <w:sz w:val="28"/>
          <w:szCs w:val="28"/>
        </w:rPr>
      </w:pPr>
    </w:p>
    <w:p w14:paraId="41B9AD26" w14:textId="77777777" w:rsidR="00D92F59" w:rsidRPr="0050297C" w:rsidRDefault="00D92F59" w:rsidP="00D92F59">
      <w:pPr>
        <w:ind w:firstLine="709"/>
        <w:jc w:val="center"/>
        <w:rPr>
          <w:b/>
          <w:sz w:val="28"/>
          <w:szCs w:val="28"/>
        </w:rPr>
      </w:pPr>
    </w:p>
    <w:p w14:paraId="0B34610D" w14:textId="77777777" w:rsidR="00D92F59" w:rsidRPr="0050297C" w:rsidRDefault="00D92F59" w:rsidP="00D92F59">
      <w:pPr>
        <w:ind w:firstLine="709"/>
        <w:jc w:val="center"/>
        <w:rPr>
          <w:b/>
          <w:sz w:val="28"/>
          <w:szCs w:val="28"/>
        </w:rPr>
      </w:pPr>
    </w:p>
    <w:p w14:paraId="737BE5D1" w14:textId="43723E63" w:rsidR="00D92F59" w:rsidRPr="0050297C" w:rsidRDefault="00D72A99" w:rsidP="00D92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732C88AC" w14:textId="2E4A20C8" w:rsidR="00D92F59" w:rsidRPr="0050297C" w:rsidRDefault="00D92F59" w:rsidP="00D92F59">
      <w:pPr>
        <w:jc w:val="center"/>
        <w:rPr>
          <w:b/>
          <w:sz w:val="28"/>
          <w:szCs w:val="28"/>
        </w:rPr>
      </w:pPr>
      <w:r w:rsidRPr="0050297C">
        <w:rPr>
          <w:b/>
          <w:sz w:val="28"/>
          <w:szCs w:val="28"/>
        </w:rPr>
        <w:t xml:space="preserve"> </w:t>
      </w:r>
      <w:r w:rsidR="00D72A99">
        <w:rPr>
          <w:b/>
          <w:sz w:val="28"/>
          <w:szCs w:val="28"/>
        </w:rPr>
        <w:t>создания, использования</w:t>
      </w:r>
      <w:r w:rsidRPr="0050297C">
        <w:rPr>
          <w:b/>
          <w:sz w:val="28"/>
          <w:szCs w:val="28"/>
        </w:rPr>
        <w:t xml:space="preserve"> </w:t>
      </w:r>
      <w:r w:rsidR="00D72A99">
        <w:rPr>
          <w:b/>
          <w:sz w:val="28"/>
          <w:szCs w:val="28"/>
        </w:rPr>
        <w:t xml:space="preserve">и восполнения резерва </w:t>
      </w:r>
      <w:r w:rsidRPr="0050297C">
        <w:rPr>
          <w:b/>
          <w:sz w:val="28"/>
          <w:szCs w:val="28"/>
        </w:rPr>
        <w:t xml:space="preserve">материальных </w:t>
      </w:r>
    </w:p>
    <w:p w14:paraId="0E84112B" w14:textId="77777777" w:rsidR="00D92F59" w:rsidRPr="0050297C" w:rsidRDefault="00D92F59" w:rsidP="00D92F59">
      <w:pPr>
        <w:jc w:val="center"/>
        <w:rPr>
          <w:b/>
          <w:sz w:val="28"/>
          <w:szCs w:val="28"/>
        </w:rPr>
      </w:pPr>
      <w:r w:rsidRPr="0050297C">
        <w:rPr>
          <w:b/>
          <w:sz w:val="28"/>
          <w:szCs w:val="28"/>
        </w:rPr>
        <w:t xml:space="preserve">ресурсов для предупреждения и ликвидации чрезвычайных ситуаций природного и техногенного характера на территории  </w:t>
      </w:r>
    </w:p>
    <w:p w14:paraId="7B935AA3" w14:textId="77777777" w:rsidR="00D92F59" w:rsidRPr="0050297C" w:rsidRDefault="00D92F59" w:rsidP="00D92F59">
      <w:pPr>
        <w:jc w:val="center"/>
        <w:rPr>
          <w:b/>
          <w:sz w:val="28"/>
          <w:szCs w:val="28"/>
        </w:rPr>
      </w:pPr>
      <w:r w:rsidRPr="0050297C">
        <w:rPr>
          <w:b/>
          <w:sz w:val="28"/>
          <w:szCs w:val="28"/>
        </w:rPr>
        <w:t xml:space="preserve">Пожарского муниципального </w:t>
      </w:r>
      <w:r w:rsidRPr="00A321FE">
        <w:rPr>
          <w:b/>
          <w:bCs/>
          <w:sz w:val="28"/>
          <w:szCs w:val="28"/>
        </w:rPr>
        <w:t>округ</w:t>
      </w:r>
      <w:r w:rsidRPr="00A321FE">
        <w:rPr>
          <w:b/>
          <w:sz w:val="28"/>
          <w:szCs w:val="28"/>
        </w:rPr>
        <w:t>а</w:t>
      </w:r>
    </w:p>
    <w:p w14:paraId="5F090C02" w14:textId="77777777" w:rsidR="00D92F59" w:rsidRPr="0050297C" w:rsidRDefault="00D92F59" w:rsidP="00D92F59">
      <w:pPr>
        <w:ind w:firstLine="709"/>
        <w:jc w:val="center"/>
        <w:rPr>
          <w:b/>
          <w:sz w:val="28"/>
          <w:szCs w:val="28"/>
        </w:rPr>
      </w:pPr>
    </w:p>
    <w:p w14:paraId="791E9F09" w14:textId="77777777" w:rsidR="00D92F59" w:rsidRPr="0050297C" w:rsidRDefault="00D92F59" w:rsidP="00D92F59">
      <w:pPr>
        <w:ind w:firstLine="709"/>
        <w:jc w:val="center"/>
        <w:rPr>
          <w:b/>
          <w:sz w:val="28"/>
          <w:szCs w:val="28"/>
        </w:rPr>
      </w:pPr>
    </w:p>
    <w:p w14:paraId="58A2C46E" w14:textId="40831B77" w:rsidR="003E6BA7" w:rsidRPr="002E4B46" w:rsidRDefault="00D92F59" w:rsidP="003E6BA7">
      <w:pPr>
        <w:pStyle w:val="a4"/>
        <w:numPr>
          <w:ilvl w:val="0"/>
          <w:numId w:val="4"/>
        </w:numPr>
        <w:spacing w:line="360" w:lineRule="auto"/>
        <w:ind w:left="1072" w:firstLine="0"/>
        <w:jc w:val="center"/>
        <w:rPr>
          <w:sz w:val="28"/>
          <w:szCs w:val="28"/>
        </w:rPr>
      </w:pPr>
      <w:r w:rsidRPr="002E4B46">
        <w:rPr>
          <w:sz w:val="28"/>
          <w:szCs w:val="28"/>
        </w:rPr>
        <w:t>ОБЩИЕ ПОЛОЖЕНИЯ</w:t>
      </w:r>
    </w:p>
    <w:p w14:paraId="0904C55E" w14:textId="660914E3" w:rsidR="009A28AE" w:rsidRDefault="00D92F59" w:rsidP="009A28AE">
      <w:pPr>
        <w:pStyle w:val="ConsPlusNormal"/>
        <w:spacing w:line="360" w:lineRule="auto"/>
        <w:ind w:firstLine="709"/>
        <w:jc w:val="both"/>
        <w:rPr>
          <w:szCs w:val="28"/>
        </w:rPr>
      </w:pPr>
      <w:r w:rsidRPr="0050297C">
        <w:rPr>
          <w:szCs w:val="28"/>
        </w:rPr>
        <w:t>1.1. </w:t>
      </w:r>
      <w:r w:rsidR="009A28AE">
        <w:t>Настоящий Порядок определяет порядок создания, использования и восполнения резерва материальных ресурсов для предупреждения и ликвидации чрезвычайных ситуаций природного и техногенного характера на территории Пожарского муниципального округа Приморского края.</w:t>
      </w:r>
    </w:p>
    <w:p w14:paraId="75439910" w14:textId="7DA06298" w:rsidR="00825CCD" w:rsidRDefault="009A28AE" w:rsidP="009A28AE">
      <w:pPr>
        <w:pStyle w:val="ConsPlusNormal"/>
        <w:spacing w:line="360" w:lineRule="auto"/>
        <w:ind w:firstLine="709"/>
        <w:jc w:val="both"/>
      </w:pPr>
      <w:r>
        <w:rPr>
          <w:color w:val="000000"/>
          <w:spacing w:val="-1"/>
          <w:szCs w:val="28"/>
        </w:rPr>
        <w:t>1.2. </w:t>
      </w:r>
      <w:r w:rsidR="00D92F59" w:rsidRPr="0050297C">
        <w:rPr>
          <w:color w:val="000000"/>
          <w:spacing w:val="-1"/>
          <w:szCs w:val="28"/>
        </w:rPr>
        <w:t xml:space="preserve">Резерв материальных ресурсов для предупреждения и ликвидации чрезвычайных ситуаций природного и техногенного характера в Пожарском </w:t>
      </w:r>
      <w:r w:rsidR="00D92F59" w:rsidRPr="0050297C">
        <w:rPr>
          <w:color w:val="000000"/>
          <w:spacing w:val="1"/>
          <w:szCs w:val="28"/>
        </w:rPr>
        <w:t xml:space="preserve">муниципальном </w:t>
      </w:r>
      <w:r w:rsidR="00D92F59">
        <w:rPr>
          <w:bCs/>
          <w:szCs w:val="28"/>
        </w:rPr>
        <w:t>округ</w:t>
      </w:r>
      <w:r w:rsidR="00D92F59" w:rsidRPr="0050297C">
        <w:rPr>
          <w:color w:val="000000"/>
          <w:spacing w:val="1"/>
          <w:szCs w:val="28"/>
        </w:rPr>
        <w:t xml:space="preserve">е (далее - резерв материальных ресурсов) </w:t>
      </w:r>
      <w:r w:rsidR="00825CCD">
        <w:t>создается заблаговременно в целях экстренного привлечения необходимых средств в случае возникновения чрезвычайных ситуаций, опасности при военных конфликтах или вследствие этих конфликтов, проведения аварийно-спасательных и других неотложных работ по устранению непосредственной опасности для жизни и здоровья людей, развертывания и содержания пунктов временного размещения пострадавшего населения, пунктов питания и организации первоочередного жизнеобеспечения, обеспечения санитарно-эпидемиологического благополучия населения.</w:t>
      </w:r>
    </w:p>
    <w:p w14:paraId="5896DD39" w14:textId="7B3C4E63" w:rsidR="00D92F59" w:rsidRPr="0050297C" w:rsidRDefault="00D92F59" w:rsidP="00825CCD">
      <w:pPr>
        <w:overflowPunct/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1.</w:t>
      </w:r>
      <w:r w:rsidR="004B6157">
        <w:rPr>
          <w:sz w:val="28"/>
          <w:szCs w:val="28"/>
        </w:rPr>
        <w:t>3</w:t>
      </w:r>
      <w:r w:rsidRPr="0050297C">
        <w:rPr>
          <w:sz w:val="28"/>
          <w:szCs w:val="28"/>
        </w:rPr>
        <w:t>. Распорядител</w:t>
      </w:r>
      <w:r w:rsidR="007A5166">
        <w:rPr>
          <w:sz w:val="28"/>
          <w:szCs w:val="28"/>
        </w:rPr>
        <w:t>ем</w:t>
      </w:r>
      <w:r w:rsidRPr="0050297C">
        <w:rPr>
          <w:sz w:val="28"/>
          <w:szCs w:val="28"/>
        </w:rPr>
        <w:t xml:space="preserve"> резерв</w:t>
      </w:r>
      <w:r w:rsidR="00753587">
        <w:rPr>
          <w:sz w:val="28"/>
          <w:szCs w:val="28"/>
        </w:rPr>
        <w:t>а материальных ресурсов</w:t>
      </w:r>
      <w:r w:rsidRPr="0050297C">
        <w:rPr>
          <w:sz w:val="28"/>
          <w:szCs w:val="28"/>
        </w:rPr>
        <w:t xml:space="preserve"> является администрация Пожарского муниципального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 xml:space="preserve">а Приморского края (далее – администрация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>а). Координацию деятельности по управлению резерв</w:t>
      </w:r>
      <w:r w:rsidR="00753587">
        <w:rPr>
          <w:sz w:val="28"/>
          <w:szCs w:val="28"/>
        </w:rPr>
        <w:t>ом материальных ресурсов</w:t>
      </w:r>
      <w:r w:rsidRPr="0050297C">
        <w:rPr>
          <w:sz w:val="28"/>
          <w:szCs w:val="28"/>
        </w:rPr>
        <w:t xml:space="preserve"> осуществляет комиссия по предупреждению и ликвидации чрезвычайных ситуаций и обеспечению пожарной безопасности Пожарского муниципального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>а (далее – КЧС и ОПБ ПМ</w:t>
      </w:r>
      <w:r>
        <w:rPr>
          <w:sz w:val="28"/>
          <w:szCs w:val="28"/>
        </w:rPr>
        <w:t>О</w:t>
      </w:r>
      <w:r w:rsidRPr="0050297C">
        <w:rPr>
          <w:sz w:val="28"/>
          <w:szCs w:val="28"/>
        </w:rPr>
        <w:t>);</w:t>
      </w:r>
    </w:p>
    <w:p w14:paraId="2EB1C214" w14:textId="491AC2A1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25074">
        <w:rPr>
          <w:color w:val="FF0000"/>
          <w:sz w:val="28"/>
          <w:szCs w:val="28"/>
        </w:rPr>
        <w:lastRenderedPageBreak/>
        <w:t>1.</w:t>
      </w:r>
      <w:r w:rsidR="00645C95" w:rsidRPr="00525074">
        <w:rPr>
          <w:color w:val="FF0000"/>
          <w:sz w:val="28"/>
          <w:szCs w:val="28"/>
        </w:rPr>
        <w:t>4</w:t>
      </w:r>
      <w:r w:rsidRPr="00525074">
        <w:rPr>
          <w:color w:val="FF0000"/>
          <w:sz w:val="28"/>
          <w:szCs w:val="28"/>
        </w:rPr>
        <w:t>. Резерв материальных ресурсов включа</w:t>
      </w:r>
      <w:r w:rsidR="00753587" w:rsidRPr="00525074">
        <w:rPr>
          <w:color w:val="FF0000"/>
          <w:sz w:val="28"/>
          <w:szCs w:val="28"/>
        </w:rPr>
        <w:t>е</w:t>
      </w:r>
      <w:r w:rsidRPr="00525074">
        <w:rPr>
          <w:color w:val="FF0000"/>
          <w:sz w:val="28"/>
          <w:szCs w:val="28"/>
        </w:rPr>
        <w:t>т продовольствие, вещевое имущество</w:t>
      </w:r>
      <w:r w:rsidR="00753587" w:rsidRPr="00525074">
        <w:rPr>
          <w:color w:val="FF0000"/>
          <w:sz w:val="28"/>
          <w:szCs w:val="28"/>
        </w:rPr>
        <w:t>,</w:t>
      </w:r>
      <w:r w:rsidRPr="00525074">
        <w:rPr>
          <w:color w:val="FF0000"/>
          <w:sz w:val="28"/>
          <w:szCs w:val="28"/>
        </w:rPr>
        <w:t xml:space="preserve"> товары первой необходимости, строительные материалы, топливо </w:t>
      </w:r>
      <w:r w:rsidRPr="0050297C">
        <w:rPr>
          <w:sz w:val="28"/>
          <w:szCs w:val="28"/>
        </w:rPr>
        <w:t>и нефтепродукты, средства связи</w:t>
      </w:r>
      <w:r>
        <w:rPr>
          <w:sz w:val="28"/>
          <w:szCs w:val="28"/>
        </w:rPr>
        <w:t xml:space="preserve"> и</w:t>
      </w:r>
      <w:r w:rsidRPr="0050297C">
        <w:rPr>
          <w:sz w:val="28"/>
          <w:szCs w:val="28"/>
        </w:rPr>
        <w:t xml:space="preserve"> другие материальные средства.</w:t>
      </w:r>
    </w:p>
    <w:p w14:paraId="746F4218" w14:textId="7C64A627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1.</w:t>
      </w:r>
      <w:r w:rsidR="00645C95">
        <w:rPr>
          <w:sz w:val="28"/>
          <w:szCs w:val="28"/>
        </w:rPr>
        <w:t>5</w:t>
      </w:r>
      <w:r w:rsidRPr="0050297C">
        <w:rPr>
          <w:sz w:val="28"/>
          <w:szCs w:val="28"/>
        </w:rPr>
        <w:t>. Номенклатура и объемы резерв</w:t>
      </w:r>
      <w:r w:rsidR="007A5166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материальных ресурсов (далее -Номенклатура), порядок их создания, хранения, использования и восполнения определяется главой Пожарского муниципального </w:t>
      </w:r>
      <w:r>
        <w:rPr>
          <w:sz w:val="28"/>
          <w:szCs w:val="28"/>
        </w:rPr>
        <w:t>округ</w:t>
      </w:r>
      <w:r w:rsidRPr="0050297C">
        <w:rPr>
          <w:sz w:val="28"/>
          <w:szCs w:val="28"/>
        </w:rPr>
        <w:t>а, руководителями учреждений, предприятий и организаций, входящих в Пожарское муниципальное звено Приморской территориальной подсистемы единой государственной системы предупреждения и ликвидации чрезвычайных ситуаций, имеющи</w:t>
      </w:r>
      <w:r w:rsidR="00F46F4A">
        <w:rPr>
          <w:sz w:val="28"/>
          <w:szCs w:val="28"/>
        </w:rPr>
        <w:t>ми</w:t>
      </w:r>
      <w:r w:rsidRPr="0050297C">
        <w:rPr>
          <w:sz w:val="28"/>
          <w:szCs w:val="28"/>
        </w:rPr>
        <w:t xml:space="preserve"> штатные и формирующи</w:t>
      </w:r>
      <w:r w:rsidR="00F46F4A">
        <w:rPr>
          <w:sz w:val="28"/>
          <w:szCs w:val="28"/>
        </w:rPr>
        <w:t>ми</w:t>
      </w:r>
      <w:r w:rsidRPr="0050297C">
        <w:rPr>
          <w:sz w:val="28"/>
          <w:szCs w:val="28"/>
        </w:rPr>
        <w:t xml:space="preserve"> нештатные аварийно-спасательные формирования, исходя из прогнозируемых видов и масштабов чрезвычайных ситуаций, предполагаемого объема работ по предупреждению и ликвидации их последствий, природных, экономических, санитарно-эпидемиологических и иных особенностей территории, характера производства с учетом требований настоящего положения.</w:t>
      </w:r>
    </w:p>
    <w:p w14:paraId="6B4781D6" w14:textId="1AF6FB73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1.</w:t>
      </w:r>
      <w:r w:rsidR="00645C95">
        <w:rPr>
          <w:sz w:val="28"/>
          <w:szCs w:val="28"/>
        </w:rPr>
        <w:t>6</w:t>
      </w:r>
      <w:r w:rsidRPr="0050297C">
        <w:rPr>
          <w:sz w:val="28"/>
          <w:szCs w:val="28"/>
        </w:rPr>
        <w:t>. Обслуживание, организаци</w:t>
      </w:r>
      <w:r w:rsidR="00432532">
        <w:rPr>
          <w:sz w:val="28"/>
          <w:szCs w:val="28"/>
        </w:rPr>
        <w:t>я</w:t>
      </w:r>
      <w:r w:rsidRPr="0050297C">
        <w:rPr>
          <w:sz w:val="28"/>
          <w:szCs w:val="28"/>
        </w:rPr>
        <w:t xml:space="preserve"> закупки, поставки, хранения, выпуска и восполнения </w:t>
      </w:r>
      <w:r w:rsidR="007A5166">
        <w:rPr>
          <w:sz w:val="28"/>
          <w:szCs w:val="28"/>
        </w:rPr>
        <w:t>резерв</w:t>
      </w:r>
      <w:r w:rsidR="00645C95">
        <w:rPr>
          <w:sz w:val="28"/>
          <w:szCs w:val="28"/>
        </w:rPr>
        <w:t>а</w:t>
      </w:r>
      <w:r w:rsidR="007A5166">
        <w:rPr>
          <w:sz w:val="28"/>
          <w:szCs w:val="28"/>
        </w:rPr>
        <w:t xml:space="preserve"> </w:t>
      </w:r>
      <w:r w:rsidRPr="0050297C">
        <w:rPr>
          <w:sz w:val="28"/>
          <w:szCs w:val="28"/>
        </w:rPr>
        <w:t>материальных ресурсов осуществля</w:t>
      </w:r>
      <w:r w:rsidR="003C2E0D">
        <w:rPr>
          <w:sz w:val="28"/>
          <w:szCs w:val="28"/>
        </w:rPr>
        <w:t>ется</w:t>
      </w:r>
      <w:r w:rsidR="00432532">
        <w:rPr>
          <w:sz w:val="28"/>
          <w:szCs w:val="28"/>
        </w:rPr>
        <w:t xml:space="preserve"> </w:t>
      </w:r>
      <w:r w:rsidR="00525074">
        <w:rPr>
          <w:sz w:val="28"/>
          <w:szCs w:val="28"/>
        </w:rPr>
        <w:t xml:space="preserve">отраслевыми (функциональными) органами </w:t>
      </w:r>
      <w:r w:rsidR="00F46F4A">
        <w:rPr>
          <w:sz w:val="28"/>
          <w:szCs w:val="28"/>
        </w:rPr>
        <w:t>администрации округа</w:t>
      </w:r>
      <w:r w:rsidRPr="0050297C">
        <w:rPr>
          <w:sz w:val="28"/>
          <w:szCs w:val="28"/>
        </w:rPr>
        <w:t>, ответственны</w:t>
      </w:r>
      <w:r w:rsidR="003C2E0D">
        <w:rPr>
          <w:sz w:val="28"/>
          <w:szCs w:val="28"/>
        </w:rPr>
        <w:t>ми</w:t>
      </w:r>
      <w:r w:rsidRPr="0050297C">
        <w:rPr>
          <w:sz w:val="28"/>
          <w:szCs w:val="28"/>
        </w:rPr>
        <w:t xml:space="preserve"> за создание резерв</w:t>
      </w:r>
      <w:r w:rsidR="00F46F4A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материальных средств.</w:t>
      </w:r>
    </w:p>
    <w:p w14:paraId="314CD6F8" w14:textId="2D5286E5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1.</w:t>
      </w:r>
      <w:r w:rsidR="00BC7DB3">
        <w:rPr>
          <w:sz w:val="28"/>
          <w:szCs w:val="28"/>
        </w:rPr>
        <w:t>7</w:t>
      </w:r>
      <w:r w:rsidRPr="0050297C">
        <w:rPr>
          <w:sz w:val="28"/>
          <w:szCs w:val="28"/>
        </w:rPr>
        <w:t>. Материальные ресурсы резерв</w:t>
      </w:r>
      <w:r w:rsidR="003737C5">
        <w:rPr>
          <w:sz w:val="28"/>
          <w:szCs w:val="28"/>
        </w:rPr>
        <w:t>а</w:t>
      </w:r>
      <w:r w:rsidRPr="0050297C">
        <w:rPr>
          <w:sz w:val="28"/>
          <w:szCs w:val="28"/>
        </w:rPr>
        <w:t>, имеющи</w:t>
      </w:r>
      <w:r w:rsidR="003737C5">
        <w:rPr>
          <w:sz w:val="28"/>
          <w:szCs w:val="28"/>
        </w:rPr>
        <w:t>е</w:t>
      </w:r>
      <w:r w:rsidRPr="0050297C">
        <w:rPr>
          <w:sz w:val="28"/>
          <w:szCs w:val="28"/>
        </w:rPr>
        <w:t xml:space="preserve"> короткие сроки хранения</w:t>
      </w:r>
      <w:r w:rsidR="00432532">
        <w:rPr>
          <w:sz w:val="28"/>
          <w:szCs w:val="28"/>
        </w:rPr>
        <w:t>,</w:t>
      </w:r>
      <w:r w:rsidRPr="0050297C">
        <w:rPr>
          <w:sz w:val="28"/>
          <w:szCs w:val="28"/>
        </w:rPr>
        <w:t xml:space="preserve"> и (или) хранени</w:t>
      </w:r>
      <w:r w:rsidR="002E4B46">
        <w:rPr>
          <w:sz w:val="28"/>
          <w:szCs w:val="28"/>
        </w:rPr>
        <w:t>е</w:t>
      </w:r>
      <w:r w:rsidRPr="0050297C">
        <w:rPr>
          <w:sz w:val="28"/>
          <w:szCs w:val="28"/>
        </w:rPr>
        <w:t xml:space="preserve"> и использование которых регламентировано особыми специальными правилами и нормами, допускается содержать в виде финансовых ресурсов в резервном фонде для оплаты муниципальных контрактов (договоров), заключаемых на экстренную закупку и поставку материальных </w:t>
      </w:r>
      <w:r w:rsidR="00432532" w:rsidRPr="0050297C">
        <w:rPr>
          <w:sz w:val="28"/>
          <w:szCs w:val="28"/>
        </w:rPr>
        <w:t xml:space="preserve">ресурсов </w:t>
      </w:r>
      <w:r w:rsidRPr="0050297C">
        <w:rPr>
          <w:sz w:val="28"/>
          <w:szCs w:val="28"/>
        </w:rPr>
        <w:t>резерва при введении режима чрезвычайной ситуации, режима повышенной готовности в соответствии с законодательством.</w:t>
      </w:r>
    </w:p>
    <w:p w14:paraId="6BDFB50B" w14:textId="77777777" w:rsidR="00D92F59" w:rsidRPr="0050297C" w:rsidRDefault="00D92F59" w:rsidP="00D92F59">
      <w:pPr>
        <w:spacing w:line="360" w:lineRule="auto"/>
        <w:ind w:firstLine="709"/>
        <w:jc w:val="center"/>
        <w:rPr>
          <w:sz w:val="28"/>
          <w:szCs w:val="28"/>
        </w:rPr>
      </w:pPr>
    </w:p>
    <w:p w14:paraId="003155BF" w14:textId="77777777" w:rsidR="00D92F59" w:rsidRPr="0050297C" w:rsidRDefault="00D92F59" w:rsidP="00D92F59">
      <w:pPr>
        <w:spacing w:line="360" w:lineRule="auto"/>
        <w:ind w:firstLine="709"/>
        <w:jc w:val="center"/>
        <w:rPr>
          <w:sz w:val="28"/>
          <w:szCs w:val="28"/>
        </w:rPr>
      </w:pPr>
      <w:r w:rsidRPr="0050297C">
        <w:rPr>
          <w:sz w:val="28"/>
          <w:szCs w:val="28"/>
        </w:rPr>
        <w:t>2. ПОРЯДОК СОЗДАНИЯ РЕЗЕРВОВ</w:t>
      </w:r>
    </w:p>
    <w:p w14:paraId="7FB31F7A" w14:textId="14F79070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2.1. Функции по созданию, размещению, хранению и восполнению резерв</w:t>
      </w:r>
      <w:r w:rsidR="002E4B46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материальных ресурсов в администрации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 xml:space="preserve">а возлагаются на </w:t>
      </w:r>
      <w:r w:rsidRPr="0050297C">
        <w:rPr>
          <w:sz w:val="28"/>
          <w:szCs w:val="28"/>
        </w:rPr>
        <w:lastRenderedPageBreak/>
        <w:t xml:space="preserve">следующие </w:t>
      </w:r>
      <w:r w:rsidR="00525074">
        <w:rPr>
          <w:sz w:val="28"/>
          <w:szCs w:val="28"/>
        </w:rPr>
        <w:t>отраслевые (функциональные) органы</w:t>
      </w:r>
      <w:r w:rsidRPr="0050297C">
        <w:rPr>
          <w:sz w:val="28"/>
          <w:szCs w:val="28"/>
        </w:rPr>
        <w:t>, ответственные за создание резерва:</w:t>
      </w:r>
    </w:p>
    <w:p w14:paraId="15CB9A23" w14:textId="2617C1FB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 xml:space="preserve">- по продовольствию и пищевому сырью, вещевому имуществу и предметам первой необходимости - отдел </w:t>
      </w:r>
      <w:r>
        <w:rPr>
          <w:sz w:val="28"/>
          <w:szCs w:val="28"/>
        </w:rPr>
        <w:t>экономики и проектного управления</w:t>
      </w:r>
      <w:r w:rsidRPr="0050297C">
        <w:rPr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>а;</w:t>
      </w:r>
    </w:p>
    <w:p w14:paraId="30978821" w14:textId="68DA96C0" w:rsidR="003737C5" w:rsidRPr="0050297C" w:rsidRDefault="003737C5" w:rsidP="00D92F59">
      <w:pPr>
        <w:tabs>
          <w:tab w:val="num" w:pos="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0297C">
        <w:rPr>
          <w:sz w:val="28"/>
          <w:szCs w:val="28"/>
        </w:rPr>
        <w:t>по строительным материалам</w:t>
      </w:r>
      <w:r>
        <w:rPr>
          <w:sz w:val="28"/>
          <w:szCs w:val="28"/>
        </w:rPr>
        <w:t xml:space="preserve"> –</w:t>
      </w:r>
      <w:r w:rsidR="005B073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строительства и проведения ремонтов администрации округа;</w:t>
      </w:r>
    </w:p>
    <w:p w14:paraId="716B96EE" w14:textId="24D62A7B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- </w:t>
      </w:r>
      <w:r w:rsidR="00846CEC">
        <w:rPr>
          <w:sz w:val="28"/>
          <w:szCs w:val="28"/>
        </w:rPr>
        <w:t>по</w:t>
      </w:r>
      <w:r w:rsidR="00846CEC" w:rsidRPr="0050297C">
        <w:rPr>
          <w:sz w:val="28"/>
          <w:szCs w:val="28"/>
        </w:rPr>
        <w:t xml:space="preserve"> топливу и нефтепродуктам</w:t>
      </w:r>
      <w:r w:rsidR="00846CEC">
        <w:rPr>
          <w:sz w:val="28"/>
          <w:szCs w:val="28"/>
        </w:rPr>
        <w:t>,</w:t>
      </w:r>
      <w:r w:rsidR="00846CEC" w:rsidRPr="0050297C">
        <w:rPr>
          <w:sz w:val="28"/>
          <w:szCs w:val="28"/>
        </w:rPr>
        <w:t xml:space="preserve"> </w:t>
      </w:r>
      <w:r w:rsidRPr="0050297C">
        <w:rPr>
          <w:sz w:val="28"/>
          <w:szCs w:val="28"/>
        </w:rPr>
        <w:t xml:space="preserve">по слесарному и шанцевому инструменту - </w:t>
      </w:r>
      <w:r w:rsidR="00CC3724">
        <w:rPr>
          <w:sz w:val="28"/>
          <w:szCs w:val="28"/>
        </w:rPr>
        <w:t>отдел жизнеобеспечения администрации округа</w:t>
      </w:r>
      <w:r w:rsidRPr="0050297C">
        <w:rPr>
          <w:sz w:val="28"/>
          <w:szCs w:val="28"/>
        </w:rPr>
        <w:t>;</w:t>
      </w:r>
    </w:p>
    <w:p w14:paraId="478A27C4" w14:textId="73C268A0" w:rsidR="00D92F59" w:rsidRPr="004E38F5" w:rsidRDefault="00D92F59" w:rsidP="004E38F5">
      <w:pPr>
        <w:pStyle w:val="a4"/>
        <w:spacing w:line="360" w:lineRule="auto"/>
        <w:ind w:left="0" w:firstLine="709"/>
        <w:rPr>
          <w:sz w:val="28"/>
          <w:szCs w:val="28"/>
        </w:rPr>
      </w:pPr>
      <w:r w:rsidRPr="004E38F5">
        <w:rPr>
          <w:sz w:val="28"/>
          <w:szCs w:val="28"/>
        </w:rPr>
        <w:t>- по средствам связи</w:t>
      </w:r>
      <w:r w:rsidR="004E38F5" w:rsidRPr="004E38F5">
        <w:rPr>
          <w:sz w:val="28"/>
          <w:szCs w:val="28"/>
        </w:rPr>
        <w:t>, специальному съемному оборудованию и комплектующим изделиям</w:t>
      </w:r>
      <w:r w:rsidRPr="004E38F5">
        <w:rPr>
          <w:sz w:val="28"/>
          <w:szCs w:val="28"/>
        </w:rPr>
        <w:t xml:space="preserve"> –</w:t>
      </w:r>
      <w:r w:rsidR="005B073F">
        <w:rPr>
          <w:sz w:val="28"/>
          <w:szCs w:val="28"/>
        </w:rPr>
        <w:t xml:space="preserve"> </w:t>
      </w:r>
      <w:r w:rsidRPr="004E38F5">
        <w:rPr>
          <w:sz w:val="28"/>
          <w:szCs w:val="28"/>
        </w:rPr>
        <w:t xml:space="preserve">отдел гражданской обороны и предупреждения чрезвычайных ситуаций администрации </w:t>
      </w:r>
      <w:r w:rsidRPr="004E38F5">
        <w:rPr>
          <w:bCs/>
          <w:sz w:val="28"/>
          <w:szCs w:val="28"/>
        </w:rPr>
        <w:t>округ</w:t>
      </w:r>
      <w:r w:rsidRPr="004E38F5">
        <w:rPr>
          <w:sz w:val="28"/>
          <w:szCs w:val="28"/>
        </w:rPr>
        <w:t>а</w:t>
      </w:r>
      <w:r w:rsidR="00EF282B">
        <w:rPr>
          <w:sz w:val="28"/>
          <w:szCs w:val="28"/>
        </w:rPr>
        <w:t>.</w:t>
      </w:r>
    </w:p>
    <w:p w14:paraId="6E757E60" w14:textId="7FC6F366" w:rsidR="00D92F59" w:rsidRPr="0050297C" w:rsidRDefault="00D92F59" w:rsidP="00D92F59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2.2. Создание резерв</w:t>
      </w:r>
      <w:r w:rsidR="003C2E0D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материальных ресурсов осуществляется в следующем порядке:</w:t>
      </w:r>
    </w:p>
    <w:p w14:paraId="2C7E1F57" w14:textId="427C8C6E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2.2.1. </w:t>
      </w:r>
      <w:r w:rsidR="0038228F">
        <w:rPr>
          <w:sz w:val="28"/>
          <w:szCs w:val="28"/>
        </w:rPr>
        <w:t>О</w:t>
      </w:r>
      <w:r w:rsidRPr="0050297C">
        <w:rPr>
          <w:sz w:val="28"/>
          <w:szCs w:val="28"/>
        </w:rPr>
        <w:t>тветственные за создание, размещение, хранение и восполнение резерв</w:t>
      </w:r>
      <w:r w:rsidR="00DD4287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материальных ресурсов, до 01 сентября текущего финансового года представляют в отдел гражданской обороны и предупреждения чрезвычайных ситуаций администрации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>а обоснованные предложения по созданию, размещению, хранению, использованию и восполнению резервов материальных ресурсов, по оплате договоров на экстренную поставку отдельных видов материальных ресурсов, использованных для предупреждения и ликвидации чрезвычайных ситуаций в очередном финансовом году и плановом периоде. Расчеты производятся в ценах текущего года с учетом установленного индекса цен на очередной финансовый год.</w:t>
      </w:r>
    </w:p>
    <w:p w14:paraId="7D8506D2" w14:textId="25660CB7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 xml:space="preserve">2.2.2. Предложения к проекту бюджета Пожарского муниципального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 xml:space="preserve">а на создание финансового резерва и резерва материальных ресурсов Пожарского муниципального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 xml:space="preserve">а формирует начальник отдела гражданской обороны и предупреждения чрезвычайных ситуаций администрации </w:t>
      </w:r>
      <w:r>
        <w:rPr>
          <w:sz w:val="28"/>
          <w:szCs w:val="28"/>
        </w:rPr>
        <w:t>округ</w:t>
      </w:r>
      <w:r w:rsidRPr="0050297C">
        <w:rPr>
          <w:sz w:val="28"/>
          <w:szCs w:val="28"/>
        </w:rPr>
        <w:t xml:space="preserve">а, согласно поступившим расчетам, представленным ответственными за создание, использование и восполнение резерва материальных ресурсов </w:t>
      </w:r>
      <w:r w:rsidR="00A34418">
        <w:rPr>
          <w:sz w:val="28"/>
          <w:szCs w:val="28"/>
        </w:rPr>
        <w:t>администрации</w:t>
      </w:r>
      <w:r w:rsidRPr="005029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>а и подает на утверждение в КЧС и ОПБ ПМ</w:t>
      </w:r>
      <w:r>
        <w:rPr>
          <w:sz w:val="28"/>
          <w:szCs w:val="28"/>
        </w:rPr>
        <w:t>О</w:t>
      </w:r>
      <w:r w:rsidRPr="0050297C">
        <w:rPr>
          <w:sz w:val="28"/>
          <w:szCs w:val="28"/>
        </w:rPr>
        <w:t xml:space="preserve">. Подписанное председателем решение о формировании резервов </w:t>
      </w:r>
      <w:r w:rsidRPr="0050297C">
        <w:rPr>
          <w:sz w:val="28"/>
          <w:szCs w:val="28"/>
        </w:rPr>
        <w:lastRenderedPageBreak/>
        <w:t xml:space="preserve">в очередном финансовом году и плановом периоде, с указанием объемов средств, планируемых на создание и содержание резерва материальных ресурсов в разрезе </w:t>
      </w:r>
      <w:r w:rsidR="00A34418">
        <w:rPr>
          <w:sz w:val="28"/>
          <w:szCs w:val="28"/>
        </w:rPr>
        <w:t>структурных подразделений</w:t>
      </w:r>
      <w:r w:rsidRPr="0050297C">
        <w:rPr>
          <w:sz w:val="28"/>
          <w:szCs w:val="28"/>
        </w:rPr>
        <w:t xml:space="preserve">, ответственных за создание резерва, а также финансового резерва направляет начальнику финансового управления администрации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 xml:space="preserve">а в установленные сроки.    </w:t>
      </w:r>
    </w:p>
    <w:p w14:paraId="7363ABA9" w14:textId="77777777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 xml:space="preserve">2.2.3. Начальник финансового управления администрации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 xml:space="preserve">а формирует проект бюджета на очередной финансовый год и плановый период. Размер финансового резерва для ликвидации чрезвычайных ситуаций природного и техногенного характера на территории Пожарского муниципального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 xml:space="preserve">а утверждается нормативным правовым актом Думы Пожарского муниципального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 xml:space="preserve">а «О бюджете Пожарского муниципального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>а» на очередной финансовый год и плановый период с учетом прогнозных оценок видов и масштабов чрезвычайных ситуаций, объемов первоочередных работ по их предупреждению и ликвидации (минимизации последствий).</w:t>
      </w:r>
    </w:p>
    <w:p w14:paraId="51BD5885" w14:textId="77AAC953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Финансирование расходов на создание, размещение, хранение, обслуживание, использование и восполнение резерв</w:t>
      </w:r>
      <w:r w:rsidR="00B610B7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материальных ресурсов (далее – финансирование расходов) производится в пределах средств, утвержденных нормативным правовым актом Думы Пожарского муниципального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 xml:space="preserve">а. </w:t>
      </w:r>
    </w:p>
    <w:p w14:paraId="67F9D655" w14:textId="77777777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2.2.4. Руководители учреждений, предприятий и организаций, входящих в Пожарское муниципальное звено Приморской территориальной подсистемы единой государственной системы предупреждения и ликвидации чрезвычайных ситуаций, имеющие штатные и формирующие нештатные аварийно-спасательные формирования, объемы финансирования, порядок формирования финансовых средств на создание, хранение, обслуживание, использование, восполнение и страхование местных и объектовых резервов материальных ресурсов определяют своим решением, исходя из финансовых возможностей и стоящих задач по предупреждению и ликвидации последствий прогнозируемых чрезвычайных ситуаций.</w:t>
      </w:r>
    </w:p>
    <w:p w14:paraId="76A069EB" w14:textId="494238A4" w:rsidR="00D92F59" w:rsidRPr="0050297C" w:rsidRDefault="00D92F59" w:rsidP="00D92F59">
      <w:pPr>
        <w:overflowPunct/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2.2.5. </w:t>
      </w:r>
      <w:r w:rsidR="00525074">
        <w:rPr>
          <w:sz w:val="28"/>
          <w:szCs w:val="28"/>
        </w:rPr>
        <w:t>Отраслевые (функциональные) органы</w:t>
      </w:r>
      <w:r w:rsidR="00B610B7">
        <w:rPr>
          <w:sz w:val="28"/>
          <w:szCs w:val="28"/>
        </w:rPr>
        <w:t xml:space="preserve"> администрации округа</w:t>
      </w:r>
      <w:r w:rsidRPr="0050297C">
        <w:rPr>
          <w:sz w:val="28"/>
          <w:szCs w:val="28"/>
        </w:rPr>
        <w:t>, ответственные за создание резерв</w:t>
      </w:r>
      <w:r w:rsidR="00B610B7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материальных ресурсов, формируют </w:t>
      </w:r>
      <w:r w:rsidRPr="0050297C">
        <w:rPr>
          <w:sz w:val="28"/>
          <w:szCs w:val="28"/>
        </w:rPr>
        <w:lastRenderedPageBreak/>
        <w:t xml:space="preserve">(актуализируют) перечень добросовестных поставщиков, подрядчиков, исполнителей в целях последующего осуществления закупок у них товаров, работ, услуг, необходимых для ликвидации последствий чрезвычайных ситуаций природного и техногенного характера,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в пределах объемов бюджетных ассигнований, предусмотренных нормативным правовым актом Думы Пожарского муниципального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>а на очередной финансовый год и плановый период.</w:t>
      </w:r>
    </w:p>
    <w:p w14:paraId="030C63EC" w14:textId="77777777" w:rsidR="00D92F59" w:rsidRPr="0050297C" w:rsidRDefault="00D92F59" w:rsidP="00D92F59">
      <w:pPr>
        <w:spacing w:line="360" w:lineRule="auto"/>
        <w:ind w:firstLine="709"/>
        <w:jc w:val="center"/>
        <w:rPr>
          <w:sz w:val="28"/>
          <w:szCs w:val="28"/>
        </w:rPr>
      </w:pPr>
    </w:p>
    <w:p w14:paraId="0D61F87B" w14:textId="31B2B155" w:rsidR="00D92F59" w:rsidRPr="0050297C" w:rsidRDefault="00D92F59" w:rsidP="00D92F59">
      <w:pPr>
        <w:spacing w:line="360" w:lineRule="auto"/>
        <w:ind w:firstLine="709"/>
        <w:jc w:val="center"/>
        <w:rPr>
          <w:sz w:val="28"/>
          <w:szCs w:val="28"/>
        </w:rPr>
      </w:pPr>
      <w:r w:rsidRPr="0050297C">
        <w:rPr>
          <w:sz w:val="28"/>
          <w:szCs w:val="28"/>
        </w:rPr>
        <w:t>3. ОРГАНИЗАЦИЯ ХРАНЕНИЯ РЕЗЕРВ</w:t>
      </w:r>
      <w:r w:rsidR="00307720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МАТЕРИАЛЬНЫХ РЕСУРСОВ</w:t>
      </w:r>
    </w:p>
    <w:p w14:paraId="02862C74" w14:textId="3E87147A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3.1. Основной задачей хранения резерв</w:t>
      </w:r>
      <w:r w:rsidR="00307720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назначению.</w:t>
      </w:r>
    </w:p>
    <w:p w14:paraId="7064173C" w14:textId="2BF588CC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 xml:space="preserve">3.2. </w:t>
      </w:r>
      <w:r w:rsidR="00525074">
        <w:rPr>
          <w:sz w:val="28"/>
          <w:szCs w:val="28"/>
        </w:rPr>
        <w:t xml:space="preserve">Отраслевые (функциональные) органы </w:t>
      </w:r>
      <w:r w:rsidR="00307720">
        <w:rPr>
          <w:sz w:val="28"/>
          <w:szCs w:val="28"/>
        </w:rPr>
        <w:t>администрации округа, о</w:t>
      </w:r>
      <w:r w:rsidRPr="0050297C">
        <w:rPr>
          <w:sz w:val="28"/>
          <w:szCs w:val="28"/>
        </w:rPr>
        <w:t>тветственные за создание резерв</w:t>
      </w:r>
      <w:r w:rsidR="00307720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материальных ресурсов, при отсутствии у них мест хранения материальных ресурсов, заключают договоры (муниципальные контракты) об ответственном хранении резерв</w:t>
      </w:r>
      <w:r w:rsidR="00307720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материальных ресурсов с организациями, учреждениями, где гарантирована их сохранность и откуда возможна их оперативная доставка в зону чрезвычайной ситуации. </w:t>
      </w:r>
    </w:p>
    <w:p w14:paraId="4ADC425F" w14:textId="74C9BB7D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Возмещение затрат организациям, осуществляющим на договорной основе</w:t>
      </w:r>
      <w:r>
        <w:rPr>
          <w:sz w:val="28"/>
          <w:szCs w:val="28"/>
        </w:rPr>
        <w:t xml:space="preserve"> </w:t>
      </w:r>
      <w:r w:rsidRPr="0050297C">
        <w:rPr>
          <w:sz w:val="28"/>
          <w:szCs w:val="28"/>
        </w:rPr>
        <w:t>ответственное хранение резерв</w:t>
      </w:r>
      <w:r w:rsidR="00307720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материальных ресурсов, производится в пределах средств, утвержденных нормативным правовым актом Думы Пожарского муниципального </w:t>
      </w:r>
      <w:r>
        <w:rPr>
          <w:bCs/>
          <w:sz w:val="28"/>
          <w:szCs w:val="28"/>
        </w:rPr>
        <w:t>округ</w:t>
      </w:r>
      <w:r w:rsidRPr="0050297C">
        <w:rPr>
          <w:sz w:val="28"/>
          <w:szCs w:val="28"/>
        </w:rPr>
        <w:t xml:space="preserve">а, предусмотренных на создание </w:t>
      </w:r>
      <w:r w:rsidR="00307720">
        <w:rPr>
          <w:sz w:val="28"/>
          <w:szCs w:val="28"/>
        </w:rPr>
        <w:t>материальных ресурсов</w:t>
      </w:r>
      <w:r w:rsidRPr="0050297C">
        <w:rPr>
          <w:sz w:val="28"/>
          <w:szCs w:val="28"/>
        </w:rPr>
        <w:t>.</w:t>
      </w:r>
    </w:p>
    <w:p w14:paraId="276D57F3" w14:textId="2BC546A8" w:rsidR="00D92F59" w:rsidRPr="0050297C" w:rsidRDefault="00D92F59" w:rsidP="00BE0347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 xml:space="preserve">3.3. Контроль за наличием, качественным состоянием, соблюдением условий хранения и выполнением мероприятий по содержанию материальных </w:t>
      </w:r>
      <w:r w:rsidRPr="0050297C">
        <w:rPr>
          <w:sz w:val="28"/>
          <w:szCs w:val="28"/>
        </w:rPr>
        <w:lastRenderedPageBreak/>
        <w:t>ресурсов, находящихся на хранении в резерве, осуществляют ответственные за создание резерв</w:t>
      </w:r>
      <w:r w:rsidR="00EF5BA3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материальных ресурсов.</w:t>
      </w:r>
    </w:p>
    <w:p w14:paraId="28D3D441" w14:textId="179EAAD8" w:rsidR="00D92F59" w:rsidRPr="0050297C" w:rsidRDefault="00D92F59" w:rsidP="00D92F59">
      <w:pPr>
        <w:overflowPunct/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3.</w:t>
      </w:r>
      <w:r w:rsidR="00BE0347">
        <w:rPr>
          <w:sz w:val="28"/>
          <w:szCs w:val="28"/>
        </w:rPr>
        <w:t>4</w:t>
      </w:r>
      <w:r w:rsidRPr="0050297C">
        <w:rPr>
          <w:sz w:val="28"/>
          <w:szCs w:val="28"/>
        </w:rPr>
        <w:t>. </w:t>
      </w:r>
      <w:r w:rsidR="00EF5BA3">
        <w:rPr>
          <w:sz w:val="28"/>
          <w:szCs w:val="28"/>
        </w:rPr>
        <w:t>О</w:t>
      </w:r>
      <w:r w:rsidRPr="0050297C">
        <w:rPr>
          <w:sz w:val="28"/>
          <w:szCs w:val="28"/>
        </w:rPr>
        <w:t>тветственные за создание резерв</w:t>
      </w:r>
      <w:r w:rsidR="00EF5BA3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материальных ресурсов, и учреждения, на складских площадях которых хранятся материальные ресурсы резерв</w:t>
      </w:r>
      <w:r w:rsidR="00EF5BA3">
        <w:rPr>
          <w:sz w:val="28"/>
          <w:szCs w:val="28"/>
        </w:rPr>
        <w:t>а</w:t>
      </w:r>
      <w:r w:rsidRPr="0050297C">
        <w:rPr>
          <w:sz w:val="28"/>
          <w:szCs w:val="28"/>
        </w:rPr>
        <w:t>, должны ежегодно проводить их инвентаризацию и освежение.</w:t>
      </w:r>
    </w:p>
    <w:p w14:paraId="61828652" w14:textId="77777777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</w:p>
    <w:p w14:paraId="6767E748" w14:textId="1A6FD2F5" w:rsidR="00D92F59" w:rsidRPr="00DF51F5" w:rsidRDefault="00D92F59" w:rsidP="00D92F59">
      <w:pPr>
        <w:spacing w:line="360" w:lineRule="auto"/>
        <w:ind w:firstLine="709"/>
        <w:jc w:val="center"/>
        <w:rPr>
          <w:sz w:val="28"/>
          <w:szCs w:val="28"/>
        </w:rPr>
      </w:pPr>
      <w:bookmarkStart w:id="2" w:name="_Hlk129607423"/>
      <w:r w:rsidRPr="00DF51F5">
        <w:rPr>
          <w:sz w:val="28"/>
          <w:szCs w:val="28"/>
        </w:rPr>
        <w:t>4. ПОРЯДОК ИСПОЛЬЗОВАНИЯ РЕЗЕРВА</w:t>
      </w:r>
      <w:r w:rsidR="00D80C46">
        <w:rPr>
          <w:sz w:val="28"/>
          <w:szCs w:val="28"/>
        </w:rPr>
        <w:t xml:space="preserve"> МАТЕРИАЛЬНЫХ РЕСУРСОВ</w:t>
      </w:r>
    </w:p>
    <w:bookmarkEnd w:id="2"/>
    <w:p w14:paraId="4E4F661D" w14:textId="77777777" w:rsidR="00D80C46" w:rsidRDefault="00D80C46" w:rsidP="00D92F59">
      <w:pPr>
        <w:overflowPunc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2F59" w:rsidRPr="0050297C">
        <w:rPr>
          <w:sz w:val="28"/>
          <w:szCs w:val="28"/>
        </w:rPr>
        <w:t xml:space="preserve">.1. Выпуск </w:t>
      </w:r>
      <w:r>
        <w:rPr>
          <w:sz w:val="28"/>
          <w:szCs w:val="28"/>
        </w:rPr>
        <w:t xml:space="preserve">материальных ресурсов </w:t>
      </w:r>
      <w:r w:rsidR="00D92F59" w:rsidRPr="0050297C">
        <w:rPr>
          <w:sz w:val="28"/>
          <w:szCs w:val="28"/>
        </w:rPr>
        <w:t>из резерв</w:t>
      </w:r>
      <w:r>
        <w:rPr>
          <w:sz w:val="28"/>
          <w:szCs w:val="28"/>
        </w:rPr>
        <w:t>а материальных ресурсов осуществляется:</w:t>
      </w:r>
    </w:p>
    <w:p w14:paraId="6CE6770D" w14:textId="77777777" w:rsidR="00D80C46" w:rsidRDefault="00D80C46" w:rsidP="00D80C46">
      <w:pPr>
        <w:overflowPunc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92F59" w:rsidRPr="0050297C">
        <w:rPr>
          <w:sz w:val="28"/>
          <w:szCs w:val="28"/>
        </w:rPr>
        <w:t xml:space="preserve">в целях экстренного привлечения необходимых средств </w:t>
      </w:r>
      <w:r>
        <w:rPr>
          <w:sz w:val="28"/>
          <w:szCs w:val="28"/>
        </w:rPr>
        <w:t xml:space="preserve">в случае возникновения </w:t>
      </w:r>
      <w:r w:rsidR="00D92F59" w:rsidRPr="0050297C">
        <w:rPr>
          <w:sz w:val="28"/>
          <w:szCs w:val="28"/>
        </w:rPr>
        <w:t xml:space="preserve">чрезвычайных ситуаций и </w:t>
      </w:r>
      <w:r>
        <w:rPr>
          <w:sz w:val="28"/>
          <w:szCs w:val="28"/>
        </w:rPr>
        <w:t xml:space="preserve">для ликвидации </w:t>
      </w:r>
      <w:r w:rsidR="00D92F59" w:rsidRPr="0050297C">
        <w:rPr>
          <w:sz w:val="28"/>
          <w:szCs w:val="28"/>
        </w:rPr>
        <w:t xml:space="preserve">их последствий, а также </w:t>
      </w:r>
      <w:r w:rsidRPr="00D80C46">
        <w:rPr>
          <w:sz w:val="28"/>
          <w:szCs w:val="28"/>
        </w:rPr>
        <w:t>предупреждения чрезвычайных ситуаций, в том числе при введении режима повышенной готовности;</w:t>
      </w:r>
    </w:p>
    <w:p w14:paraId="09A72AF7" w14:textId="77777777" w:rsidR="00D80C46" w:rsidRDefault="00D80C46" w:rsidP="00D80C46">
      <w:pPr>
        <w:pStyle w:val="ConsPlusNormal"/>
        <w:spacing w:line="360" w:lineRule="auto"/>
        <w:ind w:firstLine="540"/>
        <w:jc w:val="both"/>
      </w:pPr>
      <w:r>
        <w:rPr>
          <w:szCs w:val="28"/>
        </w:rPr>
        <w:t>- </w:t>
      </w:r>
      <w:r>
        <w:t>в целях оказания помощи пострадавшим в результате чрезвычайной ситуации;</w:t>
      </w:r>
    </w:p>
    <w:p w14:paraId="6B4ADB16" w14:textId="77777777" w:rsidR="00D80C46" w:rsidRDefault="00D80C46" w:rsidP="00D80C46">
      <w:pPr>
        <w:pStyle w:val="ConsPlusNormal"/>
        <w:spacing w:line="360" w:lineRule="auto"/>
        <w:ind w:firstLine="540"/>
        <w:jc w:val="both"/>
      </w:pPr>
      <w:r>
        <w:rPr>
          <w:szCs w:val="28"/>
        </w:rPr>
        <w:t>- </w:t>
      </w:r>
      <w:r>
        <w:t>в целях ликвидации последствий военных конфликтов или при проведении аварийно-спасательных и других неотложных работ в случае возникновения опасности при военных конфликтах или вследствие этих конфликтов;</w:t>
      </w:r>
    </w:p>
    <w:p w14:paraId="7D87E9B5" w14:textId="4DBE0EA6" w:rsidR="00D92F59" w:rsidRPr="0050297C" w:rsidRDefault="00D80C46" w:rsidP="00D80C46">
      <w:pPr>
        <w:overflowPunc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92F59" w:rsidRPr="0050297C">
        <w:rPr>
          <w:sz w:val="28"/>
          <w:szCs w:val="28"/>
        </w:rPr>
        <w:t>в порядке временного заимствования осуществляется на основании решения КЧС и ОПБ ПМ</w:t>
      </w:r>
      <w:r w:rsidR="00D92F59">
        <w:rPr>
          <w:sz w:val="28"/>
          <w:szCs w:val="28"/>
        </w:rPr>
        <w:t>О</w:t>
      </w:r>
      <w:r w:rsidR="00D92F59" w:rsidRPr="0050297C">
        <w:rPr>
          <w:sz w:val="28"/>
          <w:szCs w:val="28"/>
        </w:rPr>
        <w:t xml:space="preserve"> и </w:t>
      </w:r>
      <w:r w:rsidR="00EE2F11">
        <w:rPr>
          <w:sz w:val="28"/>
          <w:szCs w:val="28"/>
        </w:rPr>
        <w:t xml:space="preserve">нормативного </w:t>
      </w:r>
      <w:r w:rsidR="00D92F59" w:rsidRPr="0050297C">
        <w:rPr>
          <w:sz w:val="28"/>
          <w:szCs w:val="28"/>
        </w:rPr>
        <w:t xml:space="preserve">правового акта администрации </w:t>
      </w:r>
      <w:r w:rsidR="00D92F59">
        <w:rPr>
          <w:sz w:val="28"/>
          <w:szCs w:val="28"/>
        </w:rPr>
        <w:t>округ</w:t>
      </w:r>
      <w:r w:rsidR="00D92F59" w:rsidRPr="0050297C">
        <w:rPr>
          <w:sz w:val="28"/>
          <w:szCs w:val="28"/>
        </w:rPr>
        <w:t xml:space="preserve">а, в котором определяются: </w:t>
      </w:r>
      <w:r w:rsidR="00525074">
        <w:rPr>
          <w:sz w:val="28"/>
          <w:szCs w:val="28"/>
        </w:rPr>
        <w:t>отраслевые (функциональные) органы</w:t>
      </w:r>
      <w:r w:rsidR="00525074" w:rsidRPr="0050297C">
        <w:rPr>
          <w:sz w:val="28"/>
          <w:szCs w:val="28"/>
        </w:rPr>
        <w:t xml:space="preserve"> </w:t>
      </w:r>
      <w:r w:rsidR="00D92F59" w:rsidRPr="0050297C">
        <w:rPr>
          <w:sz w:val="28"/>
          <w:szCs w:val="28"/>
        </w:rPr>
        <w:t xml:space="preserve">администрации </w:t>
      </w:r>
      <w:r w:rsidR="00D92F59">
        <w:rPr>
          <w:sz w:val="28"/>
          <w:szCs w:val="28"/>
        </w:rPr>
        <w:t>округ</w:t>
      </w:r>
      <w:r w:rsidR="00D92F59" w:rsidRPr="0050297C">
        <w:rPr>
          <w:sz w:val="28"/>
          <w:szCs w:val="28"/>
        </w:rPr>
        <w:t>а, ответственные за организацию выпуска; перечень выпускаемых из резерв</w:t>
      </w:r>
      <w:r w:rsidR="00EE2F11">
        <w:rPr>
          <w:sz w:val="28"/>
          <w:szCs w:val="28"/>
        </w:rPr>
        <w:t>а</w:t>
      </w:r>
      <w:r w:rsidR="00D92F59" w:rsidRPr="0050297C">
        <w:rPr>
          <w:sz w:val="28"/>
          <w:szCs w:val="28"/>
        </w:rPr>
        <w:t xml:space="preserve"> материальных ресурсов средств; получатели материальных средств, выпускаемых из резерв</w:t>
      </w:r>
      <w:r w:rsidR="00EE2F11">
        <w:rPr>
          <w:sz w:val="28"/>
          <w:szCs w:val="28"/>
        </w:rPr>
        <w:t>а</w:t>
      </w:r>
      <w:r w:rsidR="00D92F59" w:rsidRPr="0050297C">
        <w:rPr>
          <w:sz w:val="28"/>
          <w:szCs w:val="28"/>
        </w:rPr>
        <w:t xml:space="preserve"> материальных ресурсов; условия выпуска и использования выпускаемых из резерв</w:t>
      </w:r>
      <w:r w:rsidR="00EE2F11">
        <w:rPr>
          <w:sz w:val="28"/>
          <w:szCs w:val="28"/>
        </w:rPr>
        <w:t>а</w:t>
      </w:r>
      <w:r w:rsidR="00D92F59" w:rsidRPr="0050297C">
        <w:rPr>
          <w:sz w:val="28"/>
          <w:szCs w:val="28"/>
        </w:rPr>
        <w:t xml:space="preserve"> материальных средств; порядок и сроки восполнения резерв</w:t>
      </w:r>
      <w:r w:rsidR="00EE2F11">
        <w:rPr>
          <w:sz w:val="28"/>
          <w:szCs w:val="28"/>
        </w:rPr>
        <w:t>а</w:t>
      </w:r>
      <w:r w:rsidR="00D92F59" w:rsidRPr="0050297C">
        <w:rPr>
          <w:sz w:val="28"/>
          <w:szCs w:val="28"/>
        </w:rPr>
        <w:t xml:space="preserve"> материальных ресурсов (возврата при условии временного заимствования).</w:t>
      </w:r>
    </w:p>
    <w:p w14:paraId="621DB54C" w14:textId="3E802707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 xml:space="preserve">Проект муниципального правового акта готовит </w:t>
      </w:r>
      <w:r w:rsidR="00525074">
        <w:rPr>
          <w:sz w:val="28"/>
          <w:szCs w:val="28"/>
        </w:rPr>
        <w:t>отраслевой (функциональный) орган</w:t>
      </w:r>
      <w:r w:rsidR="001A74B5">
        <w:rPr>
          <w:sz w:val="28"/>
          <w:szCs w:val="28"/>
        </w:rPr>
        <w:t xml:space="preserve"> администрации округа</w:t>
      </w:r>
      <w:r w:rsidRPr="0050297C">
        <w:rPr>
          <w:sz w:val="28"/>
          <w:szCs w:val="28"/>
        </w:rPr>
        <w:t>, ответственн</w:t>
      </w:r>
      <w:r w:rsidR="00525074">
        <w:rPr>
          <w:sz w:val="28"/>
          <w:szCs w:val="28"/>
        </w:rPr>
        <w:t>ый</w:t>
      </w:r>
      <w:r w:rsidRPr="0050297C">
        <w:rPr>
          <w:sz w:val="28"/>
          <w:szCs w:val="28"/>
        </w:rPr>
        <w:t xml:space="preserve"> за создание соответствующего материальн</w:t>
      </w:r>
      <w:r w:rsidR="001A74B5">
        <w:rPr>
          <w:sz w:val="28"/>
          <w:szCs w:val="28"/>
        </w:rPr>
        <w:t>ого</w:t>
      </w:r>
      <w:r w:rsidRPr="0050297C">
        <w:rPr>
          <w:sz w:val="28"/>
          <w:szCs w:val="28"/>
        </w:rPr>
        <w:t xml:space="preserve"> ресурс</w:t>
      </w:r>
      <w:r w:rsidR="001A74B5">
        <w:rPr>
          <w:sz w:val="28"/>
          <w:szCs w:val="28"/>
        </w:rPr>
        <w:t>а</w:t>
      </w:r>
      <w:r w:rsidRPr="0050297C">
        <w:rPr>
          <w:sz w:val="28"/>
          <w:szCs w:val="28"/>
        </w:rPr>
        <w:t>.</w:t>
      </w:r>
    </w:p>
    <w:p w14:paraId="4B336445" w14:textId="1D95730F" w:rsidR="00D92F59" w:rsidRPr="0050297C" w:rsidRDefault="00CA7AE5" w:rsidP="00D92F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92F59" w:rsidRPr="0050297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92F59" w:rsidRPr="0050297C">
        <w:rPr>
          <w:sz w:val="28"/>
          <w:szCs w:val="28"/>
        </w:rPr>
        <w:t>. Доставку материальных ресурсов в районы чрезвычайных ситуаций организуют ответственные за создание резерв</w:t>
      </w:r>
      <w:r>
        <w:rPr>
          <w:sz w:val="28"/>
          <w:szCs w:val="28"/>
        </w:rPr>
        <w:t>а</w:t>
      </w:r>
      <w:r w:rsidR="00D92F59" w:rsidRPr="0050297C">
        <w:rPr>
          <w:sz w:val="28"/>
          <w:szCs w:val="28"/>
        </w:rPr>
        <w:t xml:space="preserve"> материальных ресурсов, на основании решений КЧС и ОПБ ПМ</w:t>
      </w:r>
      <w:r w:rsidR="00D92F59">
        <w:rPr>
          <w:sz w:val="28"/>
          <w:szCs w:val="28"/>
        </w:rPr>
        <w:t>О</w:t>
      </w:r>
      <w:r w:rsidR="00D92F59" w:rsidRPr="0050297C">
        <w:rPr>
          <w:sz w:val="28"/>
          <w:szCs w:val="28"/>
        </w:rPr>
        <w:t>.</w:t>
      </w:r>
    </w:p>
    <w:p w14:paraId="0D9A8AAE" w14:textId="77777777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 xml:space="preserve">Расходы по доставке материальных ресурсов в район чрезвычайной ситуации включаются в стоимость работ по ликвидации чрезвычайной ситуации. Перевозка материальных ресурсов в целях ликвидации чрезвычайных ситуаций осуществляется транспортными организациями на основании муниципальных контрактов (договоров) с администрацией </w:t>
      </w:r>
      <w:r>
        <w:rPr>
          <w:sz w:val="28"/>
          <w:szCs w:val="28"/>
        </w:rPr>
        <w:t>округ</w:t>
      </w:r>
      <w:r w:rsidRPr="0050297C">
        <w:rPr>
          <w:sz w:val="28"/>
          <w:szCs w:val="28"/>
        </w:rPr>
        <w:t>а.</w:t>
      </w:r>
    </w:p>
    <w:p w14:paraId="7CC6DFFE" w14:textId="7686B5B0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4.</w:t>
      </w:r>
      <w:r w:rsidR="00CA7AE5">
        <w:rPr>
          <w:sz w:val="28"/>
          <w:szCs w:val="28"/>
        </w:rPr>
        <w:t>3.</w:t>
      </w:r>
      <w:r w:rsidRPr="0050297C">
        <w:rPr>
          <w:sz w:val="28"/>
          <w:szCs w:val="28"/>
        </w:rPr>
        <w:t xml:space="preserve"> Выпуск </w:t>
      </w:r>
      <w:r w:rsidR="00364420" w:rsidRPr="0050297C">
        <w:rPr>
          <w:sz w:val="28"/>
          <w:szCs w:val="28"/>
        </w:rPr>
        <w:t xml:space="preserve">материальных ресурсов </w:t>
      </w:r>
      <w:r w:rsidRPr="0050297C">
        <w:rPr>
          <w:sz w:val="28"/>
          <w:szCs w:val="28"/>
        </w:rPr>
        <w:t>резерв</w:t>
      </w:r>
      <w:r w:rsidR="00CA7AE5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в порядке временного заимствования осуществляется при предоставлении заемщиком гарантийного обязательства по возврату </w:t>
      </w:r>
      <w:r w:rsidR="00364420" w:rsidRPr="0050297C">
        <w:rPr>
          <w:sz w:val="28"/>
          <w:szCs w:val="28"/>
        </w:rPr>
        <w:t xml:space="preserve">материальных ресурсов </w:t>
      </w:r>
      <w:r w:rsidRPr="0050297C">
        <w:rPr>
          <w:sz w:val="28"/>
          <w:szCs w:val="28"/>
        </w:rPr>
        <w:t>резерв</w:t>
      </w:r>
      <w:r w:rsidR="00CA7AE5">
        <w:rPr>
          <w:sz w:val="28"/>
          <w:szCs w:val="28"/>
        </w:rPr>
        <w:t>а</w:t>
      </w:r>
      <w:r w:rsidRPr="0050297C">
        <w:rPr>
          <w:sz w:val="28"/>
          <w:szCs w:val="28"/>
        </w:rPr>
        <w:t xml:space="preserve"> в установленный срок.</w:t>
      </w:r>
    </w:p>
    <w:p w14:paraId="748C089C" w14:textId="74D2D3D2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 xml:space="preserve">Расходы, связанные с выпуском </w:t>
      </w:r>
      <w:r w:rsidR="00364420" w:rsidRPr="0050297C">
        <w:rPr>
          <w:sz w:val="28"/>
          <w:szCs w:val="28"/>
        </w:rPr>
        <w:t xml:space="preserve">материальных ресурсов </w:t>
      </w:r>
      <w:r w:rsidRPr="0050297C">
        <w:rPr>
          <w:sz w:val="28"/>
          <w:szCs w:val="28"/>
        </w:rPr>
        <w:t>резерв</w:t>
      </w:r>
      <w:r w:rsidR="00364420">
        <w:rPr>
          <w:sz w:val="28"/>
          <w:szCs w:val="28"/>
        </w:rPr>
        <w:t xml:space="preserve">а </w:t>
      </w:r>
      <w:r w:rsidRPr="0050297C">
        <w:rPr>
          <w:sz w:val="28"/>
          <w:szCs w:val="28"/>
        </w:rPr>
        <w:t>в порядке временного заимствования (погрузка, транспортировка и т.п.), и расходы, связанные с их возвратом (доставка к местам хранения, проверка работоспособности, консервация и т.п.), оплачиваются заемщиком.</w:t>
      </w:r>
    </w:p>
    <w:p w14:paraId="3B3333E5" w14:textId="56D45B72" w:rsidR="00D92F59" w:rsidRPr="0050297C" w:rsidRDefault="00364420" w:rsidP="00D92F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2F59" w:rsidRPr="0050297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92F59" w:rsidRPr="0050297C">
        <w:rPr>
          <w:sz w:val="28"/>
          <w:szCs w:val="28"/>
        </w:rPr>
        <w:t>. При возникновении чрезвычайных ситуаций локального и (или) муниципального характера в случае недостаточности объектовых и местн</w:t>
      </w:r>
      <w:r>
        <w:rPr>
          <w:sz w:val="28"/>
          <w:szCs w:val="28"/>
        </w:rPr>
        <w:t>ого</w:t>
      </w:r>
      <w:r w:rsidR="00D92F59" w:rsidRPr="0050297C">
        <w:rPr>
          <w:sz w:val="28"/>
          <w:szCs w:val="28"/>
        </w:rPr>
        <w:t xml:space="preserve"> резервов материальных ресурсов администрация </w:t>
      </w:r>
      <w:r w:rsidR="00D92F59">
        <w:rPr>
          <w:sz w:val="28"/>
          <w:szCs w:val="28"/>
        </w:rPr>
        <w:t>округ</w:t>
      </w:r>
      <w:r w:rsidR="00D92F59" w:rsidRPr="0050297C">
        <w:rPr>
          <w:sz w:val="28"/>
          <w:szCs w:val="28"/>
        </w:rPr>
        <w:t>а обращается с заявкой на недостающую часть объектовых и местн</w:t>
      </w:r>
      <w:r>
        <w:rPr>
          <w:sz w:val="28"/>
          <w:szCs w:val="28"/>
        </w:rPr>
        <w:t>ого</w:t>
      </w:r>
      <w:r w:rsidR="00D92F59" w:rsidRPr="0050297C">
        <w:rPr>
          <w:sz w:val="28"/>
          <w:szCs w:val="28"/>
        </w:rPr>
        <w:t xml:space="preserve"> резервов материальных ресурсов, представляет в комиссию Правительства Приморского края по предупреждению и ликвидации чрезвычайных ситуаций и обеспечению пожарной безопасности следующие документы, обосновывающие необходимость выделения материальных </w:t>
      </w:r>
      <w:r>
        <w:rPr>
          <w:sz w:val="28"/>
          <w:szCs w:val="28"/>
        </w:rPr>
        <w:t xml:space="preserve">ресурсов </w:t>
      </w:r>
      <w:r w:rsidR="00D92F59" w:rsidRPr="0050297C">
        <w:rPr>
          <w:sz w:val="28"/>
          <w:szCs w:val="28"/>
        </w:rPr>
        <w:t>из резерв:</w:t>
      </w:r>
    </w:p>
    <w:p w14:paraId="365AAF55" w14:textId="77777777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- решение КЧС и ОПБ ПМ</w:t>
      </w:r>
      <w:r>
        <w:rPr>
          <w:sz w:val="28"/>
          <w:szCs w:val="28"/>
        </w:rPr>
        <w:t>О</w:t>
      </w:r>
      <w:r w:rsidRPr="0050297C">
        <w:rPr>
          <w:sz w:val="28"/>
          <w:szCs w:val="28"/>
        </w:rPr>
        <w:t xml:space="preserve"> о факте чрезвычайной ситуации и принятых мерах по ее ликвидации;</w:t>
      </w:r>
    </w:p>
    <w:p w14:paraId="5005333C" w14:textId="77777777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 xml:space="preserve">- муниципальный правовой акт администрации </w:t>
      </w:r>
      <w:r>
        <w:rPr>
          <w:sz w:val="28"/>
          <w:szCs w:val="28"/>
        </w:rPr>
        <w:t>округ</w:t>
      </w:r>
      <w:r w:rsidRPr="0050297C">
        <w:rPr>
          <w:sz w:val="28"/>
          <w:szCs w:val="28"/>
        </w:rPr>
        <w:t>а о введении режима чрезвычайной ситуации на соответствующей территории и установлении уровня реагирования;</w:t>
      </w:r>
    </w:p>
    <w:p w14:paraId="66E5AE74" w14:textId="77777777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t>- расчет потребности в запрашиваемых ресурсах с обоснованием недостаточности объектовых и местных резервов для ликвидации чрезвычайной ситуации.</w:t>
      </w:r>
    </w:p>
    <w:p w14:paraId="146295F3" w14:textId="77777777" w:rsidR="00D92F59" w:rsidRPr="0050297C" w:rsidRDefault="00D92F59" w:rsidP="00D92F59">
      <w:pPr>
        <w:spacing w:line="360" w:lineRule="auto"/>
        <w:ind w:firstLine="709"/>
        <w:jc w:val="both"/>
        <w:rPr>
          <w:sz w:val="28"/>
          <w:szCs w:val="28"/>
        </w:rPr>
      </w:pPr>
      <w:r w:rsidRPr="0050297C">
        <w:rPr>
          <w:sz w:val="28"/>
          <w:szCs w:val="28"/>
        </w:rPr>
        <w:lastRenderedPageBreak/>
        <w:t xml:space="preserve">Администрация </w:t>
      </w:r>
      <w:r>
        <w:rPr>
          <w:sz w:val="28"/>
          <w:szCs w:val="28"/>
        </w:rPr>
        <w:t>округ</w:t>
      </w:r>
      <w:r w:rsidRPr="0050297C">
        <w:rPr>
          <w:sz w:val="28"/>
          <w:szCs w:val="28"/>
        </w:rPr>
        <w:t>а организует их прием, доставку, хранение и целевое использование в зоне чрезвычайной ситуации.</w:t>
      </w:r>
    </w:p>
    <w:p w14:paraId="251F3DC8" w14:textId="01B50EB7" w:rsidR="00D92F59" w:rsidRPr="00A26E05" w:rsidRDefault="00D92F59" w:rsidP="008A1060">
      <w:pPr>
        <w:spacing w:line="360" w:lineRule="auto"/>
        <w:ind w:firstLine="709"/>
        <w:jc w:val="both"/>
        <w:rPr>
          <w:sz w:val="28"/>
          <w:szCs w:val="28"/>
        </w:rPr>
      </w:pPr>
      <w:r w:rsidRPr="00A26E05">
        <w:rPr>
          <w:sz w:val="28"/>
          <w:szCs w:val="28"/>
        </w:rPr>
        <w:t>После ликвидации чрезвычайной ситуации администрация округа, получившая материальные ресурсы из резерв</w:t>
      </w:r>
      <w:r w:rsidR="00CD1023">
        <w:rPr>
          <w:sz w:val="28"/>
          <w:szCs w:val="28"/>
        </w:rPr>
        <w:t>а</w:t>
      </w:r>
      <w:r w:rsidRPr="00A26E05">
        <w:rPr>
          <w:sz w:val="28"/>
          <w:szCs w:val="28"/>
        </w:rPr>
        <w:t>, в месячный срок представляет отчет о целевом использовании выделенных из резерв</w:t>
      </w:r>
      <w:r w:rsidR="00CD1023">
        <w:rPr>
          <w:sz w:val="28"/>
          <w:szCs w:val="28"/>
        </w:rPr>
        <w:t>а</w:t>
      </w:r>
      <w:r w:rsidRPr="00A26E05">
        <w:rPr>
          <w:sz w:val="28"/>
          <w:szCs w:val="28"/>
        </w:rPr>
        <w:t xml:space="preserve"> материальных ресурсов в комиссию Правительства Приморского края по предупреждению и ликвидации чрезвычайных ситуаций и обеспечению пожарной безопасности.</w:t>
      </w:r>
    </w:p>
    <w:p w14:paraId="1D021983" w14:textId="19244808" w:rsidR="008A1060" w:rsidRDefault="007A79B1" w:rsidP="007947CB">
      <w:pPr>
        <w:pStyle w:val="ConsPlusNormal"/>
        <w:spacing w:line="360" w:lineRule="auto"/>
        <w:ind w:firstLine="709"/>
        <w:jc w:val="both"/>
      </w:pPr>
      <w:r>
        <w:rPr>
          <w:szCs w:val="28"/>
        </w:rPr>
        <w:t>4.5</w:t>
      </w:r>
      <w:r w:rsidR="00D92F59" w:rsidRPr="0050297C">
        <w:rPr>
          <w:szCs w:val="28"/>
        </w:rPr>
        <w:t>. </w:t>
      </w:r>
      <w:r w:rsidR="00CD0973">
        <w:rPr>
          <w:szCs w:val="28"/>
        </w:rPr>
        <w:t xml:space="preserve">Восполнение </w:t>
      </w:r>
      <w:r w:rsidR="00D92F59" w:rsidRPr="0050297C">
        <w:rPr>
          <w:szCs w:val="28"/>
        </w:rPr>
        <w:t>резервов материальных ресурсов</w:t>
      </w:r>
      <w:r w:rsidR="00CD0973">
        <w:rPr>
          <w:szCs w:val="28"/>
        </w:rPr>
        <w:t xml:space="preserve">, израсходованных для предупреждения и ликвидации чрезвычайной ситуации, </w:t>
      </w:r>
      <w:r w:rsidR="0034185F">
        <w:rPr>
          <w:szCs w:val="28"/>
        </w:rPr>
        <w:t>осуществляется</w:t>
      </w:r>
      <w:r w:rsidR="00D92F59" w:rsidRPr="0050297C">
        <w:rPr>
          <w:szCs w:val="28"/>
        </w:rPr>
        <w:t xml:space="preserve"> </w:t>
      </w:r>
      <w:r w:rsidR="008A1060">
        <w:t xml:space="preserve">в соответствии </w:t>
      </w:r>
      <w:r w:rsidR="008A1060" w:rsidRPr="00893D4D">
        <w:t xml:space="preserve">с </w:t>
      </w:r>
      <w:hyperlink w:anchor="P51">
        <w:r w:rsidR="008A1060" w:rsidRPr="00893D4D">
          <w:t>разделом 2</w:t>
        </w:r>
      </w:hyperlink>
      <w:r w:rsidR="008A1060">
        <w:t xml:space="preserve"> настоящего Положения.</w:t>
      </w:r>
    </w:p>
    <w:p w14:paraId="13032ABD" w14:textId="37A7837D" w:rsidR="00D92F59" w:rsidRPr="0050297C" w:rsidRDefault="007A79B1" w:rsidP="008A10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D92F59" w:rsidRPr="0050297C">
        <w:rPr>
          <w:sz w:val="28"/>
          <w:szCs w:val="28"/>
        </w:rPr>
        <w:t>.</w:t>
      </w:r>
      <w:r w:rsidR="00D92F59">
        <w:rPr>
          <w:sz w:val="28"/>
          <w:szCs w:val="28"/>
        </w:rPr>
        <w:t> </w:t>
      </w:r>
      <w:r w:rsidR="00D92F59" w:rsidRPr="0050297C">
        <w:rPr>
          <w:sz w:val="28"/>
          <w:szCs w:val="28"/>
        </w:rPr>
        <w:t>Восполнение резервов материальных ресурсов может осуществляться на возвратной основе или за счет местного бюджета.</w:t>
      </w:r>
    </w:p>
    <w:p w14:paraId="7B8B4177" w14:textId="77777777" w:rsidR="00D92F59" w:rsidRPr="0050297C" w:rsidRDefault="00D92F59" w:rsidP="00D92F59">
      <w:pPr>
        <w:spacing w:line="360" w:lineRule="auto"/>
        <w:ind w:firstLine="709"/>
        <w:jc w:val="center"/>
        <w:rPr>
          <w:sz w:val="28"/>
          <w:szCs w:val="28"/>
        </w:rPr>
      </w:pPr>
    </w:p>
    <w:p w14:paraId="285B63E6" w14:textId="3D3B8F57" w:rsidR="00D92F59" w:rsidRPr="0050297C" w:rsidRDefault="007A79B1" w:rsidP="00D92F5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D92F59" w:rsidRPr="0050297C">
        <w:rPr>
          <w:sz w:val="28"/>
          <w:szCs w:val="28"/>
        </w:rPr>
        <w:t>. ПОРЯДОК УЧЕТА И КОНТРОЛЯ ЗА ИСПОЛЬЗОВАНИЕМ РЕЗЕРВОВ</w:t>
      </w:r>
    </w:p>
    <w:p w14:paraId="007ABCF8" w14:textId="465A45F1" w:rsidR="00FF47DF" w:rsidRDefault="007B6EC3" w:rsidP="00D92F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2F59" w:rsidRPr="0050297C">
        <w:rPr>
          <w:sz w:val="28"/>
          <w:szCs w:val="28"/>
        </w:rPr>
        <w:t xml:space="preserve">.1. Основными задачами учета </w:t>
      </w:r>
      <w:r w:rsidR="00FF47DF">
        <w:rPr>
          <w:sz w:val="28"/>
          <w:szCs w:val="28"/>
        </w:rPr>
        <w:t xml:space="preserve">резерва </w:t>
      </w:r>
      <w:r w:rsidR="00D92F59" w:rsidRPr="0050297C">
        <w:rPr>
          <w:sz w:val="28"/>
          <w:szCs w:val="28"/>
        </w:rPr>
        <w:t>материальных ресурсов являются</w:t>
      </w:r>
      <w:r w:rsidR="00FF47DF">
        <w:rPr>
          <w:sz w:val="28"/>
          <w:szCs w:val="28"/>
        </w:rPr>
        <w:t>:</w:t>
      </w:r>
    </w:p>
    <w:p w14:paraId="34456675" w14:textId="77777777" w:rsidR="00FF47DF" w:rsidRDefault="00FF47DF" w:rsidP="00D92F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92F59" w:rsidRPr="0050297C">
        <w:rPr>
          <w:sz w:val="28"/>
          <w:szCs w:val="28"/>
        </w:rPr>
        <w:t>обеспечение сохранности и осуществление контроля за их использованием (выпуском)</w:t>
      </w:r>
      <w:r>
        <w:rPr>
          <w:sz w:val="28"/>
          <w:szCs w:val="28"/>
        </w:rPr>
        <w:t>;</w:t>
      </w:r>
    </w:p>
    <w:p w14:paraId="1935B2DC" w14:textId="77777777" w:rsidR="00FF47DF" w:rsidRDefault="00FF47DF" w:rsidP="00FF47DF">
      <w:pPr>
        <w:pStyle w:val="ConsPlusNormal"/>
        <w:spacing w:line="360" w:lineRule="auto"/>
        <w:ind w:firstLine="540"/>
        <w:jc w:val="both"/>
      </w:pPr>
      <w:r>
        <w:rPr>
          <w:szCs w:val="28"/>
        </w:rPr>
        <w:t>- </w:t>
      </w:r>
      <w:r>
        <w:t>своевременное выявление неиспользуемых материальных средств резерва материальных ресурсов;</w:t>
      </w:r>
    </w:p>
    <w:p w14:paraId="55143729" w14:textId="5EB1FE4D" w:rsidR="00D92F59" w:rsidRPr="0050297C" w:rsidRDefault="00FF47DF" w:rsidP="00FF4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92F59" w:rsidRPr="0050297C">
        <w:rPr>
          <w:sz w:val="28"/>
          <w:szCs w:val="28"/>
        </w:rPr>
        <w:t>получение точных сведений о количестве материальных ресурсов</w:t>
      </w:r>
      <w:r>
        <w:rPr>
          <w:sz w:val="28"/>
          <w:szCs w:val="28"/>
        </w:rPr>
        <w:t xml:space="preserve"> резерва</w:t>
      </w:r>
      <w:r w:rsidR="00D92F59" w:rsidRPr="0050297C">
        <w:rPr>
          <w:sz w:val="28"/>
          <w:szCs w:val="28"/>
        </w:rPr>
        <w:t>, находящихся на складах организаций.</w:t>
      </w:r>
    </w:p>
    <w:p w14:paraId="054BD253" w14:textId="2A1861C8" w:rsidR="00D92F59" w:rsidRDefault="007B6EC3" w:rsidP="00D92F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2F59" w:rsidRPr="0050297C">
        <w:rPr>
          <w:sz w:val="28"/>
          <w:szCs w:val="28"/>
        </w:rPr>
        <w:t>.2</w:t>
      </w:r>
      <w:r>
        <w:rPr>
          <w:sz w:val="28"/>
          <w:szCs w:val="28"/>
        </w:rPr>
        <w:t>. У</w:t>
      </w:r>
      <w:r w:rsidR="00B10A91" w:rsidRPr="00B10A91">
        <w:rPr>
          <w:sz w:val="28"/>
          <w:szCs w:val="28"/>
        </w:rPr>
        <w:t xml:space="preserve">чет </w:t>
      </w:r>
      <w:r w:rsidRPr="007B6EC3">
        <w:rPr>
          <w:sz w:val="28"/>
          <w:szCs w:val="28"/>
        </w:rPr>
        <w:t>материальных средств резерва материальных ресурсов должен быть своевременным, полным, достоверным и точным.</w:t>
      </w:r>
    </w:p>
    <w:p w14:paraId="0A5B8C62" w14:textId="1A56BE12" w:rsidR="007B6EC3" w:rsidRPr="007B6EC3" w:rsidRDefault="007B6EC3" w:rsidP="00D92F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Pr="007B6EC3">
        <w:rPr>
          <w:sz w:val="28"/>
          <w:szCs w:val="28"/>
        </w:rPr>
        <w:t>Учет и контроль за созданием, накоплением, использованием, хранением, восполнением резерва материальных ресурсов осуществляют</w:t>
      </w:r>
      <w:r>
        <w:rPr>
          <w:sz w:val="28"/>
          <w:szCs w:val="28"/>
        </w:rPr>
        <w:t xml:space="preserve"> </w:t>
      </w:r>
      <w:r w:rsidR="00893D4D">
        <w:rPr>
          <w:sz w:val="28"/>
          <w:szCs w:val="28"/>
        </w:rPr>
        <w:t xml:space="preserve">отраслевые (функциональные) органы </w:t>
      </w:r>
      <w:r w:rsidR="00D07E23">
        <w:rPr>
          <w:sz w:val="28"/>
          <w:szCs w:val="28"/>
        </w:rPr>
        <w:t xml:space="preserve">администрации округа, </w:t>
      </w:r>
      <w:r>
        <w:rPr>
          <w:sz w:val="28"/>
          <w:szCs w:val="28"/>
        </w:rPr>
        <w:t xml:space="preserve">ответственные </w:t>
      </w:r>
      <w:r w:rsidR="00D07E23" w:rsidRPr="0050297C">
        <w:rPr>
          <w:sz w:val="28"/>
          <w:szCs w:val="28"/>
        </w:rPr>
        <w:t>за создание резерв</w:t>
      </w:r>
      <w:r w:rsidR="00D07E23">
        <w:rPr>
          <w:sz w:val="28"/>
          <w:szCs w:val="28"/>
        </w:rPr>
        <w:t>а</w:t>
      </w:r>
      <w:r w:rsidR="00D07E23" w:rsidRPr="0050297C">
        <w:rPr>
          <w:sz w:val="28"/>
          <w:szCs w:val="28"/>
        </w:rPr>
        <w:t xml:space="preserve"> материальных ресурсов</w:t>
      </w:r>
      <w:r w:rsidR="00D07E23">
        <w:rPr>
          <w:sz w:val="28"/>
          <w:szCs w:val="28"/>
        </w:rPr>
        <w:t>.</w:t>
      </w:r>
    </w:p>
    <w:p w14:paraId="79748695" w14:textId="00F22342" w:rsidR="00D92F59" w:rsidRPr="0050297C" w:rsidRDefault="00D07E23" w:rsidP="00D92F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2F59" w:rsidRPr="0050297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92F59" w:rsidRPr="0050297C">
        <w:rPr>
          <w:sz w:val="28"/>
          <w:szCs w:val="28"/>
        </w:rPr>
        <w:t xml:space="preserve">. Отдел гражданской обороны и предупреждения чрезвычайных ситуаций администрации </w:t>
      </w:r>
      <w:r w:rsidR="00D92F59">
        <w:rPr>
          <w:sz w:val="28"/>
          <w:szCs w:val="28"/>
        </w:rPr>
        <w:t>округ</w:t>
      </w:r>
      <w:r w:rsidR="00D92F59" w:rsidRPr="0050297C">
        <w:rPr>
          <w:sz w:val="28"/>
          <w:szCs w:val="28"/>
        </w:rPr>
        <w:t xml:space="preserve">а ведет оперативный учет финансовых </w:t>
      </w:r>
      <w:r w:rsidR="00D92F59" w:rsidRPr="0050297C">
        <w:rPr>
          <w:sz w:val="28"/>
          <w:szCs w:val="28"/>
        </w:rPr>
        <w:lastRenderedPageBreak/>
        <w:t>ресурсов резерва</w:t>
      </w:r>
      <w:r>
        <w:rPr>
          <w:sz w:val="28"/>
          <w:szCs w:val="28"/>
        </w:rPr>
        <w:t xml:space="preserve"> и</w:t>
      </w:r>
      <w:r w:rsidR="00D92F59" w:rsidRPr="0050297C">
        <w:rPr>
          <w:sz w:val="28"/>
          <w:szCs w:val="28"/>
        </w:rPr>
        <w:t xml:space="preserve"> материальных ресурсов резерва в количественном и суммовом выражении по всем видам резервов.</w:t>
      </w:r>
    </w:p>
    <w:p w14:paraId="189E96B3" w14:textId="7A527F9F" w:rsidR="007E2AE1" w:rsidRDefault="00321ECC" w:rsidP="006C43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2F59" w:rsidRPr="0050297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92F59" w:rsidRPr="0050297C">
        <w:rPr>
          <w:sz w:val="28"/>
          <w:szCs w:val="28"/>
        </w:rPr>
        <w:t>. Сведения о состоянии, использовании, восполнении и обновлении резерв</w:t>
      </w:r>
      <w:r>
        <w:rPr>
          <w:sz w:val="28"/>
          <w:szCs w:val="28"/>
        </w:rPr>
        <w:t>а</w:t>
      </w:r>
      <w:r w:rsidR="00D92F59" w:rsidRPr="0050297C">
        <w:rPr>
          <w:sz w:val="28"/>
          <w:szCs w:val="28"/>
        </w:rPr>
        <w:t xml:space="preserve"> материальных ресурсов, представляются </w:t>
      </w:r>
      <w:r w:rsidR="00893D4D">
        <w:rPr>
          <w:sz w:val="28"/>
          <w:szCs w:val="28"/>
        </w:rPr>
        <w:t>отраслевыми (функциональными) органами</w:t>
      </w:r>
      <w:r w:rsidR="00D92F59" w:rsidRPr="0050297C">
        <w:rPr>
          <w:sz w:val="28"/>
          <w:szCs w:val="28"/>
        </w:rPr>
        <w:t>, ответственными за создание резерв</w:t>
      </w:r>
      <w:r>
        <w:rPr>
          <w:sz w:val="28"/>
          <w:szCs w:val="28"/>
        </w:rPr>
        <w:t>а</w:t>
      </w:r>
      <w:r w:rsidR="00D92F59" w:rsidRPr="0050297C">
        <w:rPr>
          <w:sz w:val="28"/>
          <w:szCs w:val="28"/>
        </w:rPr>
        <w:t xml:space="preserve"> материальных ресурсов, в отдел гражданской обороны и предупреждения чрезвычайных ситуаций администрации </w:t>
      </w:r>
      <w:r w:rsidR="00D92F59">
        <w:rPr>
          <w:sz w:val="28"/>
          <w:szCs w:val="28"/>
        </w:rPr>
        <w:t>округ</w:t>
      </w:r>
      <w:r w:rsidR="00D92F59" w:rsidRPr="0050297C">
        <w:rPr>
          <w:sz w:val="28"/>
          <w:szCs w:val="28"/>
        </w:rPr>
        <w:t>а</w:t>
      </w:r>
      <w:r w:rsidR="007E2AE1">
        <w:rPr>
          <w:sz w:val="28"/>
          <w:szCs w:val="28"/>
        </w:rPr>
        <w:t>:</w:t>
      </w:r>
    </w:p>
    <w:p w14:paraId="51C1A916" w14:textId="1400ECBB" w:rsidR="00321ECC" w:rsidRPr="00321ECC" w:rsidRDefault="007E2AE1" w:rsidP="006C43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92F59" w:rsidRPr="0050297C">
        <w:rPr>
          <w:sz w:val="28"/>
          <w:szCs w:val="28"/>
        </w:rPr>
        <w:t xml:space="preserve">два раза в год по состоянию на 31 декабря и 1 июля соответственно к </w:t>
      </w:r>
      <w:r w:rsidR="00321ECC">
        <w:rPr>
          <w:sz w:val="28"/>
          <w:szCs w:val="28"/>
        </w:rPr>
        <w:t>2</w:t>
      </w:r>
      <w:r w:rsidR="00D92F59" w:rsidRPr="0050297C">
        <w:rPr>
          <w:sz w:val="28"/>
          <w:szCs w:val="28"/>
        </w:rPr>
        <w:t xml:space="preserve">0 ноября и </w:t>
      </w:r>
      <w:r w:rsidR="00321ECC">
        <w:rPr>
          <w:sz w:val="28"/>
          <w:szCs w:val="28"/>
        </w:rPr>
        <w:t>2</w:t>
      </w:r>
      <w:r w:rsidR="00D92F59" w:rsidRPr="0050297C">
        <w:rPr>
          <w:sz w:val="28"/>
          <w:szCs w:val="28"/>
        </w:rPr>
        <w:t xml:space="preserve">0 мая текущего года по </w:t>
      </w:r>
      <w:r w:rsidR="00321ECC">
        <w:rPr>
          <w:sz w:val="28"/>
          <w:szCs w:val="28"/>
        </w:rPr>
        <w:t xml:space="preserve">формам, </w:t>
      </w:r>
      <w:r w:rsidR="00321ECC" w:rsidRPr="00321ECC">
        <w:rPr>
          <w:sz w:val="28"/>
          <w:szCs w:val="28"/>
        </w:rPr>
        <w:t xml:space="preserve">установленным </w:t>
      </w:r>
      <w:r w:rsidR="00C81149">
        <w:rPr>
          <w:sz w:val="28"/>
          <w:szCs w:val="28"/>
        </w:rPr>
        <w:t>законодательством Российской Федерации</w:t>
      </w:r>
      <w:r>
        <w:rPr>
          <w:sz w:val="28"/>
          <w:szCs w:val="28"/>
        </w:rPr>
        <w:t>;</w:t>
      </w:r>
    </w:p>
    <w:p w14:paraId="77EA7FD3" w14:textId="54B67923" w:rsidR="00D92F59" w:rsidRPr="0050297C" w:rsidRDefault="007E2AE1" w:rsidP="006C43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="00D92F59" w:rsidRPr="0050297C">
        <w:rPr>
          <w:sz w:val="28"/>
          <w:szCs w:val="28"/>
        </w:rPr>
        <w:t xml:space="preserve"> течение трех рабочих дней со дня выпуска материальных средств из резерв</w:t>
      </w:r>
      <w:r w:rsidR="00321ECC">
        <w:rPr>
          <w:sz w:val="28"/>
          <w:szCs w:val="28"/>
        </w:rPr>
        <w:t>а</w:t>
      </w:r>
      <w:r w:rsidR="00D92F59" w:rsidRPr="0050297C">
        <w:rPr>
          <w:sz w:val="28"/>
          <w:szCs w:val="28"/>
        </w:rPr>
        <w:t xml:space="preserve"> материальных ресурсов, восполнения резервов материальных ресурсов</w:t>
      </w:r>
      <w:r>
        <w:rPr>
          <w:sz w:val="28"/>
          <w:szCs w:val="28"/>
        </w:rPr>
        <w:t xml:space="preserve"> либо</w:t>
      </w:r>
      <w:r w:rsidR="00D92F59" w:rsidRPr="0050297C">
        <w:rPr>
          <w:sz w:val="28"/>
          <w:szCs w:val="28"/>
        </w:rPr>
        <w:t xml:space="preserve"> получения запроса.</w:t>
      </w:r>
    </w:p>
    <w:p w14:paraId="1CB7F87C" w14:textId="77777777" w:rsidR="00D92F59" w:rsidRPr="00A26E05" w:rsidRDefault="00D92F59" w:rsidP="00D92F59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___________________________________________________________</w:t>
      </w:r>
    </w:p>
    <w:p w14:paraId="58C4720E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03586818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719E0E7F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579F1DAA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0E41E298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109EA0E9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308FCD42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17C222D0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0DBE4422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5748732A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1176EF8C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1AD086CF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4CD06879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7244C96A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53EFD115" w14:textId="77777777" w:rsidR="00D92F59" w:rsidRDefault="00D92F5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07AB300A" w14:textId="77777777" w:rsidR="009F4677" w:rsidRDefault="009F4677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4211A171" w14:textId="77777777" w:rsidR="009F4677" w:rsidRDefault="009F4677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1823E87B" w14:textId="77777777" w:rsidR="00C81149" w:rsidRDefault="00C8114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234EF3EA" w14:textId="77777777" w:rsidR="00C81149" w:rsidRDefault="00C8114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62A79DB3" w14:textId="77777777" w:rsidR="00C81149" w:rsidRDefault="00C8114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3585C198" w14:textId="77777777" w:rsidR="00C81149" w:rsidRDefault="00C8114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0511DB01" w14:textId="77777777" w:rsidR="00C81149" w:rsidRDefault="00C8114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66F843CF" w14:textId="77777777" w:rsidR="00C81149" w:rsidRDefault="00C8114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1EB515B3" w14:textId="77777777" w:rsidR="00C81149" w:rsidRDefault="00C8114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523021F1" w14:textId="77777777" w:rsidR="00C81149" w:rsidRDefault="00C8114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605450CE" w14:textId="77777777" w:rsidR="009F4677" w:rsidRDefault="009F4677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5E635C8F" w14:textId="77777777" w:rsidR="00D22139" w:rsidRDefault="00D22139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0A6A31B4" w14:textId="77777777" w:rsidR="009F4677" w:rsidRDefault="009F4677" w:rsidP="00D92F59">
      <w:pPr>
        <w:tabs>
          <w:tab w:val="left" w:pos="3686"/>
        </w:tabs>
        <w:jc w:val="both"/>
        <w:rPr>
          <w:sz w:val="28"/>
          <w:szCs w:val="28"/>
        </w:rPr>
      </w:pPr>
    </w:p>
    <w:p w14:paraId="3C28DA7F" w14:textId="77777777" w:rsidR="00D92F59" w:rsidRPr="000A33FF" w:rsidRDefault="00D92F59" w:rsidP="00D92F59">
      <w:pPr>
        <w:spacing w:line="360" w:lineRule="auto"/>
        <w:ind w:firstLine="709"/>
        <w:jc w:val="center"/>
        <w:rPr>
          <w:sz w:val="28"/>
          <w:szCs w:val="28"/>
        </w:rPr>
      </w:pPr>
      <w:r w:rsidRPr="00482329">
        <w:rPr>
          <w:sz w:val="28"/>
          <w:szCs w:val="28"/>
        </w:rPr>
        <w:lastRenderedPageBreak/>
        <w:t xml:space="preserve">                                                                 </w:t>
      </w:r>
      <w:bookmarkStart w:id="3" w:name="_Hlk81562165"/>
      <w:r w:rsidRPr="000A33FF">
        <w:rPr>
          <w:sz w:val="28"/>
          <w:szCs w:val="28"/>
        </w:rPr>
        <w:t xml:space="preserve">Приложение 2                                                                                                  </w:t>
      </w:r>
    </w:p>
    <w:p w14:paraId="06530871" w14:textId="77777777" w:rsidR="00D92F59" w:rsidRPr="000A33FF" w:rsidRDefault="00D92F59" w:rsidP="00D92F59">
      <w:pPr>
        <w:ind w:left="4248" w:firstLine="709"/>
        <w:rPr>
          <w:sz w:val="28"/>
          <w:szCs w:val="28"/>
        </w:rPr>
      </w:pPr>
      <w:r w:rsidRPr="000A33FF">
        <w:rPr>
          <w:sz w:val="28"/>
          <w:szCs w:val="28"/>
        </w:rPr>
        <w:t xml:space="preserve">   к постановлению администрации </w:t>
      </w:r>
    </w:p>
    <w:p w14:paraId="3A778369" w14:textId="77777777" w:rsidR="00D92F59" w:rsidRDefault="00D92F59" w:rsidP="00D92F59">
      <w:pPr>
        <w:ind w:left="3540" w:firstLine="709"/>
        <w:rPr>
          <w:sz w:val="28"/>
          <w:szCs w:val="28"/>
        </w:rPr>
      </w:pPr>
      <w:r w:rsidRPr="000A33FF">
        <w:rPr>
          <w:sz w:val="28"/>
          <w:szCs w:val="28"/>
        </w:rPr>
        <w:t xml:space="preserve">         Пожарского муниципального </w:t>
      </w:r>
      <w:r>
        <w:rPr>
          <w:sz w:val="28"/>
          <w:szCs w:val="28"/>
        </w:rPr>
        <w:t>округ</w:t>
      </w:r>
      <w:r w:rsidRPr="000A33FF">
        <w:rPr>
          <w:sz w:val="28"/>
          <w:szCs w:val="28"/>
        </w:rPr>
        <w:t xml:space="preserve">а  </w:t>
      </w:r>
    </w:p>
    <w:p w14:paraId="15F91B01" w14:textId="77777777" w:rsidR="00D92F59" w:rsidRPr="000A33FF" w:rsidRDefault="00D92F59" w:rsidP="00D92F59">
      <w:pPr>
        <w:ind w:left="354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Приморского края</w:t>
      </w:r>
    </w:p>
    <w:p w14:paraId="108DB043" w14:textId="77777777" w:rsidR="00D92F59" w:rsidRPr="008257FB" w:rsidRDefault="00D92F59" w:rsidP="00D92F59">
      <w:pPr>
        <w:ind w:left="4956"/>
        <w:rPr>
          <w:sz w:val="28"/>
          <w:szCs w:val="28"/>
        </w:rPr>
      </w:pPr>
      <w:r w:rsidRPr="000A33FF">
        <w:rPr>
          <w:sz w:val="28"/>
          <w:szCs w:val="28"/>
        </w:rPr>
        <w:t xml:space="preserve">     от </w:t>
      </w:r>
      <w:r>
        <w:rPr>
          <w:sz w:val="28"/>
          <w:szCs w:val="28"/>
        </w:rPr>
        <w:t>_________________</w:t>
      </w:r>
      <w:r w:rsidRPr="000A33FF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14:paraId="26AFA4FA" w14:textId="77777777" w:rsidR="00D92F59" w:rsidRPr="000A33FF" w:rsidRDefault="00D92F59" w:rsidP="00D92F59">
      <w:pPr>
        <w:ind w:left="3540" w:firstLine="708"/>
        <w:rPr>
          <w:sz w:val="28"/>
          <w:szCs w:val="28"/>
        </w:rPr>
      </w:pPr>
    </w:p>
    <w:p w14:paraId="3B58CBDC" w14:textId="77777777" w:rsidR="00D92F59" w:rsidRPr="000A33FF" w:rsidRDefault="00D92F59" w:rsidP="00D92F59">
      <w:pPr>
        <w:ind w:left="3540" w:firstLine="708"/>
        <w:rPr>
          <w:sz w:val="28"/>
          <w:szCs w:val="28"/>
        </w:rPr>
      </w:pPr>
    </w:p>
    <w:p w14:paraId="589183DF" w14:textId="77777777" w:rsidR="00D92F59" w:rsidRPr="000A33FF" w:rsidRDefault="00D92F59" w:rsidP="00D92F59">
      <w:pPr>
        <w:ind w:left="3540" w:firstLine="708"/>
        <w:rPr>
          <w:sz w:val="28"/>
          <w:szCs w:val="28"/>
        </w:rPr>
      </w:pPr>
    </w:p>
    <w:p w14:paraId="617CF0C1" w14:textId="7610818F" w:rsidR="00D92F59" w:rsidRPr="000A33FF" w:rsidRDefault="00D92F59" w:rsidP="00D92F59">
      <w:pPr>
        <w:jc w:val="center"/>
        <w:rPr>
          <w:b/>
          <w:sz w:val="28"/>
          <w:szCs w:val="28"/>
        </w:rPr>
      </w:pPr>
      <w:r w:rsidRPr="000A33FF">
        <w:rPr>
          <w:b/>
          <w:sz w:val="28"/>
          <w:szCs w:val="28"/>
        </w:rPr>
        <w:t>Номенклатура и объем резерв</w:t>
      </w:r>
      <w:r w:rsidR="009F4677">
        <w:rPr>
          <w:b/>
          <w:sz w:val="28"/>
          <w:szCs w:val="28"/>
        </w:rPr>
        <w:t>а</w:t>
      </w:r>
      <w:r w:rsidRPr="000A33FF">
        <w:rPr>
          <w:b/>
          <w:sz w:val="28"/>
          <w:szCs w:val="28"/>
        </w:rPr>
        <w:t xml:space="preserve"> материальных ресурсов,</w:t>
      </w:r>
    </w:p>
    <w:p w14:paraId="112D07CA" w14:textId="77777777" w:rsidR="00D92F59" w:rsidRPr="000A33FF" w:rsidRDefault="00D92F59" w:rsidP="00D92F59">
      <w:pPr>
        <w:jc w:val="center"/>
        <w:rPr>
          <w:b/>
          <w:sz w:val="28"/>
          <w:szCs w:val="28"/>
        </w:rPr>
      </w:pPr>
      <w:r w:rsidRPr="000A33FF">
        <w:rPr>
          <w:b/>
          <w:sz w:val="28"/>
          <w:szCs w:val="28"/>
        </w:rPr>
        <w:t xml:space="preserve"> создаваемых в администрации Пожарского муниципального </w:t>
      </w:r>
      <w:r w:rsidRPr="008257FB">
        <w:rPr>
          <w:b/>
          <w:sz w:val="28"/>
          <w:szCs w:val="28"/>
        </w:rPr>
        <w:t>округа</w:t>
      </w:r>
      <w:r w:rsidRPr="000A33FF">
        <w:rPr>
          <w:b/>
          <w:sz w:val="28"/>
          <w:szCs w:val="28"/>
        </w:rPr>
        <w:t xml:space="preserve"> </w:t>
      </w:r>
    </w:p>
    <w:p w14:paraId="1FBD280A" w14:textId="77777777" w:rsidR="003A3225" w:rsidRDefault="00D92F59" w:rsidP="00D92F59">
      <w:pPr>
        <w:jc w:val="center"/>
        <w:rPr>
          <w:b/>
          <w:sz w:val="28"/>
          <w:szCs w:val="28"/>
        </w:rPr>
      </w:pPr>
      <w:r w:rsidRPr="000A33FF">
        <w:rPr>
          <w:b/>
          <w:sz w:val="28"/>
          <w:szCs w:val="28"/>
        </w:rPr>
        <w:t xml:space="preserve">для </w:t>
      </w:r>
      <w:r w:rsidR="003A3225">
        <w:rPr>
          <w:b/>
          <w:sz w:val="28"/>
          <w:szCs w:val="28"/>
        </w:rPr>
        <w:t xml:space="preserve">предупреждения и </w:t>
      </w:r>
      <w:r w:rsidRPr="000A33FF">
        <w:rPr>
          <w:b/>
          <w:sz w:val="28"/>
          <w:szCs w:val="28"/>
        </w:rPr>
        <w:t>ликвидации чрезвычайных ситуаций</w:t>
      </w:r>
      <w:r>
        <w:rPr>
          <w:b/>
          <w:sz w:val="28"/>
          <w:szCs w:val="28"/>
        </w:rPr>
        <w:t xml:space="preserve"> </w:t>
      </w:r>
      <w:r w:rsidRPr="000A33FF">
        <w:rPr>
          <w:b/>
          <w:sz w:val="28"/>
          <w:szCs w:val="28"/>
        </w:rPr>
        <w:t xml:space="preserve">природного и техногенного характера на территории </w:t>
      </w:r>
    </w:p>
    <w:p w14:paraId="07908489" w14:textId="7723493A" w:rsidR="00D92F59" w:rsidRPr="000A33FF" w:rsidRDefault="00D92F59" w:rsidP="00D92F59">
      <w:pPr>
        <w:jc w:val="center"/>
        <w:rPr>
          <w:b/>
          <w:sz w:val="28"/>
          <w:szCs w:val="28"/>
        </w:rPr>
      </w:pPr>
      <w:r w:rsidRPr="000A33FF">
        <w:rPr>
          <w:b/>
          <w:sz w:val="28"/>
          <w:szCs w:val="28"/>
        </w:rPr>
        <w:t xml:space="preserve">Пожарского муниципального </w:t>
      </w:r>
      <w:r w:rsidRPr="008257FB">
        <w:rPr>
          <w:b/>
          <w:sz w:val="28"/>
          <w:szCs w:val="28"/>
        </w:rPr>
        <w:t>округа</w:t>
      </w:r>
    </w:p>
    <w:p w14:paraId="054339A1" w14:textId="77777777" w:rsidR="00D92F59" w:rsidRPr="000A33FF" w:rsidRDefault="00D92F59" w:rsidP="00D92F59">
      <w:pPr>
        <w:jc w:val="center"/>
        <w:rPr>
          <w:b/>
          <w:sz w:val="28"/>
          <w:szCs w:val="28"/>
        </w:rPr>
      </w:pPr>
    </w:p>
    <w:tbl>
      <w:tblPr>
        <w:tblW w:w="951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5945"/>
        <w:gridCol w:w="1419"/>
        <w:gridCol w:w="1162"/>
      </w:tblGrid>
      <w:tr w:rsidR="00D92F59" w:rsidRPr="009A1286" w14:paraId="7C2A673E" w14:textId="77777777" w:rsidTr="00E63E1A">
        <w:trPr>
          <w:trHeight w:hRule="exact" w:val="115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680B8" w14:textId="77777777" w:rsidR="00D92F59" w:rsidRPr="009A1286" w:rsidRDefault="00D92F59" w:rsidP="00834042">
            <w:pPr>
              <w:pStyle w:val="20"/>
              <w:shd w:val="clear" w:color="auto" w:fill="auto"/>
              <w:spacing w:before="0" w:after="6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9A1286">
              <w:rPr>
                <w:rStyle w:val="212pt1"/>
                <w:rFonts w:eastAsiaTheme="minorHAnsi"/>
                <w:i w:val="0"/>
                <w:iCs w:val="0"/>
                <w:sz w:val="28"/>
                <w:szCs w:val="28"/>
              </w:rPr>
              <w:t>№</w:t>
            </w:r>
          </w:p>
          <w:p w14:paraId="37850BA1" w14:textId="77777777" w:rsidR="00D92F59" w:rsidRPr="009A1286" w:rsidRDefault="00D92F59" w:rsidP="00834042">
            <w:pPr>
              <w:pStyle w:val="2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9A1286">
              <w:rPr>
                <w:rStyle w:val="212pt1"/>
                <w:rFonts w:eastAsiaTheme="minorHAnsi"/>
                <w:i w:val="0"/>
                <w:iCs w:val="0"/>
                <w:sz w:val="28"/>
                <w:szCs w:val="28"/>
              </w:rPr>
              <w:t>п/п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BF1D7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A1286">
              <w:rPr>
                <w:rStyle w:val="212pt1"/>
                <w:rFonts w:eastAsiaTheme="minorHAnsi"/>
                <w:i w:val="0"/>
                <w:iCs w:val="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96A1E" w14:textId="77777777" w:rsidR="00D92F59" w:rsidRPr="009A1286" w:rsidRDefault="00D92F59" w:rsidP="00834042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A1286">
              <w:rPr>
                <w:rStyle w:val="212pt1"/>
                <w:rFonts w:eastAsiaTheme="minorHAnsi"/>
                <w:i w:val="0"/>
                <w:iCs w:val="0"/>
                <w:sz w:val="28"/>
                <w:szCs w:val="28"/>
              </w:rPr>
              <w:t>Единица</w:t>
            </w:r>
          </w:p>
          <w:p w14:paraId="5F08F6C2" w14:textId="77777777" w:rsidR="00D92F59" w:rsidRPr="009A1286" w:rsidRDefault="00D92F59" w:rsidP="00834042">
            <w:pPr>
              <w:pStyle w:val="20"/>
              <w:shd w:val="clear" w:color="auto" w:fill="auto"/>
              <w:spacing w:before="12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A1286">
              <w:rPr>
                <w:rStyle w:val="212pt1"/>
                <w:rFonts w:eastAsiaTheme="minorHAnsi"/>
                <w:i w:val="0"/>
                <w:iCs w:val="0"/>
                <w:sz w:val="28"/>
                <w:szCs w:val="28"/>
              </w:rPr>
              <w:t>измерения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F6609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9A1286">
              <w:rPr>
                <w:rStyle w:val="212pt1"/>
                <w:rFonts w:eastAsiaTheme="minorHAnsi"/>
                <w:i w:val="0"/>
                <w:iCs w:val="0"/>
                <w:sz w:val="28"/>
                <w:szCs w:val="28"/>
              </w:rPr>
              <w:t>Кол-во</w:t>
            </w:r>
          </w:p>
        </w:tc>
      </w:tr>
      <w:tr w:rsidR="00D92F59" w:rsidRPr="009A1286" w14:paraId="4EB0B83A" w14:textId="77777777" w:rsidTr="00E63E1A">
        <w:trPr>
          <w:trHeight w:hRule="exact" w:val="730"/>
        </w:trPr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7BF05" w14:textId="77777777" w:rsidR="00D92F59" w:rsidRPr="009A1286" w:rsidRDefault="00D92F59" w:rsidP="00834042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jc w:val="center"/>
              <w:rPr>
                <w:rStyle w:val="212pt0"/>
                <w:rFonts w:eastAsiaTheme="minorHAnsi"/>
                <w:sz w:val="28"/>
                <w:szCs w:val="28"/>
              </w:rPr>
            </w:pPr>
            <w:r w:rsidRPr="009A1286">
              <w:rPr>
                <w:rStyle w:val="212pt0"/>
                <w:rFonts w:eastAsiaTheme="minorHAnsi"/>
                <w:sz w:val="28"/>
                <w:szCs w:val="28"/>
              </w:rPr>
              <w:t>Продовольствие и пищевое сырье</w:t>
            </w:r>
          </w:p>
          <w:p w14:paraId="66F7E247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ind w:left="240"/>
              <w:jc w:val="center"/>
              <w:rPr>
                <w:rStyle w:val="212pt1"/>
                <w:rFonts w:eastAsiaTheme="minorHAnsi"/>
                <w:b/>
                <w:color w:val="auto"/>
                <w:sz w:val="28"/>
                <w:szCs w:val="28"/>
              </w:rPr>
            </w:pPr>
            <w:r w:rsidRPr="009A1286">
              <w:rPr>
                <w:rStyle w:val="212pt0"/>
                <w:rFonts w:eastAsiaTheme="minorHAnsi"/>
                <w:sz w:val="28"/>
                <w:szCs w:val="28"/>
              </w:rPr>
              <w:t>(из расчета снабжения 50 человек на трое суток)</w:t>
            </w:r>
          </w:p>
        </w:tc>
      </w:tr>
      <w:tr w:rsidR="00D92F59" w:rsidRPr="009A1286" w14:paraId="7F3BAE74" w14:textId="77777777" w:rsidTr="00E63E1A">
        <w:trPr>
          <w:trHeight w:hRule="exact" w:val="48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87244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9A1286">
              <w:rPr>
                <w:rStyle w:val="212pt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49BCE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ind w:firstLine="117"/>
              <w:jc w:val="left"/>
              <w:rPr>
                <w:rFonts w:ascii="Times New Roman" w:hAnsi="Times New Roman" w:cs="Times New Roman"/>
              </w:rPr>
            </w:pPr>
            <w:r w:rsidRPr="009A1286">
              <w:rPr>
                <w:rStyle w:val="212pt"/>
                <w:rFonts w:eastAsiaTheme="minorHAnsi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A067A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A1286">
              <w:rPr>
                <w:rStyle w:val="212pt"/>
                <w:rFonts w:eastAsiaTheme="minorHAnsi"/>
                <w:sz w:val="28"/>
                <w:szCs w:val="28"/>
              </w:rPr>
              <w:t>кг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B97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A1286">
              <w:rPr>
                <w:rFonts w:ascii="Times New Roman" w:hAnsi="Times New Roman" w:cs="Times New Roman"/>
              </w:rPr>
              <w:t>75</w:t>
            </w:r>
          </w:p>
        </w:tc>
      </w:tr>
      <w:tr w:rsidR="00D92F59" w:rsidRPr="009A1286" w14:paraId="011662E8" w14:textId="77777777" w:rsidTr="00E63E1A">
        <w:trPr>
          <w:trHeight w:hRule="exact" w:val="49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086BC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9A1286">
              <w:rPr>
                <w:rStyle w:val="212pt"/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DB808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ind w:firstLine="117"/>
              <w:jc w:val="left"/>
              <w:rPr>
                <w:rFonts w:ascii="Times New Roman" w:hAnsi="Times New Roman" w:cs="Times New Roman"/>
              </w:rPr>
            </w:pPr>
            <w:r w:rsidRPr="009A1286">
              <w:rPr>
                <w:rStyle w:val="212pt"/>
                <w:rFonts w:eastAsiaTheme="minorHAnsi"/>
                <w:sz w:val="28"/>
                <w:szCs w:val="28"/>
              </w:rPr>
              <w:t>Крупа разная и макаронные изделия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9EDA9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кг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F55AB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A1286">
              <w:rPr>
                <w:rFonts w:ascii="Times New Roman" w:hAnsi="Times New Roman" w:cs="Times New Roman"/>
              </w:rPr>
              <w:t>18</w:t>
            </w:r>
          </w:p>
        </w:tc>
      </w:tr>
      <w:tr w:rsidR="00D92F59" w:rsidRPr="009A1286" w14:paraId="757BD019" w14:textId="77777777" w:rsidTr="00E63E1A">
        <w:trPr>
          <w:trHeight w:hRule="exact" w:val="49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D1354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9A1286">
              <w:rPr>
                <w:rStyle w:val="212pt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B6E70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ind w:firstLine="117"/>
              <w:jc w:val="left"/>
              <w:rPr>
                <w:rFonts w:ascii="Times New Roman" w:hAnsi="Times New Roman" w:cs="Times New Roman"/>
              </w:rPr>
            </w:pPr>
            <w:r w:rsidRPr="009A1286">
              <w:rPr>
                <w:rStyle w:val="212pt"/>
                <w:rFonts w:eastAsiaTheme="minorHAnsi"/>
                <w:sz w:val="28"/>
                <w:szCs w:val="28"/>
              </w:rPr>
              <w:t>Консервы мясные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8735D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кг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E84DD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A1286">
              <w:rPr>
                <w:rFonts w:ascii="Times New Roman" w:hAnsi="Times New Roman" w:cs="Times New Roman"/>
              </w:rPr>
              <w:t>15</w:t>
            </w:r>
          </w:p>
        </w:tc>
      </w:tr>
      <w:tr w:rsidR="00D92F59" w:rsidRPr="009A1286" w14:paraId="7AD74F9E" w14:textId="77777777" w:rsidTr="00E63E1A">
        <w:trPr>
          <w:trHeight w:hRule="exact" w:val="49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B49AB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9A1286">
              <w:rPr>
                <w:rStyle w:val="212pt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5DEE4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ind w:firstLine="117"/>
              <w:jc w:val="left"/>
              <w:rPr>
                <w:rFonts w:ascii="Times New Roman" w:hAnsi="Times New Roman" w:cs="Times New Roman"/>
              </w:rPr>
            </w:pPr>
            <w:r w:rsidRPr="009A1286">
              <w:rPr>
                <w:rStyle w:val="212pt"/>
                <w:rFonts w:eastAsiaTheme="minorHAnsi"/>
                <w:sz w:val="28"/>
                <w:szCs w:val="28"/>
              </w:rPr>
              <w:t>Консервы рыбные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4AC64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кг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50D1" w14:textId="77777777" w:rsidR="00D92F59" w:rsidRPr="009A1286" w:rsidRDefault="00D92F59" w:rsidP="0083404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A1286">
              <w:rPr>
                <w:rFonts w:ascii="Times New Roman" w:hAnsi="Times New Roman" w:cs="Times New Roman"/>
              </w:rPr>
              <w:t>3,8</w:t>
            </w:r>
          </w:p>
        </w:tc>
      </w:tr>
      <w:tr w:rsidR="00D92F59" w:rsidRPr="009A1286" w14:paraId="7EE1CBDD" w14:textId="77777777" w:rsidTr="00E63E1A">
        <w:trPr>
          <w:trHeight w:hRule="exact" w:val="49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65D9B" w14:textId="77777777" w:rsidR="00D92F59" w:rsidRPr="009A1286" w:rsidRDefault="00D92F59" w:rsidP="00834042">
            <w:pPr>
              <w:ind w:left="180"/>
              <w:jc w:val="center"/>
              <w:rPr>
                <w:sz w:val="28"/>
                <w:szCs w:val="28"/>
              </w:rPr>
            </w:pPr>
            <w:r w:rsidRPr="009A1286">
              <w:rPr>
                <w:rStyle w:val="2115pt"/>
                <w:color w:val="auto"/>
                <w:sz w:val="28"/>
                <w:szCs w:val="28"/>
              </w:rPr>
              <w:t>5</w:t>
            </w:r>
            <w:r w:rsidRPr="009A1286">
              <w:rPr>
                <w:rStyle w:val="28pt"/>
                <w:color w:val="auto"/>
                <w:sz w:val="28"/>
                <w:szCs w:val="28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1CADE" w14:textId="77777777" w:rsidR="00D92F59" w:rsidRPr="009A1286" w:rsidRDefault="00D92F59" w:rsidP="00834042">
            <w:pPr>
              <w:ind w:firstLine="117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Консервы овощные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06C08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кг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D5064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18</w:t>
            </w:r>
          </w:p>
        </w:tc>
      </w:tr>
      <w:tr w:rsidR="00D92F59" w:rsidRPr="009A1286" w14:paraId="54D632DB" w14:textId="77777777" w:rsidTr="00E63E1A">
        <w:trPr>
          <w:trHeight w:hRule="exact" w:val="76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6DEB0" w14:textId="77777777" w:rsidR="00D92F59" w:rsidRPr="009A1286" w:rsidRDefault="00D92F59" w:rsidP="00834042">
            <w:pPr>
              <w:ind w:left="180"/>
              <w:jc w:val="center"/>
              <w:rPr>
                <w:sz w:val="28"/>
                <w:szCs w:val="28"/>
              </w:rPr>
            </w:pPr>
            <w:r w:rsidRPr="009A1286">
              <w:rPr>
                <w:rStyle w:val="2115pt"/>
                <w:color w:val="auto"/>
                <w:sz w:val="28"/>
                <w:szCs w:val="28"/>
              </w:rPr>
              <w:t>6</w:t>
            </w:r>
            <w:r w:rsidRPr="009A1286">
              <w:rPr>
                <w:rStyle w:val="28pt"/>
                <w:color w:val="auto"/>
                <w:sz w:val="28"/>
                <w:szCs w:val="28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9D417" w14:textId="77777777" w:rsidR="00D92F59" w:rsidRPr="009A1286" w:rsidRDefault="00D92F59" w:rsidP="003A3225">
            <w:pPr>
              <w:ind w:left="137" w:hanging="20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Консервы молочные: сгущенные, концентрированные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A3B25" w14:textId="2E76D12C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кг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A42D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30</w:t>
            </w:r>
          </w:p>
        </w:tc>
      </w:tr>
      <w:tr w:rsidR="00D92F59" w:rsidRPr="009A1286" w14:paraId="0CE4E6F7" w14:textId="77777777" w:rsidTr="00E63E1A">
        <w:trPr>
          <w:trHeight w:hRule="exact" w:val="49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9E1FD" w14:textId="77777777" w:rsidR="00D92F59" w:rsidRPr="009A1286" w:rsidRDefault="00D92F59" w:rsidP="00834042">
            <w:pPr>
              <w:ind w:left="180"/>
              <w:jc w:val="center"/>
              <w:rPr>
                <w:sz w:val="28"/>
                <w:szCs w:val="28"/>
              </w:rPr>
            </w:pPr>
            <w:r w:rsidRPr="009A1286">
              <w:rPr>
                <w:rStyle w:val="2115pt"/>
                <w:color w:val="auto"/>
                <w:sz w:val="28"/>
                <w:szCs w:val="28"/>
              </w:rPr>
              <w:t>7</w:t>
            </w:r>
            <w:r w:rsidRPr="009A1286">
              <w:rPr>
                <w:rStyle w:val="28pt"/>
                <w:color w:val="auto"/>
                <w:sz w:val="28"/>
                <w:szCs w:val="28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F6600" w14:textId="77777777" w:rsidR="00D92F59" w:rsidRPr="009A1286" w:rsidRDefault="00D92F59" w:rsidP="00834042">
            <w:pPr>
              <w:ind w:firstLine="117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8E597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кг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CB8A7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15</w:t>
            </w:r>
          </w:p>
        </w:tc>
      </w:tr>
      <w:tr w:rsidR="00D92F59" w:rsidRPr="009A1286" w14:paraId="0D411EB9" w14:textId="77777777" w:rsidTr="00E63E1A">
        <w:trPr>
          <w:trHeight w:hRule="exact" w:val="49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D54CB" w14:textId="77777777" w:rsidR="00D92F59" w:rsidRPr="009A1286" w:rsidRDefault="00D92F59" w:rsidP="00834042">
            <w:pPr>
              <w:ind w:left="180"/>
              <w:jc w:val="center"/>
              <w:rPr>
                <w:sz w:val="28"/>
                <w:szCs w:val="28"/>
              </w:rPr>
            </w:pPr>
            <w:r w:rsidRPr="009A1286">
              <w:rPr>
                <w:rStyle w:val="2115pt"/>
                <w:color w:val="auto"/>
                <w:sz w:val="28"/>
                <w:szCs w:val="28"/>
              </w:rPr>
              <w:t>8</w:t>
            </w:r>
            <w:r w:rsidRPr="009A1286">
              <w:rPr>
                <w:rStyle w:val="28pt"/>
                <w:color w:val="auto"/>
                <w:sz w:val="28"/>
                <w:szCs w:val="28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AB907" w14:textId="77777777" w:rsidR="00D92F59" w:rsidRPr="009A1286" w:rsidRDefault="00D92F59" w:rsidP="00834042">
            <w:pPr>
              <w:ind w:firstLine="117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Соль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90DBE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кг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127D0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3</w:t>
            </w:r>
          </w:p>
        </w:tc>
      </w:tr>
      <w:tr w:rsidR="00D92F59" w:rsidRPr="009A1286" w14:paraId="50FDBA70" w14:textId="77777777" w:rsidTr="00E63E1A">
        <w:trPr>
          <w:trHeight w:hRule="exact" w:val="49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44F9D" w14:textId="77777777" w:rsidR="00D92F59" w:rsidRPr="009A1286" w:rsidRDefault="00D92F59" w:rsidP="00834042">
            <w:pPr>
              <w:ind w:left="180"/>
              <w:jc w:val="center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9.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EFA8C" w14:textId="77777777" w:rsidR="00D92F59" w:rsidRPr="009A1286" w:rsidRDefault="00D92F59" w:rsidP="00834042">
            <w:pPr>
              <w:ind w:firstLine="117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Сахар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EB5C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кг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FB8B4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6</w:t>
            </w:r>
          </w:p>
        </w:tc>
      </w:tr>
      <w:tr w:rsidR="00D92F59" w:rsidRPr="009A1286" w14:paraId="75658B5E" w14:textId="77777777" w:rsidTr="00E63E1A">
        <w:trPr>
          <w:trHeight w:hRule="exact" w:val="49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64E01" w14:textId="77777777" w:rsidR="00D92F59" w:rsidRPr="009A1286" w:rsidRDefault="00D92F59" w:rsidP="00834042">
            <w:pPr>
              <w:ind w:left="180"/>
              <w:jc w:val="center"/>
              <w:rPr>
                <w:rStyle w:val="212pt"/>
                <w:rFonts w:eastAsia="Sylfaen"/>
                <w:sz w:val="28"/>
                <w:szCs w:val="28"/>
              </w:rPr>
            </w:pPr>
            <w:r w:rsidRPr="009A1286">
              <w:rPr>
                <w:rStyle w:val="2115pt"/>
                <w:color w:val="auto"/>
                <w:sz w:val="28"/>
                <w:szCs w:val="28"/>
              </w:rPr>
              <w:t>10</w:t>
            </w:r>
            <w:r w:rsidRPr="009A1286">
              <w:rPr>
                <w:rStyle w:val="28pt"/>
                <w:color w:val="auto"/>
                <w:sz w:val="28"/>
                <w:szCs w:val="28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B44BF" w14:textId="77777777" w:rsidR="00D92F59" w:rsidRPr="009A1286" w:rsidRDefault="00D92F59" w:rsidP="00834042">
            <w:pPr>
              <w:ind w:firstLine="117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Чай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918B1" w14:textId="77777777" w:rsidR="00D92F59" w:rsidRPr="009A1286" w:rsidRDefault="00D92F59" w:rsidP="00834042">
            <w:pPr>
              <w:jc w:val="center"/>
              <w:rPr>
                <w:rStyle w:val="212pt"/>
                <w:rFonts w:eastAsia="Sylfaen"/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кг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53F2E" w14:textId="77777777" w:rsidR="00D92F59" w:rsidRPr="009A1286" w:rsidRDefault="00D92F59" w:rsidP="00834042">
            <w:pPr>
              <w:jc w:val="center"/>
              <w:rPr>
                <w:rStyle w:val="2115pt"/>
                <w:color w:val="auto"/>
                <w:sz w:val="28"/>
                <w:szCs w:val="28"/>
              </w:rPr>
            </w:pPr>
            <w:r w:rsidRPr="009A1286">
              <w:rPr>
                <w:rStyle w:val="2115pt"/>
                <w:sz w:val="28"/>
                <w:szCs w:val="28"/>
              </w:rPr>
              <w:t>0,15</w:t>
            </w:r>
          </w:p>
        </w:tc>
      </w:tr>
      <w:tr w:rsidR="00D92F59" w:rsidRPr="009A1286" w14:paraId="1A4754B7" w14:textId="77777777" w:rsidTr="00E63E1A">
        <w:trPr>
          <w:trHeight w:hRule="exact" w:val="49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0962D" w14:textId="77777777" w:rsidR="00D92F59" w:rsidRPr="009A1286" w:rsidRDefault="00D92F59" w:rsidP="00834042">
            <w:pPr>
              <w:ind w:left="180"/>
              <w:jc w:val="center"/>
              <w:rPr>
                <w:sz w:val="28"/>
                <w:szCs w:val="28"/>
              </w:rPr>
            </w:pPr>
            <w:r w:rsidRPr="009A1286">
              <w:rPr>
                <w:rStyle w:val="2115pt"/>
                <w:color w:val="auto"/>
                <w:sz w:val="28"/>
                <w:szCs w:val="28"/>
              </w:rPr>
              <w:t>11</w:t>
            </w:r>
            <w:r w:rsidRPr="009A1286">
              <w:rPr>
                <w:rStyle w:val="28pt"/>
                <w:color w:val="auto"/>
                <w:sz w:val="28"/>
                <w:szCs w:val="28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E0E18" w14:textId="77777777" w:rsidR="00D92F59" w:rsidRPr="009A1286" w:rsidRDefault="00D92F59" w:rsidP="00834042">
            <w:pPr>
              <w:ind w:firstLine="117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Картофель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8F1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кг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0BC5F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45</w:t>
            </w:r>
          </w:p>
        </w:tc>
      </w:tr>
      <w:tr w:rsidR="00D92F59" w:rsidRPr="009A1286" w14:paraId="4334C8A2" w14:textId="77777777" w:rsidTr="00E63E1A">
        <w:trPr>
          <w:trHeight w:hRule="exact" w:val="75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626ED" w14:textId="75BF2026" w:rsidR="00D92F59" w:rsidRPr="009A1286" w:rsidRDefault="00D92F59" w:rsidP="00834042">
            <w:pPr>
              <w:ind w:left="180"/>
              <w:jc w:val="center"/>
              <w:rPr>
                <w:sz w:val="28"/>
                <w:szCs w:val="28"/>
              </w:rPr>
            </w:pPr>
            <w:r w:rsidRPr="009A1286">
              <w:rPr>
                <w:rStyle w:val="2115pt"/>
                <w:color w:val="auto"/>
                <w:sz w:val="28"/>
                <w:szCs w:val="28"/>
              </w:rPr>
              <w:t>1</w:t>
            </w:r>
            <w:r w:rsidR="005E2989">
              <w:rPr>
                <w:rStyle w:val="2115pt"/>
                <w:color w:val="auto"/>
                <w:sz w:val="28"/>
                <w:szCs w:val="28"/>
              </w:rPr>
              <w:t>2</w:t>
            </w:r>
            <w:r w:rsidRPr="009A1286">
              <w:rPr>
                <w:rStyle w:val="28pt"/>
                <w:color w:val="auto"/>
                <w:sz w:val="28"/>
                <w:szCs w:val="28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014C9" w14:textId="77777777" w:rsidR="00D92F59" w:rsidRPr="009A1286" w:rsidRDefault="00D92F59" w:rsidP="00834042">
            <w:pPr>
              <w:ind w:firstLine="117"/>
              <w:rPr>
                <w:sz w:val="28"/>
                <w:szCs w:val="28"/>
              </w:rPr>
            </w:pPr>
            <w:r w:rsidRPr="009A1286">
              <w:rPr>
                <w:rStyle w:val="212pt"/>
                <w:rFonts w:eastAsia="Sylfaen"/>
                <w:sz w:val="28"/>
                <w:szCs w:val="28"/>
              </w:rPr>
              <w:t>Индивидуальный рацион питания (паек туристический)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A2FD1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96C18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150</w:t>
            </w:r>
          </w:p>
        </w:tc>
      </w:tr>
      <w:tr w:rsidR="00D92F59" w:rsidRPr="009A1286" w14:paraId="2B2B3E13" w14:textId="77777777" w:rsidTr="00E63E1A">
        <w:trPr>
          <w:trHeight w:hRule="exact" w:val="49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1C8B0" w14:textId="25D41E63" w:rsidR="00D92F59" w:rsidRPr="009A1286" w:rsidRDefault="00D92F59" w:rsidP="00834042">
            <w:pPr>
              <w:ind w:left="180"/>
              <w:jc w:val="center"/>
              <w:rPr>
                <w:sz w:val="28"/>
                <w:szCs w:val="28"/>
              </w:rPr>
            </w:pPr>
            <w:r w:rsidRPr="009A1286">
              <w:rPr>
                <w:rStyle w:val="2115pt"/>
                <w:color w:val="auto"/>
                <w:sz w:val="28"/>
                <w:szCs w:val="28"/>
              </w:rPr>
              <w:t>1</w:t>
            </w:r>
            <w:r w:rsidR="005E2989">
              <w:rPr>
                <w:rStyle w:val="2115pt"/>
                <w:color w:val="auto"/>
                <w:sz w:val="28"/>
                <w:szCs w:val="28"/>
              </w:rPr>
              <w:t>3</w:t>
            </w:r>
            <w:r w:rsidRPr="009A1286">
              <w:rPr>
                <w:rStyle w:val="28pt"/>
                <w:color w:val="auto"/>
                <w:sz w:val="28"/>
                <w:szCs w:val="28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CFFF8" w14:textId="77777777" w:rsidR="00D92F59" w:rsidRPr="009A1286" w:rsidRDefault="00D92F59" w:rsidP="00834042">
            <w:pPr>
              <w:ind w:firstLine="117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Вода питьевая бутилированная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4CCD9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литр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6F22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375</w:t>
            </w:r>
          </w:p>
        </w:tc>
      </w:tr>
      <w:tr w:rsidR="00D92F59" w:rsidRPr="009A1286" w14:paraId="286E96A6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9517" w:type="dxa"/>
            <w:gridSpan w:val="4"/>
            <w:shd w:val="clear" w:color="auto" w:fill="auto"/>
          </w:tcPr>
          <w:p w14:paraId="34F926C2" w14:textId="77777777" w:rsidR="00D92F59" w:rsidRPr="009A1286" w:rsidRDefault="00D92F59" w:rsidP="00834042">
            <w:pPr>
              <w:jc w:val="center"/>
              <w:rPr>
                <w:b/>
                <w:sz w:val="28"/>
                <w:szCs w:val="28"/>
              </w:rPr>
            </w:pPr>
          </w:p>
          <w:p w14:paraId="5550C1BC" w14:textId="77777777" w:rsidR="00D92F59" w:rsidRPr="009A1286" w:rsidRDefault="00D92F59" w:rsidP="00834042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9A1286">
              <w:rPr>
                <w:b/>
                <w:sz w:val="28"/>
                <w:szCs w:val="28"/>
              </w:rPr>
              <w:t>Вещевое имущество</w:t>
            </w:r>
          </w:p>
          <w:p w14:paraId="16251A4C" w14:textId="77777777" w:rsidR="00D92F59" w:rsidRPr="009A1286" w:rsidRDefault="00D92F59" w:rsidP="00834042">
            <w:pPr>
              <w:pStyle w:val="a4"/>
              <w:ind w:left="600" w:firstLine="0"/>
              <w:rPr>
                <w:sz w:val="28"/>
                <w:szCs w:val="28"/>
              </w:rPr>
            </w:pPr>
          </w:p>
        </w:tc>
      </w:tr>
      <w:tr w:rsidR="00D92F59" w:rsidRPr="009A1286" w14:paraId="341A275A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35962B42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5D064B5B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Плащ, куртка</w:t>
            </w:r>
          </w:p>
          <w:p w14:paraId="5585CDBB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0932597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6B9E546F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50</w:t>
            </w:r>
          </w:p>
        </w:tc>
      </w:tr>
      <w:tr w:rsidR="00D92F59" w:rsidRPr="009A1286" w14:paraId="6E4552B1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6A647971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2B93C469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Головной убор</w:t>
            </w:r>
          </w:p>
        </w:tc>
        <w:tc>
          <w:tcPr>
            <w:tcW w:w="1419" w:type="dxa"/>
            <w:shd w:val="clear" w:color="auto" w:fill="auto"/>
          </w:tcPr>
          <w:p w14:paraId="5EE2BA3F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3B0FF561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50</w:t>
            </w:r>
          </w:p>
        </w:tc>
      </w:tr>
      <w:tr w:rsidR="00D92F59" w:rsidRPr="009A1286" w14:paraId="460DE94E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748242F0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444EEE18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Костюм </w:t>
            </w:r>
          </w:p>
          <w:p w14:paraId="2310E0C4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598B9512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5AE2B385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50</w:t>
            </w:r>
          </w:p>
        </w:tc>
      </w:tr>
      <w:tr w:rsidR="00D92F59" w:rsidRPr="009A1286" w14:paraId="068EB910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1EBC3612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4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3573171F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Сорочка</w:t>
            </w:r>
          </w:p>
          <w:p w14:paraId="1B4ADE26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2239222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04DF536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50</w:t>
            </w:r>
          </w:p>
        </w:tc>
      </w:tr>
      <w:tr w:rsidR="00D92F59" w:rsidRPr="009A1286" w14:paraId="4025650B" w14:textId="77777777" w:rsidTr="003A3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2C5E41DA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37111406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Белье нательное (из двух предметов) </w:t>
            </w:r>
          </w:p>
          <w:p w14:paraId="2539FD21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3CB0916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комплект</w:t>
            </w:r>
          </w:p>
        </w:tc>
        <w:tc>
          <w:tcPr>
            <w:tcW w:w="1162" w:type="dxa"/>
            <w:shd w:val="clear" w:color="auto" w:fill="auto"/>
          </w:tcPr>
          <w:p w14:paraId="5CC657DB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50</w:t>
            </w:r>
          </w:p>
        </w:tc>
      </w:tr>
      <w:tr w:rsidR="00D92F59" w:rsidRPr="009A1286" w14:paraId="3E6767C9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75A233D4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6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6AAB4E3D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Носки </w:t>
            </w:r>
          </w:p>
          <w:p w14:paraId="48E56EAC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24D3A7A2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пара</w:t>
            </w:r>
          </w:p>
        </w:tc>
        <w:tc>
          <w:tcPr>
            <w:tcW w:w="1162" w:type="dxa"/>
            <w:shd w:val="clear" w:color="auto" w:fill="auto"/>
          </w:tcPr>
          <w:p w14:paraId="66D2C1F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50</w:t>
            </w:r>
          </w:p>
        </w:tc>
      </w:tr>
      <w:tr w:rsidR="00D92F59" w:rsidRPr="009A1286" w14:paraId="69A0B1FF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20056210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7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98FC3B4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Обувь (м/ж)</w:t>
            </w:r>
          </w:p>
          <w:p w14:paraId="6B53733B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7B788A07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пара</w:t>
            </w:r>
          </w:p>
        </w:tc>
        <w:tc>
          <w:tcPr>
            <w:tcW w:w="1162" w:type="dxa"/>
            <w:shd w:val="clear" w:color="auto" w:fill="auto"/>
          </w:tcPr>
          <w:p w14:paraId="5A54287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50</w:t>
            </w:r>
          </w:p>
        </w:tc>
      </w:tr>
      <w:tr w:rsidR="00D92F59" w:rsidRPr="009A1286" w14:paraId="33C2F6D7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517" w:type="dxa"/>
            <w:gridSpan w:val="4"/>
            <w:shd w:val="clear" w:color="auto" w:fill="auto"/>
          </w:tcPr>
          <w:p w14:paraId="54D964E5" w14:textId="77777777" w:rsidR="00D92F59" w:rsidRPr="009A1286" w:rsidRDefault="00D92F59" w:rsidP="00834042">
            <w:pPr>
              <w:ind w:left="240"/>
              <w:jc w:val="center"/>
              <w:rPr>
                <w:b/>
                <w:sz w:val="28"/>
                <w:szCs w:val="28"/>
              </w:rPr>
            </w:pPr>
            <w:r w:rsidRPr="009A1286">
              <w:rPr>
                <w:b/>
                <w:sz w:val="28"/>
                <w:szCs w:val="28"/>
              </w:rPr>
              <w:t>3.Предметы первой необходимости</w:t>
            </w:r>
          </w:p>
          <w:p w14:paraId="33007631" w14:textId="77777777" w:rsidR="00D92F59" w:rsidRPr="009A1286" w:rsidRDefault="00D92F59" w:rsidP="00834042">
            <w:pPr>
              <w:ind w:hanging="720"/>
              <w:rPr>
                <w:sz w:val="28"/>
                <w:szCs w:val="28"/>
              </w:rPr>
            </w:pPr>
          </w:p>
        </w:tc>
      </w:tr>
      <w:tr w:rsidR="00D92F59" w:rsidRPr="009A1286" w14:paraId="62F45C36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5984630E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</w:t>
            </w:r>
          </w:p>
        </w:tc>
        <w:tc>
          <w:tcPr>
            <w:tcW w:w="5945" w:type="dxa"/>
            <w:shd w:val="clear" w:color="auto" w:fill="auto"/>
          </w:tcPr>
          <w:p w14:paraId="46D8FED4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Мыло</w:t>
            </w:r>
          </w:p>
          <w:p w14:paraId="0DB4F6B1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7268987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31AD5DCD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35</w:t>
            </w:r>
          </w:p>
        </w:tc>
      </w:tr>
      <w:tr w:rsidR="00D92F59" w:rsidRPr="009A1286" w14:paraId="5569F4E9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53825C2E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</w:t>
            </w:r>
          </w:p>
        </w:tc>
        <w:tc>
          <w:tcPr>
            <w:tcW w:w="5945" w:type="dxa"/>
            <w:shd w:val="clear" w:color="auto" w:fill="auto"/>
          </w:tcPr>
          <w:p w14:paraId="4B174560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Моющие средства</w:t>
            </w:r>
          </w:p>
          <w:p w14:paraId="56CD4698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1C1A2371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31CE60F2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11</w:t>
            </w:r>
          </w:p>
        </w:tc>
      </w:tr>
      <w:tr w:rsidR="00D92F59" w:rsidRPr="009A1286" w14:paraId="0710EDBE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5CE5760B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3</w:t>
            </w:r>
          </w:p>
        </w:tc>
        <w:tc>
          <w:tcPr>
            <w:tcW w:w="5945" w:type="dxa"/>
            <w:shd w:val="clear" w:color="auto" w:fill="auto"/>
          </w:tcPr>
          <w:p w14:paraId="69EE774F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Свечи парафиновые</w:t>
            </w:r>
          </w:p>
          <w:p w14:paraId="7C640071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2371DABA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61E0C5CB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20</w:t>
            </w:r>
          </w:p>
        </w:tc>
      </w:tr>
      <w:tr w:rsidR="00D92F59" w:rsidRPr="009A1286" w14:paraId="0D124D85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2F7D4234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4</w:t>
            </w:r>
          </w:p>
        </w:tc>
        <w:tc>
          <w:tcPr>
            <w:tcW w:w="5945" w:type="dxa"/>
            <w:shd w:val="clear" w:color="auto" w:fill="auto"/>
          </w:tcPr>
          <w:p w14:paraId="736196DC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Чайник металлический</w:t>
            </w:r>
          </w:p>
          <w:p w14:paraId="01E56B30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594DCE41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18EE67D6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10</w:t>
            </w:r>
          </w:p>
        </w:tc>
      </w:tr>
      <w:tr w:rsidR="00D92F59" w:rsidRPr="009A1286" w14:paraId="6390BA1B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12349374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</w:t>
            </w:r>
          </w:p>
        </w:tc>
        <w:tc>
          <w:tcPr>
            <w:tcW w:w="5945" w:type="dxa"/>
            <w:shd w:val="clear" w:color="auto" w:fill="auto"/>
          </w:tcPr>
          <w:p w14:paraId="06097C19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Фонари электрические (аккумуляторные)</w:t>
            </w:r>
          </w:p>
          <w:p w14:paraId="34EA6BFA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203D25B2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комплект</w:t>
            </w:r>
          </w:p>
        </w:tc>
        <w:tc>
          <w:tcPr>
            <w:tcW w:w="1162" w:type="dxa"/>
            <w:shd w:val="clear" w:color="auto" w:fill="auto"/>
          </w:tcPr>
          <w:p w14:paraId="64DBE944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</w:t>
            </w:r>
          </w:p>
        </w:tc>
      </w:tr>
      <w:tr w:rsidR="00D92F59" w:rsidRPr="009A1286" w14:paraId="3539F299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424086EF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6</w:t>
            </w:r>
          </w:p>
        </w:tc>
        <w:tc>
          <w:tcPr>
            <w:tcW w:w="5945" w:type="dxa"/>
            <w:shd w:val="clear" w:color="auto" w:fill="auto"/>
          </w:tcPr>
          <w:p w14:paraId="40855298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Лампы керосиновые «Летучая мышь»</w:t>
            </w:r>
          </w:p>
          <w:p w14:paraId="55BE6DE7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058B2B36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4705667F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</w:t>
            </w:r>
          </w:p>
        </w:tc>
      </w:tr>
      <w:tr w:rsidR="00D92F59" w:rsidRPr="009A1286" w14:paraId="2A2EDD11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0B1CB6F8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7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67A40456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Полотенца </w:t>
            </w:r>
          </w:p>
          <w:p w14:paraId="1A473295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386C41B7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2C21DD2D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50</w:t>
            </w:r>
          </w:p>
        </w:tc>
      </w:tr>
      <w:tr w:rsidR="00D92F59" w:rsidRPr="009A1286" w14:paraId="2DD8BD70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62E3A738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8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52930B93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Белье постельное</w:t>
            </w:r>
          </w:p>
          <w:p w14:paraId="6E2FE662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3EA63197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комплект</w:t>
            </w:r>
          </w:p>
        </w:tc>
        <w:tc>
          <w:tcPr>
            <w:tcW w:w="1162" w:type="dxa"/>
            <w:shd w:val="clear" w:color="auto" w:fill="auto"/>
          </w:tcPr>
          <w:p w14:paraId="08C94E97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50</w:t>
            </w:r>
          </w:p>
        </w:tc>
      </w:tr>
      <w:tr w:rsidR="00D92F59" w:rsidRPr="009A1286" w14:paraId="248AF9FF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0563A0C6" w14:textId="5734FF50" w:rsidR="00D92F59" w:rsidRPr="009A1286" w:rsidRDefault="005E2989" w:rsidP="00834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5A1B8254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Подушка </w:t>
            </w:r>
          </w:p>
          <w:p w14:paraId="6C63A568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45CD7F44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77983089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50</w:t>
            </w:r>
          </w:p>
        </w:tc>
      </w:tr>
      <w:tr w:rsidR="00D92F59" w:rsidRPr="009A1286" w14:paraId="31AA5621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02A579CA" w14:textId="00987966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</w:t>
            </w:r>
            <w:r w:rsidR="005E2989">
              <w:rPr>
                <w:sz w:val="28"/>
                <w:szCs w:val="28"/>
              </w:rPr>
              <w:t>0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213DFF2B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Матрац</w:t>
            </w:r>
          </w:p>
          <w:p w14:paraId="6272E4B8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6CBD5E5A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37D99809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50</w:t>
            </w:r>
          </w:p>
        </w:tc>
      </w:tr>
      <w:tr w:rsidR="00D92F59" w:rsidRPr="009A1286" w14:paraId="44EDACB2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6EB7070D" w14:textId="6C60B8D6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</w:t>
            </w:r>
            <w:r w:rsidR="005E2989">
              <w:rPr>
                <w:sz w:val="28"/>
                <w:szCs w:val="28"/>
              </w:rPr>
              <w:t>1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7E968078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Кровать (раскладушка) </w:t>
            </w:r>
          </w:p>
          <w:p w14:paraId="6ECB7A72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0F255530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2641C9F6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50</w:t>
            </w:r>
          </w:p>
        </w:tc>
      </w:tr>
      <w:tr w:rsidR="00D92F59" w:rsidRPr="009A1286" w14:paraId="5AD576D0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517" w:type="dxa"/>
            <w:gridSpan w:val="4"/>
            <w:shd w:val="clear" w:color="auto" w:fill="auto"/>
          </w:tcPr>
          <w:p w14:paraId="6D0709B2" w14:textId="77777777" w:rsidR="00D92F59" w:rsidRPr="009A1286" w:rsidRDefault="00D92F59" w:rsidP="0083404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9A1286">
              <w:rPr>
                <w:b/>
                <w:sz w:val="28"/>
                <w:szCs w:val="28"/>
              </w:rPr>
              <w:t>Строительные материалы</w:t>
            </w:r>
          </w:p>
          <w:p w14:paraId="420BD41F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</w:p>
        </w:tc>
      </w:tr>
      <w:tr w:rsidR="00D92F59" w:rsidRPr="009A1286" w14:paraId="0068DC75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4A3BE354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</w:t>
            </w:r>
          </w:p>
        </w:tc>
        <w:tc>
          <w:tcPr>
            <w:tcW w:w="5945" w:type="dxa"/>
            <w:shd w:val="clear" w:color="auto" w:fill="auto"/>
          </w:tcPr>
          <w:p w14:paraId="768CD837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Шифер</w:t>
            </w:r>
          </w:p>
          <w:p w14:paraId="144FB9DB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5199D469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листов</w:t>
            </w:r>
          </w:p>
        </w:tc>
        <w:tc>
          <w:tcPr>
            <w:tcW w:w="1162" w:type="dxa"/>
            <w:shd w:val="clear" w:color="auto" w:fill="auto"/>
          </w:tcPr>
          <w:p w14:paraId="15768F6C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100</w:t>
            </w:r>
          </w:p>
        </w:tc>
      </w:tr>
      <w:tr w:rsidR="00D92F59" w:rsidRPr="009A1286" w14:paraId="31C97BDA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51DE2D26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</w:t>
            </w:r>
          </w:p>
        </w:tc>
        <w:tc>
          <w:tcPr>
            <w:tcW w:w="5945" w:type="dxa"/>
            <w:shd w:val="clear" w:color="auto" w:fill="auto"/>
          </w:tcPr>
          <w:p w14:paraId="5376F0EF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Кирпич</w:t>
            </w:r>
          </w:p>
          <w:p w14:paraId="1505D8CB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1C5AA0AA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5BD26715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1000</w:t>
            </w:r>
          </w:p>
        </w:tc>
      </w:tr>
      <w:tr w:rsidR="00D92F59" w:rsidRPr="009A1286" w14:paraId="2A2611CD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19A13144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3</w:t>
            </w:r>
          </w:p>
        </w:tc>
        <w:tc>
          <w:tcPr>
            <w:tcW w:w="5945" w:type="dxa"/>
            <w:shd w:val="clear" w:color="auto" w:fill="auto"/>
          </w:tcPr>
          <w:p w14:paraId="57EBB3BA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Цемент</w:t>
            </w:r>
          </w:p>
          <w:p w14:paraId="085ABEFD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1C5DB047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тонн</w:t>
            </w:r>
          </w:p>
        </w:tc>
        <w:tc>
          <w:tcPr>
            <w:tcW w:w="1162" w:type="dxa"/>
            <w:shd w:val="clear" w:color="auto" w:fill="auto"/>
          </w:tcPr>
          <w:p w14:paraId="51404864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</w:t>
            </w:r>
          </w:p>
        </w:tc>
      </w:tr>
      <w:tr w:rsidR="00D92F59" w:rsidRPr="009A1286" w14:paraId="6F9F72E9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1185A76A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4</w:t>
            </w:r>
          </w:p>
        </w:tc>
        <w:tc>
          <w:tcPr>
            <w:tcW w:w="5945" w:type="dxa"/>
            <w:shd w:val="clear" w:color="auto" w:fill="auto"/>
          </w:tcPr>
          <w:p w14:paraId="4F743AFD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Пиломатериалы и столярные изделия</w:t>
            </w:r>
          </w:p>
          <w:p w14:paraId="3907DF91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7E18877A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куб. м</w:t>
            </w:r>
          </w:p>
        </w:tc>
        <w:tc>
          <w:tcPr>
            <w:tcW w:w="1162" w:type="dxa"/>
            <w:shd w:val="clear" w:color="auto" w:fill="auto"/>
          </w:tcPr>
          <w:p w14:paraId="0E12504E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40</w:t>
            </w:r>
          </w:p>
        </w:tc>
      </w:tr>
      <w:tr w:rsidR="00D92F59" w:rsidRPr="009A1286" w14:paraId="3063D83A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530845C9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</w:t>
            </w:r>
          </w:p>
        </w:tc>
        <w:tc>
          <w:tcPr>
            <w:tcW w:w="5945" w:type="dxa"/>
            <w:shd w:val="clear" w:color="auto" w:fill="auto"/>
          </w:tcPr>
          <w:p w14:paraId="7F6A14A5" w14:textId="77777777" w:rsidR="00D92F59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Стекло оконное</w:t>
            </w:r>
          </w:p>
          <w:p w14:paraId="23A6FBF9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581D470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кв. м</w:t>
            </w:r>
          </w:p>
        </w:tc>
        <w:tc>
          <w:tcPr>
            <w:tcW w:w="1162" w:type="dxa"/>
            <w:shd w:val="clear" w:color="auto" w:fill="auto"/>
          </w:tcPr>
          <w:p w14:paraId="763A29D5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40</w:t>
            </w:r>
          </w:p>
        </w:tc>
      </w:tr>
      <w:tr w:rsidR="00D92F59" w:rsidRPr="009A1286" w14:paraId="2FC16683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016AE8B0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6</w:t>
            </w:r>
          </w:p>
        </w:tc>
        <w:tc>
          <w:tcPr>
            <w:tcW w:w="5945" w:type="dxa"/>
            <w:shd w:val="clear" w:color="auto" w:fill="auto"/>
          </w:tcPr>
          <w:p w14:paraId="68921515" w14:textId="559FCE12" w:rsidR="00D92F59" w:rsidRPr="009A1286" w:rsidRDefault="00D92F59" w:rsidP="005E2989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Трубы стальные различного назначения </w:t>
            </w:r>
          </w:p>
        </w:tc>
        <w:tc>
          <w:tcPr>
            <w:tcW w:w="1419" w:type="dxa"/>
            <w:shd w:val="clear" w:color="auto" w:fill="auto"/>
          </w:tcPr>
          <w:p w14:paraId="473FB6CC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тонн</w:t>
            </w:r>
          </w:p>
        </w:tc>
        <w:tc>
          <w:tcPr>
            <w:tcW w:w="1162" w:type="dxa"/>
            <w:shd w:val="clear" w:color="auto" w:fill="auto"/>
          </w:tcPr>
          <w:p w14:paraId="725486B9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4</w:t>
            </w:r>
          </w:p>
        </w:tc>
      </w:tr>
      <w:tr w:rsidR="00D92F59" w:rsidRPr="009A1286" w14:paraId="62B5B28D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29867A72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945" w:type="dxa"/>
            <w:shd w:val="clear" w:color="auto" w:fill="auto"/>
          </w:tcPr>
          <w:p w14:paraId="27142C80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Запорная аппаратура</w:t>
            </w:r>
          </w:p>
          <w:p w14:paraId="4BFBF01C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1B37323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тонн</w:t>
            </w:r>
          </w:p>
        </w:tc>
        <w:tc>
          <w:tcPr>
            <w:tcW w:w="1162" w:type="dxa"/>
            <w:shd w:val="clear" w:color="auto" w:fill="auto"/>
          </w:tcPr>
          <w:p w14:paraId="2F8D81B4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</w:t>
            </w:r>
          </w:p>
        </w:tc>
      </w:tr>
      <w:tr w:rsidR="00D92F59" w:rsidRPr="009A1286" w14:paraId="2EEC1811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6F8FB518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8</w:t>
            </w:r>
          </w:p>
        </w:tc>
        <w:tc>
          <w:tcPr>
            <w:tcW w:w="5945" w:type="dxa"/>
            <w:shd w:val="clear" w:color="auto" w:fill="auto"/>
          </w:tcPr>
          <w:p w14:paraId="77234CCE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Электрические провода АС-50, АС – 35, АПВ-10, А-16 </w:t>
            </w:r>
          </w:p>
          <w:p w14:paraId="20467B0A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или однотипные</w:t>
            </w:r>
          </w:p>
          <w:p w14:paraId="4AEB0061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347A6999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пог. м</w:t>
            </w:r>
          </w:p>
        </w:tc>
        <w:tc>
          <w:tcPr>
            <w:tcW w:w="1162" w:type="dxa"/>
            <w:shd w:val="clear" w:color="auto" w:fill="auto"/>
          </w:tcPr>
          <w:p w14:paraId="5731DCAF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2000</w:t>
            </w:r>
          </w:p>
        </w:tc>
      </w:tr>
      <w:tr w:rsidR="00D92F59" w:rsidRPr="009A1286" w14:paraId="59C51B61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517" w:type="dxa"/>
            <w:gridSpan w:val="4"/>
            <w:shd w:val="clear" w:color="auto" w:fill="auto"/>
          </w:tcPr>
          <w:p w14:paraId="32640CA2" w14:textId="77777777" w:rsidR="00D92F59" w:rsidRPr="009A1286" w:rsidRDefault="00D92F59" w:rsidP="0083404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9A1286">
              <w:rPr>
                <w:b/>
                <w:sz w:val="28"/>
                <w:szCs w:val="28"/>
              </w:rPr>
              <w:t>Нефтепродукты</w:t>
            </w:r>
          </w:p>
          <w:p w14:paraId="43456F21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</w:p>
        </w:tc>
      </w:tr>
      <w:tr w:rsidR="00D92F59" w:rsidRPr="009A1286" w14:paraId="72D5140B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79B842A2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</w:t>
            </w:r>
          </w:p>
        </w:tc>
        <w:tc>
          <w:tcPr>
            <w:tcW w:w="5945" w:type="dxa"/>
            <w:shd w:val="clear" w:color="auto" w:fill="auto"/>
          </w:tcPr>
          <w:p w14:paraId="2CE13E5C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Дизельное топливо</w:t>
            </w:r>
          </w:p>
          <w:p w14:paraId="58220C7D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2D45F2AD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тонн</w:t>
            </w:r>
          </w:p>
        </w:tc>
        <w:tc>
          <w:tcPr>
            <w:tcW w:w="1162" w:type="dxa"/>
            <w:shd w:val="clear" w:color="auto" w:fill="auto"/>
          </w:tcPr>
          <w:p w14:paraId="6F7B9376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4,0</w:t>
            </w:r>
          </w:p>
        </w:tc>
      </w:tr>
      <w:tr w:rsidR="00D92F59" w:rsidRPr="009A1286" w14:paraId="645F7F9E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736EE5B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</w:t>
            </w:r>
          </w:p>
        </w:tc>
        <w:tc>
          <w:tcPr>
            <w:tcW w:w="5945" w:type="dxa"/>
            <w:shd w:val="clear" w:color="auto" w:fill="auto"/>
          </w:tcPr>
          <w:p w14:paraId="006F000A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Автобензин АИ-92</w:t>
            </w:r>
          </w:p>
          <w:p w14:paraId="3D61246C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52BF2431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тонн</w:t>
            </w:r>
          </w:p>
        </w:tc>
        <w:tc>
          <w:tcPr>
            <w:tcW w:w="1162" w:type="dxa"/>
            <w:shd w:val="clear" w:color="auto" w:fill="auto"/>
          </w:tcPr>
          <w:p w14:paraId="09DC52C2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2,0</w:t>
            </w:r>
          </w:p>
        </w:tc>
      </w:tr>
      <w:tr w:rsidR="00D92F59" w:rsidRPr="009A1286" w14:paraId="64C3892E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3EAFB182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3</w:t>
            </w:r>
          </w:p>
        </w:tc>
        <w:tc>
          <w:tcPr>
            <w:tcW w:w="5945" w:type="dxa"/>
            <w:shd w:val="clear" w:color="auto" w:fill="auto"/>
          </w:tcPr>
          <w:p w14:paraId="75398B49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Дизельное масло</w:t>
            </w:r>
          </w:p>
          <w:p w14:paraId="3BA15F2A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38CC9A9C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тонн</w:t>
            </w:r>
          </w:p>
        </w:tc>
        <w:tc>
          <w:tcPr>
            <w:tcW w:w="1162" w:type="dxa"/>
            <w:shd w:val="clear" w:color="auto" w:fill="auto"/>
          </w:tcPr>
          <w:p w14:paraId="1C543009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0,2</w:t>
            </w:r>
          </w:p>
        </w:tc>
      </w:tr>
      <w:tr w:rsidR="00D92F59" w:rsidRPr="009A1286" w14:paraId="2AF7E069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3C72A797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4</w:t>
            </w:r>
          </w:p>
        </w:tc>
        <w:tc>
          <w:tcPr>
            <w:tcW w:w="5945" w:type="dxa"/>
            <w:shd w:val="clear" w:color="auto" w:fill="auto"/>
          </w:tcPr>
          <w:p w14:paraId="15942BB1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Автомобильное масло (для бензиновых двигателей)</w:t>
            </w:r>
          </w:p>
          <w:p w14:paraId="705CE4FD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36C9A6E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тонн</w:t>
            </w:r>
          </w:p>
        </w:tc>
        <w:tc>
          <w:tcPr>
            <w:tcW w:w="1162" w:type="dxa"/>
            <w:shd w:val="clear" w:color="auto" w:fill="auto"/>
          </w:tcPr>
          <w:p w14:paraId="7114185F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0,1</w:t>
            </w:r>
          </w:p>
        </w:tc>
      </w:tr>
      <w:tr w:rsidR="00D92F59" w:rsidRPr="009A1286" w14:paraId="2D40143A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517" w:type="dxa"/>
            <w:gridSpan w:val="4"/>
            <w:shd w:val="clear" w:color="auto" w:fill="auto"/>
          </w:tcPr>
          <w:p w14:paraId="0268E534" w14:textId="77777777" w:rsidR="00D92F59" w:rsidRPr="009A1286" w:rsidRDefault="00D92F59" w:rsidP="0083404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9A1286">
              <w:rPr>
                <w:b/>
                <w:sz w:val="28"/>
                <w:szCs w:val="28"/>
              </w:rPr>
              <w:t>Аварийно-спасательный инструмент</w:t>
            </w:r>
          </w:p>
          <w:p w14:paraId="0D2DB331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</w:p>
        </w:tc>
      </w:tr>
      <w:tr w:rsidR="00D92F59" w:rsidRPr="009A1286" w14:paraId="0C335F17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0E54D319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67332F19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Инструмент: слесарный, шанцевый </w:t>
            </w:r>
          </w:p>
          <w:p w14:paraId="31A2BF71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4B971CAE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комплект</w:t>
            </w:r>
          </w:p>
        </w:tc>
        <w:tc>
          <w:tcPr>
            <w:tcW w:w="1162" w:type="dxa"/>
            <w:shd w:val="clear" w:color="auto" w:fill="auto"/>
          </w:tcPr>
          <w:p w14:paraId="7F3415C0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</w:t>
            </w:r>
          </w:p>
        </w:tc>
      </w:tr>
      <w:tr w:rsidR="00D92F59" w:rsidRPr="009A1286" w14:paraId="08F8CCDC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517" w:type="dxa"/>
            <w:gridSpan w:val="4"/>
            <w:shd w:val="clear" w:color="auto" w:fill="auto"/>
          </w:tcPr>
          <w:p w14:paraId="29D39E0B" w14:textId="77777777" w:rsidR="00D92F59" w:rsidRPr="009A1286" w:rsidRDefault="00D92F59" w:rsidP="0083404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9A1286">
              <w:rPr>
                <w:b/>
                <w:sz w:val="28"/>
                <w:szCs w:val="28"/>
              </w:rPr>
              <w:t>Специальное съемное оборудование и комплектующие изделия</w:t>
            </w:r>
          </w:p>
          <w:p w14:paraId="3662D7AD" w14:textId="77777777" w:rsidR="00D92F59" w:rsidRPr="009A1286" w:rsidRDefault="00D92F59" w:rsidP="00834042">
            <w:pPr>
              <w:ind w:left="240"/>
              <w:rPr>
                <w:sz w:val="28"/>
                <w:szCs w:val="28"/>
              </w:rPr>
            </w:pPr>
          </w:p>
        </w:tc>
      </w:tr>
      <w:tr w:rsidR="00D92F59" w:rsidRPr="009A1286" w14:paraId="1B67677F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4BD7D290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31B5B275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Тепловая пушка </w:t>
            </w:r>
            <w:r w:rsidRPr="009A1286">
              <w:rPr>
                <w:sz w:val="28"/>
                <w:szCs w:val="28"/>
                <w:lang w:eastAsia="en-US"/>
              </w:rPr>
              <w:t>ТВ – 15/22СТ</w:t>
            </w:r>
          </w:p>
          <w:p w14:paraId="228C0BAC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71A87ECD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68157CF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8</w:t>
            </w:r>
          </w:p>
        </w:tc>
      </w:tr>
      <w:tr w:rsidR="00D92F59" w:rsidRPr="009A1286" w14:paraId="52E26B5D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68FA3838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</w:t>
            </w:r>
          </w:p>
        </w:tc>
        <w:tc>
          <w:tcPr>
            <w:tcW w:w="5945" w:type="dxa"/>
            <w:shd w:val="clear" w:color="auto" w:fill="auto"/>
          </w:tcPr>
          <w:p w14:paraId="624BA850" w14:textId="341B2643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Воздуходу</w:t>
            </w:r>
            <w:r w:rsidR="003A3225">
              <w:rPr>
                <w:sz w:val="28"/>
                <w:szCs w:val="28"/>
              </w:rPr>
              <w:t>в</w:t>
            </w:r>
            <w:r w:rsidRPr="009A1286">
              <w:rPr>
                <w:sz w:val="28"/>
                <w:szCs w:val="28"/>
              </w:rPr>
              <w:t>ки</w:t>
            </w:r>
          </w:p>
          <w:p w14:paraId="0B84FB74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07AF4452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162" w:type="dxa"/>
            <w:shd w:val="clear" w:color="auto" w:fill="auto"/>
          </w:tcPr>
          <w:p w14:paraId="69DCB396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12</w:t>
            </w:r>
          </w:p>
        </w:tc>
      </w:tr>
      <w:tr w:rsidR="00D92F59" w:rsidRPr="009A1286" w14:paraId="44171CF9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533DC1E0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3</w:t>
            </w:r>
          </w:p>
        </w:tc>
        <w:tc>
          <w:tcPr>
            <w:tcW w:w="5945" w:type="dxa"/>
            <w:shd w:val="clear" w:color="auto" w:fill="auto"/>
          </w:tcPr>
          <w:p w14:paraId="03438838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Мотопомпы </w:t>
            </w:r>
          </w:p>
          <w:p w14:paraId="50CD77A7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75741B0F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162" w:type="dxa"/>
            <w:shd w:val="clear" w:color="auto" w:fill="auto"/>
          </w:tcPr>
          <w:p w14:paraId="023EF3AE" w14:textId="77777777" w:rsidR="00D92F59" w:rsidRPr="009A1286" w:rsidRDefault="00D92F59" w:rsidP="00834042">
            <w:pPr>
              <w:tabs>
                <w:tab w:val="left" w:pos="3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2F59" w:rsidRPr="009A1286" w14:paraId="710DC439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45BF503B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4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5775B4C2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Мотопила</w:t>
            </w:r>
          </w:p>
          <w:p w14:paraId="59A461B3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1244E719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7862601A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</w:t>
            </w:r>
          </w:p>
        </w:tc>
      </w:tr>
      <w:tr w:rsidR="00D92F59" w:rsidRPr="009A1286" w14:paraId="4216C9E4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382DA56F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</w:t>
            </w:r>
          </w:p>
        </w:tc>
        <w:tc>
          <w:tcPr>
            <w:tcW w:w="5945" w:type="dxa"/>
            <w:shd w:val="clear" w:color="auto" w:fill="auto"/>
          </w:tcPr>
          <w:p w14:paraId="4A306E5D" w14:textId="77777777" w:rsidR="00D92F59" w:rsidRPr="009A1286" w:rsidRDefault="00D92F59" w:rsidP="00834042">
            <w:pPr>
              <w:rPr>
                <w:sz w:val="28"/>
                <w:szCs w:val="28"/>
                <w:lang w:eastAsia="en-US"/>
              </w:rPr>
            </w:pPr>
            <w:r w:rsidRPr="009A1286">
              <w:rPr>
                <w:sz w:val="28"/>
                <w:szCs w:val="28"/>
                <w:lang w:eastAsia="en-US"/>
              </w:rPr>
              <w:t xml:space="preserve">Электростанция передвижная </w:t>
            </w:r>
            <w:r w:rsidRPr="009A1286">
              <w:rPr>
                <w:sz w:val="28"/>
                <w:szCs w:val="28"/>
                <w:lang w:val="en-US" w:eastAsia="en-US"/>
              </w:rPr>
              <w:t>LDG 12</w:t>
            </w:r>
            <w:r w:rsidRPr="009A1286">
              <w:rPr>
                <w:sz w:val="28"/>
                <w:szCs w:val="28"/>
                <w:lang w:eastAsia="en-US"/>
              </w:rPr>
              <w:t xml:space="preserve">-3, 10 кВТ </w:t>
            </w:r>
          </w:p>
          <w:p w14:paraId="3F06B3DC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7F2EE319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162" w:type="dxa"/>
            <w:shd w:val="clear" w:color="auto" w:fill="auto"/>
          </w:tcPr>
          <w:p w14:paraId="44CB30AA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</w:t>
            </w:r>
          </w:p>
        </w:tc>
      </w:tr>
      <w:tr w:rsidR="00D92F59" w:rsidRPr="009A1286" w14:paraId="0F90CF5F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7F4C0B6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6</w:t>
            </w:r>
          </w:p>
        </w:tc>
        <w:tc>
          <w:tcPr>
            <w:tcW w:w="5945" w:type="dxa"/>
            <w:shd w:val="clear" w:color="auto" w:fill="auto"/>
          </w:tcPr>
          <w:p w14:paraId="235DD3D2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Газовая плита</w:t>
            </w:r>
          </w:p>
          <w:p w14:paraId="6193E6B2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0206187A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162" w:type="dxa"/>
            <w:shd w:val="clear" w:color="auto" w:fill="auto"/>
          </w:tcPr>
          <w:p w14:paraId="3EE5C3AE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50</w:t>
            </w:r>
          </w:p>
        </w:tc>
      </w:tr>
      <w:tr w:rsidR="00D92F59" w:rsidRPr="009A1286" w14:paraId="72E1511D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41701BDF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7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4EA01DF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Газовый баллон</w:t>
            </w:r>
          </w:p>
          <w:p w14:paraId="205682E8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31E8CF48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4B64BE32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200</w:t>
            </w:r>
          </w:p>
        </w:tc>
      </w:tr>
      <w:tr w:rsidR="00D92F59" w:rsidRPr="009A1286" w14:paraId="7597B67B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517" w:type="dxa"/>
            <w:gridSpan w:val="4"/>
            <w:shd w:val="clear" w:color="auto" w:fill="auto"/>
          </w:tcPr>
          <w:p w14:paraId="48F1B447" w14:textId="77777777" w:rsidR="00D92F59" w:rsidRPr="009A1286" w:rsidRDefault="00D92F59" w:rsidP="00834042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9A1286">
              <w:rPr>
                <w:b/>
                <w:bCs/>
                <w:sz w:val="28"/>
                <w:szCs w:val="28"/>
              </w:rPr>
              <w:t>Средства связи</w:t>
            </w:r>
          </w:p>
          <w:p w14:paraId="7B9DF39D" w14:textId="77777777" w:rsidR="00D92F59" w:rsidRPr="009A1286" w:rsidRDefault="00D92F59" w:rsidP="00834042">
            <w:pPr>
              <w:pStyle w:val="a4"/>
              <w:ind w:left="600" w:firstLine="0"/>
              <w:rPr>
                <w:sz w:val="28"/>
                <w:szCs w:val="28"/>
              </w:rPr>
            </w:pPr>
          </w:p>
        </w:tc>
      </w:tr>
      <w:tr w:rsidR="00D92F59" w:rsidRPr="009A1286" w14:paraId="6FA4286B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584094FA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40A0243F" w14:textId="77777777" w:rsidR="00D92F59" w:rsidRPr="009A1286" w:rsidRDefault="00D92F59" w:rsidP="00834042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Электромегафон</w:t>
            </w:r>
          </w:p>
          <w:p w14:paraId="5A9B4E2A" w14:textId="77777777" w:rsidR="00D92F59" w:rsidRPr="009A1286" w:rsidRDefault="00D92F59" w:rsidP="00834042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131293D4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4ABDD513" w14:textId="77777777" w:rsidR="00D92F59" w:rsidRPr="009A1286" w:rsidRDefault="00D92F59" w:rsidP="00834042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</w:t>
            </w:r>
          </w:p>
        </w:tc>
      </w:tr>
      <w:tr w:rsidR="00E63E1A" w:rsidRPr="009A1286" w14:paraId="74C4464D" w14:textId="77777777" w:rsidTr="00E6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91" w:type="dxa"/>
            <w:shd w:val="clear" w:color="auto" w:fill="auto"/>
          </w:tcPr>
          <w:p w14:paraId="07AF8E01" w14:textId="77777777" w:rsidR="00E63E1A" w:rsidRPr="009A1286" w:rsidRDefault="00E63E1A" w:rsidP="00E63E1A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2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4B6DAAAA" w14:textId="77777777" w:rsidR="00E63E1A" w:rsidRDefault="00E63E1A" w:rsidP="00E63E1A">
            <w:pPr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Носимые радиостанции</w:t>
            </w:r>
          </w:p>
          <w:p w14:paraId="74E77D06" w14:textId="77777777" w:rsidR="00E63E1A" w:rsidRPr="009A1286" w:rsidRDefault="00E63E1A" w:rsidP="00E63E1A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14:paraId="6FB44603" w14:textId="4939270E" w:rsidR="00E63E1A" w:rsidRPr="009A1286" w:rsidRDefault="00E63E1A" w:rsidP="00E63E1A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шт.</w:t>
            </w:r>
          </w:p>
        </w:tc>
        <w:tc>
          <w:tcPr>
            <w:tcW w:w="1162" w:type="dxa"/>
            <w:shd w:val="clear" w:color="auto" w:fill="auto"/>
          </w:tcPr>
          <w:p w14:paraId="71EEE496" w14:textId="309C221F" w:rsidR="00E63E1A" w:rsidRPr="009A1286" w:rsidRDefault="00E63E1A" w:rsidP="00E63E1A">
            <w:pPr>
              <w:jc w:val="center"/>
              <w:rPr>
                <w:sz w:val="28"/>
                <w:szCs w:val="28"/>
              </w:rPr>
            </w:pPr>
            <w:r w:rsidRPr="009A1286">
              <w:rPr>
                <w:sz w:val="28"/>
                <w:szCs w:val="28"/>
              </w:rPr>
              <w:t>12</w:t>
            </w:r>
          </w:p>
        </w:tc>
      </w:tr>
      <w:bookmarkEnd w:id="3"/>
    </w:tbl>
    <w:p w14:paraId="5BBA2EA6" w14:textId="77777777" w:rsidR="00E63E1A" w:rsidRDefault="00E63E1A" w:rsidP="008E095E">
      <w:pPr>
        <w:jc w:val="center"/>
        <w:rPr>
          <w:sz w:val="28"/>
          <w:szCs w:val="28"/>
        </w:rPr>
      </w:pPr>
    </w:p>
    <w:p w14:paraId="78A020BA" w14:textId="0318712B" w:rsidR="001F0341" w:rsidRDefault="00D92F59" w:rsidP="008E095E">
      <w:pPr>
        <w:jc w:val="center"/>
      </w:pPr>
      <w:r w:rsidRPr="009A1286">
        <w:rPr>
          <w:sz w:val="28"/>
          <w:szCs w:val="28"/>
        </w:rPr>
        <w:t>__________________</w:t>
      </w:r>
    </w:p>
    <w:sectPr w:rsidR="001F0341" w:rsidSect="00B413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1112"/>
    <w:multiLevelType w:val="hybridMultilevel"/>
    <w:tmpl w:val="03821486"/>
    <w:lvl w:ilvl="0" w:tplc="1F00C6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B6D66B1"/>
    <w:multiLevelType w:val="hybridMultilevel"/>
    <w:tmpl w:val="880A788C"/>
    <w:lvl w:ilvl="0" w:tplc="BA526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C32961"/>
    <w:multiLevelType w:val="hybridMultilevel"/>
    <w:tmpl w:val="DD827960"/>
    <w:lvl w:ilvl="0" w:tplc="8FEE0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A61BEE"/>
    <w:multiLevelType w:val="hybridMultilevel"/>
    <w:tmpl w:val="10AAC3EA"/>
    <w:lvl w:ilvl="0" w:tplc="5BE02386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906523747">
    <w:abstractNumId w:val="2"/>
  </w:num>
  <w:num w:numId="2" w16cid:durableId="795414897">
    <w:abstractNumId w:val="0"/>
  </w:num>
  <w:num w:numId="3" w16cid:durableId="1344475526">
    <w:abstractNumId w:val="3"/>
  </w:num>
  <w:num w:numId="4" w16cid:durableId="749733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F1"/>
    <w:rsid w:val="000116D4"/>
    <w:rsid w:val="00134DFE"/>
    <w:rsid w:val="001455F1"/>
    <w:rsid w:val="001A74B5"/>
    <w:rsid w:val="001B21AC"/>
    <w:rsid w:val="001C5F86"/>
    <w:rsid w:val="001D6192"/>
    <w:rsid w:val="001F0341"/>
    <w:rsid w:val="0022294A"/>
    <w:rsid w:val="00254264"/>
    <w:rsid w:val="00286857"/>
    <w:rsid w:val="002E4B46"/>
    <w:rsid w:val="00307720"/>
    <w:rsid w:val="00321ECC"/>
    <w:rsid w:val="0034185F"/>
    <w:rsid w:val="00364420"/>
    <w:rsid w:val="003737C5"/>
    <w:rsid w:val="0038228F"/>
    <w:rsid w:val="003A3225"/>
    <w:rsid w:val="003C2E0D"/>
    <w:rsid w:val="003E6BA7"/>
    <w:rsid w:val="00432532"/>
    <w:rsid w:val="004B6157"/>
    <w:rsid w:val="004B79A4"/>
    <w:rsid w:val="004D4274"/>
    <w:rsid w:val="004E38F5"/>
    <w:rsid w:val="004E64DA"/>
    <w:rsid w:val="00525074"/>
    <w:rsid w:val="0054771E"/>
    <w:rsid w:val="005710EA"/>
    <w:rsid w:val="005B073F"/>
    <w:rsid w:val="005D3293"/>
    <w:rsid w:val="005E2989"/>
    <w:rsid w:val="00645C95"/>
    <w:rsid w:val="00660C29"/>
    <w:rsid w:val="006C435B"/>
    <w:rsid w:val="00753587"/>
    <w:rsid w:val="007947CB"/>
    <w:rsid w:val="007A5166"/>
    <w:rsid w:val="007A79B1"/>
    <w:rsid w:val="007B6EC3"/>
    <w:rsid w:val="007E2AE1"/>
    <w:rsid w:val="00825CCD"/>
    <w:rsid w:val="00846CEC"/>
    <w:rsid w:val="00893D4D"/>
    <w:rsid w:val="008A1060"/>
    <w:rsid w:val="008A7640"/>
    <w:rsid w:val="008B5EA3"/>
    <w:rsid w:val="008E095E"/>
    <w:rsid w:val="00905767"/>
    <w:rsid w:val="00907DA3"/>
    <w:rsid w:val="00934A40"/>
    <w:rsid w:val="009A28AE"/>
    <w:rsid w:val="009C010F"/>
    <w:rsid w:val="009D46A2"/>
    <w:rsid w:val="009F4677"/>
    <w:rsid w:val="00A1665C"/>
    <w:rsid w:val="00A34418"/>
    <w:rsid w:val="00A7052C"/>
    <w:rsid w:val="00A85BAA"/>
    <w:rsid w:val="00AE4C3A"/>
    <w:rsid w:val="00B10A91"/>
    <w:rsid w:val="00B22B4D"/>
    <w:rsid w:val="00B610B7"/>
    <w:rsid w:val="00BC7DB3"/>
    <w:rsid w:val="00BE0347"/>
    <w:rsid w:val="00BF7EE9"/>
    <w:rsid w:val="00C02347"/>
    <w:rsid w:val="00C81149"/>
    <w:rsid w:val="00CA7AE5"/>
    <w:rsid w:val="00CC3724"/>
    <w:rsid w:val="00CD0973"/>
    <w:rsid w:val="00CD1023"/>
    <w:rsid w:val="00D07E23"/>
    <w:rsid w:val="00D22139"/>
    <w:rsid w:val="00D72A99"/>
    <w:rsid w:val="00D80C46"/>
    <w:rsid w:val="00D92F59"/>
    <w:rsid w:val="00DD4287"/>
    <w:rsid w:val="00DF256E"/>
    <w:rsid w:val="00E63E1A"/>
    <w:rsid w:val="00E77D3A"/>
    <w:rsid w:val="00EA4BD3"/>
    <w:rsid w:val="00EA5AF6"/>
    <w:rsid w:val="00EE2F11"/>
    <w:rsid w:val="00EE6B1A"/>
    <w:rsid w:val="00EF282B"/>
    <w:rsid w:val="00EF5BA3"/>
    <w:rsid w:val="00F07005"/>
    <w:rsid w:val="00F11E4F"/>
    <w:rsid w:val="00F278F7"/>
    <w:rsid w:val="00F46F4A"/>
    <w:rsid w:val="00FC5536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C037"/>
  <w15:chartTrackingRefBased/>
  <w15:docId w15:val="{5B6B05E6-F780-488F-AE8C-199FA115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F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2F59"/>
    <w:rPr>
      <w:color w:val="0000FF"/>
      <w:u w:val="single"/>
    </w:rPr>
  </w:style>
  <w:style w:type="paragraph" w:styleId="3">
    <w:name w:val="Body Text 3"/>
    <w:basedOn w:val="a"/>
    <w:link w:val="30"/>
    <w:rsid w:val="00D92F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92F59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D92F59"/>
    <w:pPr>
      <w:overflowPunct/>
      <w:autoSpaceDE/>
      <w:autoSpaceDN/>
      <w:adjustRightInd/>
      <w:ind w:left="720" w:hanging="1985"/>
      <w:contextualSpacing/>
      <w:jc w:val="both"/>
    </w:pPr>
    <w:rPr>
      <w:sz w:val="26"/>
      <w:szCs w:val="26"/>
    </w:rPr>
  </w:style>
  <w:style w:type="character" w:customStyle="1" w:styleId="2">
    <w:name w:val="Основной текст (2)_"/>
    <w:link w:val="20"/>
    <w:rsid w:val="00D92F5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F59"/>
    <w:pPr>
      <w:widowControl w:val="0"/>
      <w:shd w:val="clear" w:color="auto" w:fill="FFFFFF"/>
      <w:overflowPunct/>
      <w:autoSpaceDE/>
      <w:autoSpaceDN/>
      <w:adjustRightInd/>
      <w:spacing w:before="540" w:after="1020" w:line="0" w:lineRule="atLeast"/>
      <w:jc w:val="both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customStyle="1" w:styleId="a5">
    <w:name w:val="Знак"/>
    <w:basedOn w:val="a"/>
    <w:rsid w:val="00D92F59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5">
    <w:name w:val="Основной текст (5)_"/>
    <w:basedOn w:val="a0"/>
    <w:link w:val="50"/>
    <w:rsid w:val="00D92F59"/>
    <w:rPr>
      <w:rFonts w:ascii="Sylfaen" w:eastAsia="Sylfaen" w:hAnsi="Sylfaen" w:cs="Sylfaen"/>
      <w:b/>
      <w:b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2F59"/>
    <w:pPr>
      <w:widowControl w:val="0"/>
      <w:shd w:val="clear" w:color="auto" w:fill="FFFFFF"/>
      <w:overflowPunct/>
      <w:autoSpaceDE/>
      <w:autoSpaceDN/>
      <w:adjustRightInd/>
      <w:spacing w:before="780" w:after="600" w:line="331" w:lineRule="exact"/>
      <w:jc w:val="center"/>
    </w:pPr>
    <w:rPr>
      <w:rFonts w:ascii="Sylfaen" w:eastAsia="Sylfaen" w:hAnsi="Sylfaen" w:cs="Sylfaen"/>
      <w:b/>
      <w:bCs/>
      <w:kern w:val="2"/>
      <w:sz w:val="30"/>
      <w:szCs w:val="30"/>
      <w:lang w:eastAsia="en-US"/>
      <w14:ligatures w14:val="standardContextual"/>
    </w:rPr>
  </w:style>
  <w:style w:type="character" w:customStyle="1" w:styleId="212pt">
    <w:name w:val="Основной текст (2) + 12 pt"/>
    <w:rsid w:val="00D92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rsid w:val="00D92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rsid w:val="00D92F5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D92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rsid w:val="00D92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92F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2F5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Normal">
    <w:name w:val="ConsPlusNormal"/>
    <w:rsid w:val="0028685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16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2023-11-28T23:16:00Z</cp:lastPrinted>
  <dcterms:created xsi:type="dcterms:W3CDTF">2023-09-07T23:40:00Z</dcterms:created>
  <dcterms:modified xsi:type="dcterms:W3CDTF">2023-11-30T23:33:00Z</dcterms:modified>
</cp:coreProperties>
</file>