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05" w:type="dxa"/>
        <w:jc w:val="center"/>
        <w:tblLayout w:type="fixed"/>
        <w:tblLook w:val="01E0" w:firstRow="1" w:lastRow="1" w:firstColumn="1" w:lastColumn="1" w:noHBand="0" w:noVBand="0"/>
      </w:tblPr>
      <w:tblGrid>
        <w:gridCol w:w="2943"/>
        <w:gridCol w:w="3686"/>
        <w:gridCol w:w="1254"/>
        <w:gridCol w:w="1722"/>
      </w:tblGrid>
      <w:tr w:rsidR="00141684" w14:paraId="15848DA1" w14:textId="77777777" w:rsidTr="00D921B0">
        <w:trPr>
          <w:jc w:val="center"/>
        </w:trPr>
        <w:tc>
          <w:tcPr>
            <w:tcW w:w="9600" w:type="dxa"/>
            <w:gridSpan w:val="4"/>
          </w:tcPr>
          <w:p w14:paraId="26E40AF1" w14:textId="10974D0B" w:rsidR="00287347" w:rsidRDefault="00287347" w:rsidP="00D04BE3">
            <w:pPr>
              <w:jc w:val="center"/>
            </w:pPr>
          </w:p>
        </w:tc>
      </w:tr>
      <w:tr w:rsidR="00141684" w14:paraId="69045E6B" w14:textId="77777777" w:rsidTr="00D921B0">
        <w:trPr>
          <w:trHeight w:val="1666"/>
          <w:jc w:val="center"/>
        </w:trPr>
        <w:tc>
          <w:tcPr>
            <w:tcW w:w="9600" w:type="dxa"/>
            <w:gridSpan w:val="4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9371"/>
            </w:tblGrid>
            <w:tr w:rsidR="00D04BE3" w14:paraId="223338B0" w14:textId="77777777" w:rsidTr="00D921B0">
              <w:tc>
                <w:tcPr>
                  <w:tcW w:w="9371" w:type="dxa"/>
                </w:tcPr>
                <w:p w14:paraId="44941119" w14:textId="3E1663A4" w:rsidR="00D04BE3" w:rsidRDefault="00D04BE3" w:rsidP="00D921B0">
                  <w:pPr>
                    <w:jc w:val="center"/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0288" behindDoc="1" locked="0" layoutInCell="1" allowOverlap="1" wp14:anchorId="6AF52489" wp14:editId="59877EC0">
                        <wp:simplePos x="0" y="0"/>
                        <wp:positionH relativeFrom="column">
                          <wp:posOffset>2697480</wp:posOffset>
                        </wp:positionH>
                        <wp:positionV relativeFrom="paragraph">
                          <wp:posOffset>635</wp:posOffset>
                        </wp:positionV>
                        <wp:extent cx="607695" cy="752475"/>
                        <wp:effectExtent l="0" t="0" r="1905" b="9525"/>
                        <wp:wrapNone/>
                        <wp:docPr id="1" name="Рисунок 1" descr="Герб без вольной час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Герб без вольной час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clrChange>
                                    <a:clrFrom>
                                      <a:srgbClr val="0000CC"/>
                                    </a:clrFrom>
                                    <a:clrTo>
                                      <a:srgbClr val="0000CC">
                                        <a:alpha val="0"/>
                                      </a:srgbClr>
                                    </a:clrTo>
                                  </a:clrChange>
                                  <a:lum bright="12000" contrast="-12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7695" cy="752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CCFF"/>
                                </a:solidFill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14:paraId="7F60B489" w14:textId="77777777" w:rsidR="00D04BE3" w:rsidRDefault="00D04BE3" w:rsidP="00D921B0">
                  <w:pPr>
                    <w:jc w:val="center"/>
                  </w:pPr>
                </w:p>
                <w:p w14:paraId="3BFADE69" w14:textId="77777777" w:rsidR="00D04BE3" w:rsidRDefault="00D04BE3" w:rsidP="00D921B0">
                  <w:pPr>
                    <w:jc w:val="center"/>
                  </w:pPr>
                </w:p>
              </w:tc>
            </w:tr>
            <w:tr w:rsidR="00D04BE3" w14:paraId="75EB9D0E" w14:textId="77777777" w:rsidTr="00D921B0">
              <w:trPr>
                <w:trHeight w:val="1666"/>
              </w:trPr>
              <w:tc>
                <w:tcPr>
                  <w:tcW w:w="9371" w:type="dxa"/>
                </w:tcPr>
                <w:p w14:paraId="221289E9" w14:textId="77777777" w:rsidR="00D04BE3" w:rsidRDefault="00D04BE3" w:rsidP="00D921B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3C417E8B" w14:textId="77777777" w:rsidR="00D04BE3" w:rsidRDefault="00D04BE3" w:rsidP="00D921B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ФИНАНСОВОЕ УПРАВЛЕНИЕ</w:t>
                  </w:r>
                </w:p>
                <w:p w14:paraId="37A07E9A" w14:textId="77777777" w:rsidR="00D04BE3" w:rsidRDefault="00D04BE3" w:rsidP="00D921B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АДМИНИСТРАЦИИ ПОЖАРСКОГО</w:t>
                  </w:r>
                </w:p>
                <w:p w14:paraId="2325A733" w14:textId="77777777" w:rsidR="00D04BE3" w:rsidRDefault="00D04BE3" w:rsidP="00D921B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МУНИЦИПАЛЬНОГО ОКРУГА</w:t>
                  </w:r>
                </w:p>
                <w:p w14:paraId="768C0D6A" w14:textId="77777777" w:rsidR="00D04BE3" w:rsidRDefault="00D04BE3" w:rsidP="00D921B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bookmarkStart w:id="0" w:name="_GoBack"/>
                  <w:bookmarkEnd w:id="0"/>
                </w:p>
              </w:tc>
            </w:tr>
          </w:tbl>
          <w:p w14:paraId="3928B068" w14:textId="549D0EBE" w:rsidR="00C91786" w:rsidRDefault="00C91786" w:rsidP="00D04BE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141684" w14:paraId="60B1E29A" w14:textId="77777777" w:rsidTr="00D921B0">
        <w:trPr>
          <w:trHeight w:val="932"/>
          <w:jc w:val="center"/>
        </w:trPr>
        <w:tc>
          <w:tcPr>
            <w:tcW w:w="9600" w:type="dxa"/>
            <w:gridSpan w:val="4"/>
          </w:tcPr>
          <w:p w14:paraId="64412477" w14:textId="77777777" w:rsidR="00C91786" w:rsidRDefault="00C91786" w:rsidP="00C91786">
            <w:pPr>
              <w:rPr>
                <w:b/>
              </w:rPr>
            </w:pPr>
          </w:p>
          <w:p w14:paraId="13166577" w14:textId="127CA4E1" w:rsidR="00141684" w:rsidRDefault="00C91786" w:rsidP="00C9178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 Р И К А З</w:t>
            </w:r>
          </w:p>
          <w:p w14:paraId="52CE0F3F" w14:textId="77777777" w:rsidR="00C91786" w:rsidRPr="00C91786" w:rsidRDefault="00C91786" w:rsidP="00D921B0">
            <w:pPr>
              <w:ind w:left="-411"/>
              <w:jc w:val="center"/>
              <w:rPr>
                <w:b/>
                <w:sz w:val="32"/>
                <w:szCs w:val="32"/>
              </w:rPr>
            </w:pPr>
          </w:p>
          <w:p w14:paraId="5D3F4E76" w14:textId="77777777" w:rsidR="00141684" w:rsidRDefault="00141684">
            <w:pPr>
              <w:jc w:val="center"/>
            </w:pPr>
          </w:p>
        </w:tc>
      </w:tr>
      <w:tr w:rsidR="008A404D" w:rsidRPr="008A404D" w14:paraId="0A5FA5B6" w14:textId="77777777" w:rsidTr="00D921B0">
        <w:trPr>
          <w:trHeight w:val="80"/>
          <w:jc w:val="center"/>
        </w:trPr>
        <w:tc>
          <w:tcPr>
            <w:tcW w:w="2943" w:type="dxa"/>
            <w:hideMark/>
          </w:tcPr>
          <w:p w14:paraId="234F10B4" w14:textId="35F7AD86" w:rsidR="00141684" w:rsidRPr="002A6E46" w:rsidRDefault="00180E0D" w:rsidP="0059584E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1</w:t>
            </w:r>
            <w:r w:rsidR="00D921B0">
              <w:rPr>
                <w:u w:val="single"/>
              </w:rPr>
              <w:t>6</w:t>
            </w:r>
            <w:r>
              <w:rPr>
                <w:u w:val="single"/>
              </w:rPr>
              <w:t xml:space="preserve"> февраля</w:t>
            </w:r>
            <w:r w:rsidR="003316E6">
              <w:rPr>
                <w:u w:val="single"/>
              </w:rPr>
              <w:t xml:space="preserve"> </w:t>
            </w:r>
            <w:r w:rsidR="00964636">
              <w:rPr>
                <w:u w:val="single"/>
              </w:rPr>
              <w:t>20</w:t>
            </w:r>
            <w:r w:rsidR="00323E7B">
              <w:rPr>
                <w:u w:val="single"/>
              </w:rPr>
              <w:t>2</w:t>
            </w:r>
            <w:r w:rsidR="00C91786">
              <w:rPr>
                <w:u w:val="single"/>
              </w:rPr>
              <w:t>3</w:t>
            </w:r>
            <w:r w:rsidR="00964636">
              <w:rPr>
                <w:u w:val="single"/>
              </w:rPr>
              <w:t xml:space="preserve"> года</w:t>
            </w:r>
          </w:p>
        </w:tc>
        <w:tc>
          <w:tcPr>
            <w:tcW w:w="3686" w:type="dxa"/>
            <w:hideMark/>
          </w:tcPr>
          <w:p w14:paraId="2B408C4E" w14:textId="48607431" w:rsidR="00141684" w:rsidRDefault="00B010F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            </w:t>
            </w:r>
            <w:r w:rsidR="00180E0D">
              <w:rPr>
                <w:b/>
                <w:sz w:val="21"/>
                <w:szCs w:val="21"/>
              </w:rPr>
              <w:t xml:space="preserve">  </w:t>
            </w:r>
            <w:r>
              <w:rPr>
                <w:b/>
                <w:sz w:val="21"/>
                <w:szCs w:val="21"/>
              </w:rPr>
              <w:t xml:space="preserve">  </w:t>
            </w:r>
            <w:r w:rsidR="00141684">
              <w:rPr>
                <w:b/>
                <w:sz w:val="21"/>
                <w:szCs w:val="21"/>
              </w:rPr>
              <w:t xml:space="preserve">пгт </w:t>
            </w:r>
            <w:r w:rsidR="00F84CE9">
              <w:rPr>
                <w:b/>
                <w:sz w:val="21"/>
                <w:szCs w:val="21"/>
              </w:rPr>
              <w:t>Л</w:t>
            </w:r>
            <w:r w:rsidR="00141684">
              <w:rPr>
                <w:b/>
                <w:sz w:val="21"/>
                <w:szCs w:val="21"/>
              </w:rPr>
              <w:t>учегорск</w:t>
            </w:r>
          </w:p>
        </w:tc>
        <w:tc>
          <w:tcPr>
            <w:tcW w:w="1254" w:type="dxa"/>
          </w:tcPr>
          <w:p w14:paraId="665347AD" w14:textId="6C8103AC" w:rsidR="00141684" w:rsidRDefault="00B010F3" w:rsidP="00180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</w:p>
        </w:tc>
        <w:tc>
          <w:tcPr>
            <w:tcW w:w="1722" w:type="dxa"/>
            <w:hideMark/>
          </w:tcPr>
          <w:p w14:paraId="23F1B2A8" w14:textId="2D89619E" w:rsidR="00141684" w:rsidRPr="008A404D" w:rsidRDefault="00B010F3" w:rsidP="00B010F3">
            <w:pPr>
              <w:jc w:val="right"/>
              <w:rPr>
                <w:u w:val="single"/>
              </w:rPr>
            </w:pPr>
            <w:r w:rsidRPr="008A404D">
              <w:t xml:space="preserve">  </w:t>
            </w:r>
            <w:proofErr w:type="gramStart"/>
            <w:r w:rsidR="0059584E" w:rsidRPr="008A404D">
              <w:rPr>
                <w:u w:val="single"/>
              </w:rPr>
              <w:t>№</w:t>
            </w:r>
            <w:r w:rsidR="00216440" w:rsidRPr="008A404D">
              <w:rPr>
                <w:u w:val="single"/>
              </w:rPr>
              <w:t xml:space="preserve"> </w:t>
            </w:r>
            <w:r w:rsidR="009400F4" w:rsidRPr="008A404D">
              <w:rPr>
                <w:u w:val="single"/>
              </w:rPr>
              <w:t xml:space="preserve"> </w:t>
            </w:r>
            <w:r w:rsidR="008A404D" w:rsidRPr="008A404D">
              <w:rPr>
                <w:u w:val="single"/>
              </w:rPr>
              <w:t>1</w:t>
            </w:r>
            <w:r w:rsidR="00D921B0">
              <w:rPr>
                <w:u w:val="single"/>
              </w:rPr>
              <w:t>4</w:t>
            </w:r>
            <w:proofErr w:type="gramEnd"/>
            <w:r w:rsidR="0033422C" w:rsidRPr="008A404D">
              <w:rPr>
                <w:u w:val="single"/>
              </w:rPr>
              <w:t>-</w:t>
            </w:r>
            <w:r w:rsidR="00CF3235" w:rsidRPr="008A404D">
              <w:rPr>
                <w:u w:val="single"/>
              </w:rPr>
              <w:t>од</w:t>
            </w:r>
          </w:p>
        </w:tc>
      </w:tr>
    </w:tbl>
    <w:p w14:paraId="1264DFF5" w14:textId="77777777" w:rsidR="00141684" w:rsidRDefault="00141684" w:rsidP="00141684"/>
    <w:p w14:paraId="42F06D41" w14:textId="77777777" w:rsidR="00141684" w:rsidRDefault="00141684" w:rsidP="00141684">
      <w:pPr>
        <w:rPr>
          <w:sz w:val="16"/>
          <w:szCs w:val="16"/>
        </w:rPr>
      </w:pPr>
    </w:p>
    <w:p w14:paraId="1C9C39BF" w14:textId="59C95669" w:rsidR="00141684" w:rsidRDefault="00141684" w:rsidP="001416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дополнений в </w:t>
      </w:r>
      <w:r w:rsidR="008060A5">
        <w:rPr>
          <w:b/>
          <w:sz w:val="28"/>
          <w:szCs w:val="28"/>
        </w:rPr>
        <w:t xml:space="preserve">перечень главных администраторов </w:t>
      </w:r>
      <w:r>
        <w:rPr>
          <w:b/>
          <w:sz w:val="28"/>
          <w:szCs w:val="28"/>
        </w:rPr>
        <w:t xml:space="preserve">доходов бюджета Пожарского муниципального </w:t>
      </w:r>
      <w:r w:rsidR="006E2EC0">
        <w:rPr>
          <w:b/>
          <w:sz w:val="28"/>
          <w:szCs w:val="28"/>
        </w:rPr>
        <w:t>округа</w:t>
      </w:r>
    </w:p>
    <w:p w14:paraId="306013C7" w14:textId="14F68940" w:rsidR="00141684" w:rsidRDefault="00141684" w:rsidP="00141684">
      <w:pPr>
        <w:rPr>
          <w:sz w:val="28"/>
          <w:szCs w:val="28"/>
        </w:rPr>
      </w:pPr>
    </w:p>
    <w:p w14:paraId="50FC241B" w14:textId="77777777" w:rsidR="00F84CE9" w:rsidRDefault="00F84CE9" w:rsidP="00141684">
      <w:pPr>
        <w:rPr>
          <w:sz w:val="28"/>
          <w:szCs w:val="28"/>
        </w:rPr>
      </w:pPr>
    </w:p>
    <w:p w14:paraId="144C74CC" w14:textId="0A87C709" w:rsidR="00295FF9" w:rsidRPr="003A7CAA" w:rsidRDefault="00F7489B" w:rsidP="003A7CA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="00036571">
        <w:rPr>
          <w:sz w:val="28"/>
          <w:szCs w:val="28"/>
        </w:rPr>
        <w:t xml:space="preserve"> с пунктом </w:t>
      </w:r>
      <w:r w:rsidR="00031F43">
        <w:rPr>
          <w:sz w:val="28"/>
          <w:szCs w:val="28"/>
        </w:rPr>
        <w:t>1</w:t>
      </w:r>
      <w:r w:rsidR="00036571">
        <w:rPr>
          <w:sz w:val="28"/>
          <w:szCs w:val="28"/>
        </w:rPr>
        <w:t xml:space="preserve"> статьи </w:t>
      </w:r>
      <w:r w:rsidR="00031F43">
        <w:rPr>
          <w:sz w:val="28"/>
          <w:szCs w:val="28"/>
        </w:rPr>
        <w:t>160</w:t>
      </w:r>
      <w:r w:rsidR="00036571">
        <w:rPr>
          <w:sz w:val="28"/>
          <w:szCs w:val="28"/>
        </w:rPr>
        <w:t xml:space="preserve"> Бюджетного кодекса Российской Федерации,</w:t>
      </w:r>
      <w:r>
        <w:rPr>
          <w:sz w:val="28"/>
          <w:szCs w:val="28"/>
        </w:rPr>
        <w:t xml:space="preserve"> </w:t>
      </w:r>
      <w:r w:rsidR="00036571">
        <w:rPr>
          <w:sz w:val="28"/>
          <w:szCs w:val="28"/>
        </w:rPr>
        <w:t xml:space="preserve"> приказом Министерства финансов Российской Федерации от 08 </w:t>
      </w:r>
      <w:r w:rsidR="00036571" w:rsidRPr="003A7CAA">
        <w:rPr>
          <w:sz w:val="28"/>
          <w:szCs w:val="28"/>
        </w:rPr>
        <w:t>июня 202</w:t>
      </w:r>
      <w:r w:rsidR="00E37777" w:rsidRPr="003A7CAA">
        <w:rPr>
          <w:sz w:val="28"/>
          <w:szCs w:val="28"/>
        </w:rPr>
        <w:t>1</w:t>
      </w:r>
      <w:r w:rsidR="00036571" w:rsidRPr="003A7CAA">
        <w:rPr>
          <w:sz w:val="28"/>
          <w:szCs w:val="28"/>
        </w:rPr>
        <w:t xml:space="preserve"> года № </w:t>
      </w:r>
      <w:r w:rsidR="00E37777" w:rsidRPr="003A7CAA">
        <w:rPr>
          <w:sz w:val="28"/>
          <w:szCs w:val="28"/>
        </w:rPr>
        <w:t>75</w:t>
      </w:r>
      <w:r w:rsidR="00036571" w:rsidRPr="003A7CAA">
        <w:rPr>
          <w:sz w:val="28"/>
          <w:szCs w:val="28"/>
        </w:rPr>
        <w:t xml:space="preserve"> </w:t>
      </w:r>
      <w:r w:rsidR="00C2607B" w:rsidRPr="003A7CAA">
        <w:rPr>
          <w:sz w:val="28"/>
          <w:szCs w:val="28"/>
        </w:rPr>
        <w:t>н</w:t>
      </w:r>
      <w:r w:rsidR="00036571" w:rsidRPr="003A7CAA">
        <w:rPr>
          <w:sz w:val="28"/>
          <w:szCs w:val="28"/>
        </w:rPr>
        <w:t xml:space="preserve"> «Об утверждении кодов (перечней кодов) </w:t>
      </w:r>
      <w:r w:rsidR="00B11DD8" w:rsidRPr="003A7CAA">
        <w:rPr>
          <w:sz w:val="28"/>
          <w:szCs w:val="28"/>
        </w:rPr>
        <w:t xml:space="preserve"> бюджетной классификации Российской Федерации на 202</w:t>
      </w:r>
      <w:r w:rsidR="00B6736A" w:rsidRPr="003A7CAA">
        <w:rPr>
          <w:sz w:val="28"/>
          <w:szCs w:val="28"/>
        </w:rPr>
        <w:t>3</w:t>
      </w:r>
      <w:r w:rsidR="00B11DD8" w:rsidRPr="003A7CAA">
        <w:rPr>
          <w:sz w:val="28"/>
          <w:szCs w:val="28"/>
        </w:rPr>
        <w:t xml:space="preserve"> год (на 202</w:t>
      </w:r>
      <w:r w:rsidR="00B6736A" w:rsidRPr="003A7CAA">
        <w:rPr>
          <w:sz w:val="28"/>
          <w:szCs w:val="28"/>
        </w:rPr>
        <w:t>3</w:t>
      </w:r>
      <w:r w:rsidR="00B11DD8" w:rsidRPr="003A7CAA">
        <w:rPr>
          <w:sz w:val="28"/>
          <w:szCs w:val="28"/>
        </w:rPr>
        <w:t xml:space="preserve"> год </w:t>
      </w:r>
      <w:r w:rsidR="00036571" w:rsidRPr="003A7CAA">
        <w:rPr>
          <w:sz w:val="28"/>
          <w:szCs w:val="28"/>
        </w:rPr>
        <w:t>и плановый период 202</w:t>
      </w:r>
      <w:r w:rsidR="00B6736A" w:rsidRPr="003A7CAA">
        <w:rPr>
          <w:sz w:val="28"/>
          <w:szCs w:val="28"/>
        </w:rPr>
        <w:t>4</w:t>
      </w:r>
      <w:r w:rsidR="00036571" w:rsidRPr="003A7CAA">
        <w:rPr>
          <w:sz w:val="28"/>
          <w:szCs w:val="28"/>
        </w:rPr>
        <w:t xml:space="preserve"> и 202</w:t>
      </w:r>
      <w:r w:rsidR="00B6736A" w:rsidRPr="003A7CAA">
        <w:rPr>
          <w:sz w:val="28"/>
          <w:szCs w:val="28"/>
        </w:rPr>
        <w:t>5</w:t>
      </w:r>
      <w:r w:rsidR="00036571" w:rsidRPr="003A7CAA">
        <w:rPr>
          <w:sz w:val="28"/>
          <w:szCs w:val="28"/>
        </w:rPr>
        <w:t xml:space="preserve"> годов)</w:t>
      </w:r>
      <w:r w:rsidR="00B11DD8" w:rsidRPr="003A7CAA">
        <w:rPr>
          <w:sz w:val="28"/>
          <w:szCs w:val="28"/>
        </w:rPr>
        <w:t>:</w:t>
      </w:r>
    </w:p>
    <w:p w14:paraId="60D1791F" w14:textId="5F208389" w:rsidR="00295FF9" w:rsidRDefault="00295FF9" w:rsidP="003A7CAA">
      <w:pPr>
        <w:jc w:val="both"/>
        <w:rPr>
          <w:sz w:val="28"/>
          <w:szCs w:val="28"/>
        </w:rPr>
      </w:pPr>
    </w:p>
    <w:p w14:paraId="7D630079" w14:textId="2EDEFB59" w:rsidR="00295FF9" w:rsidRDefault="00295FF9" w:rsidP="003A7CA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14:paraId="3B5D4C24" w14:textId="053ECD82" w:rsidR="00295FF9" w:rsidRDefault="00295FF9" w:rsidP="003A7CAA">
      <w:pPr>
        <w:jc w:val="both"/>
        <w:rPr>
          <w:sz w:val="28"/>
          <w:szCs w:val="28"/>
        </w:rPr>
      </w:pPr>
    </w:p>
    <w:p w14:paraId="272B0DD8" w14:textId="25BECBA6" w:rsidR="007110E1" w:rsidRPr="008172BE" w:rsidRDefault="00295FF9" w:rsidP="00D921B0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</w:t>
      </w:r>
      <w:r w:rsidR="00640D4B">
        <w:rPr>
          <w:color w:val="000000"/>
          <w:sz w:val="28"/>
          <w:szCs w:val="28"/>
          <w:shd w:val="clear" w:color="auto" w:fill="FFFFFF"/>
        </w:rPr>
        <w:t>1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295FF9">
        <w:rPr>
          <w:sz w:val="28"/>
          <w:szCs w:val="28"/>
        </w:rPr>
        <w:t xml:space="preserve"> </w:t>
      </w:r>
      <w:r w:rsidRPr="00DB055A">
        <w:rPr>
          <w:sz w:val="28"/>
          <w:szCs w:val="28"/>
        </w:rPr>
        <w:t xml:space="preserve">Дополнить состав кодов классификации доходов бюджета Российской Федерации, закрепленных за </w:t>
      </w:r>
      <w:r w:rsidRPr="008172BE">
        <w:rPr>
          <w:sz w:val="28"/>
          <w:szCs w:val="28"/>
        </w:rPr>
        <w:t>главным администратором доходов бюджета Пожарского муниципального</w:t>
      </w:r>
      <w:r w:rsidR="005B2303" w:rsidRPr="008172BE">
        <w:rPr>
          <w:sz w:val="28"/>
          <w:szCs w:val="28"/>
        </w:rPr>
        <w:t xml:space="preserve"> округа</w:t>
      </w:r>
      <w:r w:rsidR="006E444E" w:rsidRPr="008172BE">
        <w:rPr>
          <w:sz w:val="28"/>
          <w:szCs w:val="28"/>
        </w:rPr>
        <w:t xml:space="preserve"> </w:t>
      </w:r>
      <w:r w:rsidRPr="008172BE">
        <w:rPr>
          <w:sz w:val="28"/>
          <w:szCs w:val="28"/>
        </w:rPr>
        <w:t>– администраци</w:t>
      </w:r>
      <w:r w:rsidR="0049168E" w:rsidRPr="008172BE">
        <w:rPr>
          <w:sz w:val="28"/>
          <w:szCs w:val="28"/>
        </w:rPr>
        <w:t>я</w:t>
      </w:r>
      <w:r w:rsidR="005B2303" w:rsidRPr="008172BE">
        <w:rPr>
          <w:sz w:val="28"/>
          <w:szCs w:val="28"/>
        </w:rPr>
        <w:t xml:space="preserve"> Пожарского</w:t>
      </w:r>
      <w:r w:rsidRPr="008172BE">
        <w:rPr>
          <w:sz w:val="28"/>
          <w:szCs w:val="28"/>
        </w:rPr>
        <w:t xml:space="preserve"> муниципального округа Приморского края:</w:t>
      </w:r>
    </w:p>
    <w:p w14:paraId="0FC6B390" w14:textId="0A72C6DD" w:rsidR="00D921B0" w:rsidRPr="00D921B0" w:rsidRDefault="0049168E" w:rsidP="00D921B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172BE">
        <w:rPr>
          <w:sz w:val="28"/>
          <w:szCs w:val="28"/>
        </w:rPr>
        <w:t>1</w:t>
      </w:r>
      <w:r w:rsidR="00D9746A" w:rsidRPr="008172BE">
        <w:rPr>
          <w:sz w:val="28"/>
          <w:szCs w:val="28"/>
        </w:rPr>
        <w:t xml:space="preserve">98 </w:t>
      </w:r>
      <w:r w:rsidR="00D921B0">
        <w:rPr>
          <w:sz w:val="28"/>
          <w:szCs w:val="28"/>
        </w:rPr>
        <w:t>1 14</w:t>
      </w:r>
      <w:r w:rsidRPr="008172BE">
        <w:rPr>
          <w:sz w:val="28"/>
          <w:szCs w:val="28"/>
        </w:rPr>
        <w:t xml:space="preserve"> </w:t>
      </w:r>
      <w:r w:rsidR="00D921B0">
        <w:rPr>
          <w:sz w:val="28"/>
          <w:szCs w:val="28"/>
        </w:rPr>
        <w:t>02043</w:t>
      </w:r>
      <w:r w:rsidR="00D9746A" w:rsidRPr="008172BE">
        <w:rPr>
          <w:sz w:val="28"/>
          <w:szCs w:val="28"/>
        </w:rPr>
        <w:t xml:space="preserve"> 14 0000 </w:t>
      </w:r>
      <w:r w:rsidR="00D921B0">
        <w:rPr>
          <w:sz w:val="28"/>
          <w:szCs w:val="28"/>
        </w:rPr>
        <w:t>410</w:t>
      </w:r>
      <w:r w:rsidR="00D9746A" w:rsidRPr="008172BE">
        <w:rPr>
          <w:sz w:val="28"/>
          <w:szCs w:val="28"/>
        </w:rPr>
        <w:t xml:space="preserve"> -</w:t>
      </w:r>
      <w:r w:rsidR="00D921B0">
        <w:rPr>
          <w:sz w:val="28"/>
          <w:szCs w:val="28"/>
        </w:rPr>
        <w:t xml:space="preserve"> </w:t>
      </w:r>
      <w:r w:rsidR="00D921B0" w:rsidRPr="00D921B0">
        <w:rPr>
          <w:color w:val="000000"/>
          <w:sz w:val="28"/>
          <w:szCs w:val="28"/>
          <w:shd w:val="clear" w:color="auto" w:fill="FFFFFF"/>
        </w:rPr>
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  <w:r w:rsidR="00D921B0">
        <w:rPr>
          <w:sz w:val="28"/>
          <w:szCs w:val="28"/>
        </w:rPr>
        <w:t>.</w:t>
      </w:r>
    </w:p>
    <w:p w14:paraId="18C316BB" w14:textId="385F9BED" w:rsidR="00141684" w:rsidRPr="008172BE" w:rsidRDefault="00451819" w:rsidP="00287347">
      <w:pPr>
        <w:spacing w:line="360" w:lineRule="auto"/>
        <w:jc w:val="both"/>
        <w:rPr>
          <w:sz w:val="28"/>
          <w:szCs w:val="28"/>
        </w:rPr>
      </w:pPr>
      <w:r w:rsidRPr="008172BE">
        <w:rPr>
          <w:sz w:val="28"/>
          <w:szCs w:val="28"/>
        </w:rPr>
        <w:t xml:space="preserve">    </w:t>
      </w:r>
      <w:r w:rsidR="00287347" w:rsidRPr="008172BE">
        <w:rPr>
          <w:sz w:val="28"/>
          <w:szCs w:val="28"/>
        </w:rPr>
        <w:t xml:space="preserve"> </w:t>
      </w:r>
      <w:r w:rsidR="00031F43" w:rsidRPr="008172BE">
        <w:rPr>
          <w:sz w:val="28"/>
          <w:szCs w:val="28"/>
        </w:rPr>
        <w:t xml:space="preserve"> </w:t>
      </w:r>
      <w:r w:rsidR="00141684" w:rsidRPr="008172BE">
        <w:rPr>
          <w:sz w:val="28"/>
          <w:szCs w:val="28"/>
        </w:rPr>
        <w:t xml:space="preserve">2. </w:t>
      </w:r>
      <w:r w:rsidR="00287347" w:rsidRPr="008172BE">
        <w:rPr>
          <w:sz w:val="28"/>
          <w:szCs w:val="28"/>
        </w:rPr>
        <w:t xml:space="preserve">     </w:t>
      </w:r>
      <w:r w:rsidR="00141684" w:rsidRPr="008172BE">
        <w:rPr>
          <w:sz w:val="28"/>
          <w:szCs w:val="28"/>
        </w:rPr>
        <w:t>Нас</w:t>
      </w:r>
      <w:r w:rsidR="001A2C00" w:rsidRPr="008172BE">
        <w:rPr>
          <w:sz w:val="28"/>
          <w:szCs w:val="28"/>
        </w:rPr>
        <w:t>т</w:t>
      </w:r>
      <w:r w:rsidR="00B51976" w:rsidRPr="008172BE">
        <w:rPr>
          <w:sz w:val="28"/>
          <w:szCs w:val="28"/>
        </w:rPr>
        <w:t>оящий приказ вступает в силу</w:t>
      </w:r>
      <w:r w:rsidR="00180E0D" w:rsidRPr="008172BE">
        <w:rPr>
          <w:sz w:val="28"/>
          <w:szCs w:val="28"/>
        </w:rPr>
        <w:t xml:space="preserve"> 1</w:t>
      </w:r>
      <w:r w:rsidR="00D921B0">
        <w:rPr>
          <w:sz w:val="28"/>
          <w:szCs w:val="28"/>
        </w:rPr>
        <w:t>6</w:t>
      </w:r>
      <w:r w:rsidR="00DD0E67" w:rsidRPr="008172BE">
        <w:rPr>
          <w:sz w:val="28"/>
          <w:szCs w:val="28"/>
        </w:rPr>
        <w:t xml:space="preserve"> </w:t>
      </w:r>
      <w:r w:rsidR="00180E0D" w:rsidRPr="008172BE">
        <w:rPr>
          <w:sz w:val="28"/>
          <w:szCs w:val="28"/>
        </w:rPr>
        <w:t>февраля</w:t>
      </w:r>
      <w:r w:rsidR="00D9746A" w:rsidRPr="008172BE">
        <w:rPr>
          <w:sz w:val="28"/>
          <w:szCs w:val="28"/>
        </w:rPr>
        <w:t xml:space="preserve"> </w:t>
      </w:r>
      <w:r w:rsidR="00141684" w:rsidRPr="008172BE">
        <w:rPr>
          <w:sz w:val="28"/>
          <w:szCs w:val="28"/>
        </w:rPr>
        <w:t>20</w:t>
      </w:r>
      <w:r w:rsidR="004F5B97" w:rsidRPr="008172BE">
        <w:rPr>
          <w:sz w:val="28"/>
          <w:szCs w:val="28"/>
        </w:rPr>
        <w:t>2</w:t>
      </w:r>
      <w:r w:rsidR="00D9746A" w:rsidRPr="008172BE">
        <w:rPr>
          <w:sz w:val="28"/>
          <w:szCs w:val="28"/>
        </w:rPr>
        <w:t>3</w:t>
      </w:r>
      <w:r w:rsidR="009C490D" w:rsidRPr="008172BE">
        <w:rPr>
          <w:sz w:val="28"/>
          <w:szCs w:val="28"/>
        </w:rPr>
        <w:t xml:space="preserve"> </w:t>
      </w:r>
      <w:r w:rsidR="00141684" w:rsidRPr="008172BE">
        <w:rPr>
          <w:sz w:val="28"/>
          <w:szCs w:val="28"/>
        </w:rPr>
        <w:t>года.</w:t>
      </w:r>
    </w:p>
    <w:p w14:paraId="25BDD61B" w14:textId="77777777" w:rsidR="00A2556F" w:rsidRPr="00180E0D" w:rsidRDefault="00A2556F" w:rsidP="00287347">
      <w:pPr>
        <w:spacing w:line="360" w:lineRule="auto"/>
        <w:jc w:val="both"/>
        <w:rPr>
          <w:color w:val="FF0000"/>
          <w:sz w:val="28"/>
          <w:szCs w:val="28"/>
        </w:rPr>
      </w:pPr>
    </w:p>
    <w:p w14:paraId="5D74FA60" w14:textId="45B4D372" w:rsidR="006232E4" w:rsidRPr="006232E4" w:rsidRDefault="00451819" w:rsidP="00287347">
      <w:pPr>
        <w:tabs>
          <w:tab w:val="left" w:pos="5805"/>
        </w:tabs>
        <w:spacing w:line="360" w:lineRule="auto"/>
        <w:jc w:val="both"/>
      </w:pPr>
      <w:r>
        <w:rPr>
          <w:sz w:val="28"/>
          <w:szCs w:val="28"/>
        </w:rPr>
        <w:t>Н</w:t>
      </w:r>
      <w:r w:rsidR="00141684">
        <w:rPr>
          <w:sz w:val="28"/>
          <w:szCs w:val="28"/>
        </w:rPr>
        <w:t xml:space="preserve">ачальник   управления              </w:t>
      </w:r>
      <w:r w:rsidR="004C3F3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</w:t>
      </w:r>
      <w:r w:rsidR="004C3F37">
        <w:rPr>
          <w:sz w:val="28"/>
          <w:szCs w:val="28"/>
        </w:rPr>
        <w:t xml:space="preserve">  </w:t>
      </w:r>
      <w:r w:rsidR="003A7CAA">
        <w:rPr>
          <w:sz w:val="28"/>
          <w:szCs w:val="28"/>
        </w:rPr>
        <w:t xml:space="preserve">   </w:t>
      </w:r>
      <w:r w:rsidR="004C3F37">
        <w:rPr>
          <w:sz w:val="28"/>
          <w:szCs w:val="28"/>
        </w:rPr>
        <w:t xml:space="preserve">        </w:t>
      </w:r>
      <w:r w:rsidR="00287347">
        <w:rPr>
          <w:sz w:val="28"/>
          <w:szCs w:val="28"/>
        </w:rPr>
        <w:t xml:space="preserve">     </w:t>
      </w:r>
      <w:r w:rsidR="004C3F37">
        <w:rPr>
          <w:sz w:val="28"/>
          <w:szCs w:val="28"/>
        </w:rPr>
        <w:t xml:space="preserve">           </w:t>
      </w:r>
      <w:r w:rsidR="00287347">
        <w:rPr>
          <w:sz w:val="28"/>
          <w:szCs w:val="28"/>
        </w:rPr>
        <w:t xml:space="preserve">   </w:t>
      </w:r>
      <w:r w:rsidR="004C3F37">
        <w:rPr>
          <w:sz w:val="28"/>
          <w:szCs w:val="28"/>
        </w:rPr>
        <w:t xml:space="preserve">   </w:t>
      </w:r>
      <w:r w:rsidR="00CF3235">
        <w:rPr>
          <w:sz w:val="28"/>
          <w:szCs w:val="28"/>
        </w:rPr>
        <w:t xml:space="preserve"> </w:t>
      </w:r>
      <w:r w:rsidR="00F45638">
        <w:rPr>
          <w:sz w:val="28"/>
          <w:szCs w:val="28"/>
        </w:rPr>
        <w:t>Л.</w:t>
      </w:r>
      <w:r w:rsidR="00D9746A">
        <w:rPr>
          <w:sz w:val="28"/>
          <w:szCs w:val="28"/>
        </w:rPr>
        <w:t>Л. Киричук</w:t>
      </w:r>
    </w:p>
    <w:sectPr w:rsidR="006232E4" w:rsidRPr="006232E4" w:rsidSect="00D921B0">
      <w:pgSz w:w="11906" w:h="16838"/>
      <w:pgMar w:top="510" w:right="680" w:bottom="567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0972"/>
    <w:rsid w:val="00031F43"/>
    <w:rsid w:val="00036571"/>
    <w:rsid w:val="000456A6"/>
    <w:rsid w:val="000870EE"/>
    <w:rsid w:val="00114392"/>
    <w:rsid w:val="00141684"/>
    <w:rsid w:val="001502BD"/>
    <w:rsid w:val="00180E0D"/>
    <w:rsid w:val="001A2C00"/>
    <w:rsid w:val="001C459C"/>
    <w:rsid w:val="001D2FA1"/>
    <w:rsid w:val="00216440"/>
    <w:rsid w:val="0025143E"/>
    <w:rsid w:val="00287347"/>
    <w:rsid w:val="00295FF9"/>
    <w:rsid w:val="002A599A"/>
    <w:rsid w:val="002A6E46"/>
    <w:rsid w:val="003041C2"/>
    <w:rsid w:val="00323E7B"/>
    <w:rsid w:val="003316E6"/>
    <w:rsid w:val="0033422C"/>
    <w:rsid w:val="0034147D"/>
    <w:rsid w:val="00390539"/>
    <w:rsid w:val="003962C7"/>
    <w:rsid w:val="003A7CAA"/>
    <w:rsid w:val="003D30E5"/>
    <w:rsid w:val="00451819"/>
    <w:rsid w:val="0049168E"/>
    <w:rsid w:val="004C3F37"/>
    <w:rsid w:val="004F15F1"/>
    <w:rsid w:val="004F5B97"/>
    <w:rsid w:val="00512176"/>
    <w:rsid w:val="0052393A"/>
    <w:rsid w:val="0056326E"/>
    <w:rsid w:val="00570495"/>
    <w:rsid w:val="0059584E"/>
    <w:rsid w:val="005B2303"/>
    <w:rsid w:val="006139C1"/>
    <w:rsid w:val="006232E4"/>
    <w:rsid w:val="00633719"/>
    <w:rsid w:val="00640D4B"/>
    <w:rsid w:val="00656986"/>
    <w:rsid w:val="00666E86"/>
    <w:rsid w:val="00684416"/>
    <w:rsid w:val="006C5F35"/>
    <w:rsid w:val="006D2AB5"/>
    <w:rsid w:val="006E2EC0"/>
    <w:rsid w:val="006E444E"/>
    <w:rsid w:val="006F32AB"/>
    <w:rsid w:val="007110E1"/>
    <w:rsid w:val="00754931"/>
    <w:rsid w:val="00781316"/>
    <w:rsid w:val="007E735C"/>
    <w:rsid w:val="008060A5"/>
    <w:rsid w:val="008172BE"/>
    <w:rsid w:val="00846BCF"/>
    <w:rsid w:val="008A404D"/>
    <w:rsid w:val="008C77AE"/>
    <w:rsid w:val="00900497"/>
    <w:rsid w:val="0091179D"/>
    <w:rsid w:val="009400F4"/>
    <w:rsid w:val="00941946"/>
    <w:rsid w:val="00950790"/>
    <w:rsid w:val="00964636"/>
    <w:rsid w:val="00994E65"/>
    <w:rsid w:val="009C0E32"/>
    <w:rsid w:val="009C490D"/>
    <w:rsid w:val="00A00284"/>
    <w:rsid w:val="00A11446"/>
    <w:rsid w:val="00A2556F"/>
    <w:rsid w:val="00AB0972"/>
    <w:rsid w:val="00B010F3"/>
    <w:rsid w:val="00B11DD8"/>
    <w:rsid w:val="00B2149E"/>
    <w:rsid w:val="00B51976"/>
    <w:rsid w:val="00B6006D"/>
    <w:rsid w:val="00B6736A"/>
    <w:rsid w:val="00B721ED"/>
    <w:rsid w:val="00C2607B"/>
    <w:rsid w:val="00C52585"/>
    <w:rsid w:val="00C767E5"/>
    <w:rsid w:val="00C91786"/>
    <w:rsid w:val="00CF3235"/>
    <w:rsid w:val="00D04BE3"/>
    <w:rsid w:val="00D56913"/>
    <w:rsid w:val="00D8142B"/>
    <w:rsid w:val="00D921B0"/>
    <w:rsid w:val="00D9746A"/>
    <w:rsid w:val="00DB055A"/>
    <w:rsid w:val="00DD0E67"/>
    <w:rsid w:val="00DF3F24"/>
    <w:rsid w:val="00E37777"/>
    <w:rsid w:val="00E424D8"/>
    <w:rsid w:val="00EB50BE"/>
    <w:rsid w:val="00F216B5"/>
    <w:rsid w:val="00F45638"/>
    <w:rsid w:val="00F57EAD"/>
    <w:rsid w:val="00F61614"/>
    <w:rsid w:val="00F63EAA"/>
    <w:rsid w:val="00F7489B"/>
    <w:rsid w:val="00F84CE9"/>
    <w:rsid w:val="00F8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C399A"/>
  <w15:docId w15:val="{D30C9587-1E70-4AD6-880E-535EE2A7C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32E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5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053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F5B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B673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2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124</cp:revision>
  <cp:lastPrinted>2023-02-15T23:35:00Z</cp:lastPrinted>
  <dcterms:created xsi:type="dcterms:W3CDTF">2017-02-16T00:16:00Z</dcterms:created>
  <dcterms:modified xsi:type="dcterms:W3CDTF">2023-02-15T23:38:00Z</dcterms:modified>
</cp:coreProperties>
</file>