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2943"/>
        <w:gridCol w:w="3686"/>
        <w:gridCol w:w="2018"/>
        <w:gridCol w:w="1276"/>
      </w:tblGrid>
      <w:tr w:rsidR="00F97096" w14:paraId="11F8D38A" w14:textId="77777777" w:rsidTr="00377A16">
        <w:trPr>
          <w:trHeight w:val="1666"/>
          <w:jc w:val="center"/>
        </w:trPr>
        <w:tc>
          <w:tcPr>
            <w:tcW w:w="9923" w:type="dxa"/>
            <w:gridSpan w:val="4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71"/>
            </w:tblGrid>
            <w:tr w:rsidR="00F97096" w14:paraId="6ADDF965" w14:textId="77777777" w:rsidTr="008A59AB">
              <w:tc>
                <w:tcPr>
                  <w:tcW w:w="9371" w:type="dxa"/>
                </w:tcPr>
                <w:p w14:paraId="7B6ABE2A" w14:textId="77777777" w:rsidR="00F97096" w:rsidRDefault="00F97096" w:rsidP="008A59AB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461E9B0D" wp14:editId="1F2F2288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" name="Рисунок 1" descr="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490E5641" w14:textId="77777777" w:rsidR="00F97096" w:rsidRDefault="00F97096" w:rsidP="008A59AB">
                  <w:pPr>
                    <w:jc w:val="center"/>
                  </w:pPr>
                </w:p>
                <w:p w14:paraId="460FE556" w14:textId="77777777" w:rsidR="00F97096" w:rsidRDefault="00F97096" w:rsidP="008A59AB">
                  <w:pPr>
                    <w:jc w:val="center"/>
                  </w:pPr>
                </w:p>
              </w:tc>
            </w:tr>
            <w:tr w:rsidR="00F97096" w14:paraId="79BA66DB" w14:textId="77777777" w:rsidTr="008A59AB">
              <w:trPr>
                <w:trHeight w:val="1666"/>
              </w:trPr>
              <w:tc>
                <w:tcPr>
                  <w:tcW w:w="9371" w:type="dxa"/>
                </w:tcPr>
                <w:p w14:paraId="60B579C5" w14:textId="77777777" w:rsidR="00F97096" w:rsidRDefault="00F97096" w:rsidP="008A59A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2D0D71EE" w14:textId="77777777"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ФИНАНСОВОЕ УПРАВЛЕНИЕ</w:t>
                  </w:r>
                </w:p>
                <w:p w14:paraId="77D8787F" w14:textId="77777777"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АДМИНИСТРАЦИИ ПОЖАРСКОГО</w:t>
                  </w:r>
                </w:p>
                <w:p w14:paraId="46939374" w14:textId="77777777"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МУНИЦИПАЛЬНОГО ОКРУГА</w:t>
                  </w:r>
                </w:p>
                <w:p w14:paraId="268C9199" w14:textId="77777777" w:rsidR="00F97096" w:rsidRDefault="00F97096" w:rsidP="008A59AB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7F08DC50" w14:textId="77777777" w:rsidR="00F97096" w:rsidRDefault="00F97096" w:rsidP="008A59AB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F97096" w14:paraId="1F1AE576" w14:textId="77777777" w:rsidTr="00377A16">
        <w:trPr>
          <w:trHeight w:val="932"/>
          <w:jc w:val="center"/>
        </w:trPr>
        <w:tc>
          <w:tcPr>
            <w:tcW w:w="9923" w:type="dxa"/>
            <w:gridSpan w:val="4"/>
          </w:tcPr>
          <w:p w14:paraId="11D80CF5" w14:textId="77777777" w:rsidR="00F97096" w:rsidRDefault="00F97096" w:rsidP="008A59AB">
            <w:pPr>
              <w:rPr>
                <w:b/>
              </w:rPr>
            </w:pPr>
          </w:p>
          <w:p w14:paraId="2875D2D8" w14:textId="77777777" w:rsidR="00F97096" w:rsidRDefault="00F97096" w:rsidP="008A59A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Р И К А З</w:t>
            </w:r>
          </w:p>
          <w:p w14:paraId="4B267904" w14:textId="77777777" w:rsidR="00F97096" w:rsidRPr="00C91786" w:rsidRDefault="00F97096" w:rsidP="008A59AB">
            <w:pPr>
              <w:ind w:left="-411"/>
              <w:jc w:val="center"/>
              <w:rPr>
                <w:b/>
                <w:sz w:val="32"/>
                <w:szCs w:val="32"/>
              </w:rPr>
            </w:pPr>
          </w:p>
          <w:p w14:paraId="1DFD7269" w14:textId="77777777" w:rsidR="00F97096" w:rsidRDefault="00F97096" w:rsidP="008A59AB">
            <w:pPr>
              <w:jc w:val="center"/>
            </w:pPr>
          </w:p>
        </w:tc>
      </w:tr>
      <w:tr w:rsidR="00F97096" w:rsidRPr="008A404D" w14:paraId="59377C6C" w14:textId="77777777" w:rsidTr="00377A16">
        <w:trPr>
          <w:trHeight w:val="80"/>
          <w:jc w:val="center"/>
        </w:trPr>
        <w:tc>
          <w:tcPr>
            <w:tcW w:w="2943" w:type="dxa"/>
            <w:tcBorders>
              <w:bottom w:val="single" w:sz="4" w:space="0" w:color="auto"/>
            </w:tcBorders>
            <w:hideMark/>
          </w:tcPr>
          <w:p w14:paraId="65E1A600" w14:textId="67A3FE28" w:rsidR="00F97096" w:rsidRPr="00886503" w:rsidRDefault="00377A16" w:rsidP="00377A16">
            <w:pPr>
              <w:jc w:val="center"/>
            </w:pPr>
            <w:bookmarkStart w:id="0" w:name="_GoBack" w:colFirst="0" w:colLast="0"/>
            <w:r>
              <w:t>20 июня 2023 года</w:t>
            </w:r>
          </w:p>
        </w:tc>
        <w:tc>
          <w:tcPr>
            <w:tcW w:w="3686" w:type="dxa"/>
            <w:hideMark/>
          </w:tcPr>
          <w:p w14:paraId="1CAA2871" w14:textId="77777777" w:rsidR="00F97096" w:rsidRDefault="00F97096" w:rsidP="008A59A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          пгт Лучегорск</w:t>
            </w:r>
          </w:p>
        </w:tc>
        <w:tc>
          <w:tcPr>
            <w:tcW w:w="2018" w:type="dxa"/>
          </w:tcPr>
          <w:p w14:paraId="46DE33BE" w14:textId="77777777" w:rsidR="00F97096" w:rsidRDefault="00F97096" w:rsidP="008A59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573DECF" w14:textId="0C93CE2E" w:rsidR="00F97096" w:rsidRPr="00377A16" w:rsidRDefault="00F97096" w:rsidP="00377A16">
            <w:pPr>
              <w:ind w:left="510" w:hanging="510"/>
              <w:jc w:val="right"/>
            </w:pPr>
            <w:r w:rsidRPr="008A404D">
              <w:t xml:space="preserve">  </w:t>
            </w:r>
            <w:r w:rsidRPr="00377A16">
              <w:t>№</w:t>
            </w:r>
            <w:r w:rsidR="006437DB" w:rsidRPr="00377A16">
              <w:t xml:space="preserve"> </w:t>
            </w:r>
            <w:r w:rsidR="00377A16">
              <w:t>32</w:t>
            </w:r>
            <w:r w:rsidRPr="00377A16">
              <w:t>-од</w:t>
            </w:r>
          </w:p>
        </w:tc>
      </w:tr>
      <w:bookmarkEnd w:id="0"/>
    </w:tbl>
    <w:p w14:paraId="40AD112D" w14:textId="77777777" w:rsidR="00F97096" w:rsidRDefault="00F97096" w:rsidP="00F97096"/>
    <w:p w14:paraId="4A78D24C" w14:textId="77777777" w:rsidR="00F97096" w:rsidRDefault="00F97096" w:rsidP="00F97096">
      <w:pPr>
        <w:rPr>
          <w:sz w:val="16"/>
          <w:szCs w:val="16"/>
        </w:rPr>
      </w:pPr>
    </w:p>
    <w:p w14:paraId="18289D7B" w14:textId="77777777" w:rsidR="00F97096" w:rsidRDefault="00F97096" w:rsidP="00F970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дополнений в перечень главных администраторов доходов бюджета Пожарского муниципального округа</w:t>
      </w:r>
    </w:p>
    <w:p w14:paraId="692E326D" w14:textId="77777777" w:rsidR="00F97096" w:rsidRDefault="00F97096" w:rsidP="00F97096">
      <w:pPr>
        <w:rPr>
          <w:sz w:val="28"/>
          <w:szCs w:val="28"/>
        </w:rPr>
      </w:pPr>
    </w:p>
    <w:p w14:paraId="2C516906" w14:textId="77777777" w:rsidR="00F97096" w:rsidRDefault="00F97096" w:rsidP="00F97096">
      <w:pPr>
        <w:rPr>
          <w:sz w:val="28"/>
          <w:szCs w:val="28"/>
        </w:rPr>
      </w:pPr>
    </w:p>
    <w:p w14:paraId="4A36D476" w14:textId="77777777" w:rsidR="00F97096" w:rsidRPr="003A7CAA" w:rsidRDefault="00F97096" w:rsidP="00F9709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статьи 160 Бюджетного кодекса Российской Федерации,  приказом Министерства финансов Российской Федерации от 08 </w:t>
      </w:r>
      <w:r w:rsidRPr="003A7CAA">
        <w:rPr>
          <w:sz w:val="28"/>
          <w:szCs w:val="28"/>
        </w:rPr>
        <w:t>июня 2021 года № 75 н «Об утверждении кодов (перечней кодов)  бюджетной классификации Российской Федерации на 2023 год (на 2023 год и плановый период 2024 и 2025 годов):</w:t>
      </w:r>
    </w:p>
    <w:p w14:paraId="34817F12" w14:textId="77777777" w:rsidR="00F97096" w:rsidRDefault="00F97096" w:rsidP="00F97096">
      <w:pPr>
        <w:jc w:val="both"/>
        <w:rPr>
          <w:sz w:val="28"/>
          <w:szCs w:val="28"/>
        </w:rPr>
      </w:pPr>
    </w:p>
    <w:p w14:paraId="66F4A4F6" w14:textId="77777777" w:rsidR="00F97096" w:rsidRDefault="00F97096" w:rsidP="00F9709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52695FE3" w14:textId="77777777" w:rsidR="00F97096" w:rsidRDefault="00F97096" w:rsidP="00F97096">
      <w:pPr>
        <w:jc w:val="both"/>
        <w:rPr>
          <w:sz w:val="28"/>
          <w:szCs w:val="28"/>
        </w:rPr>
      </w:pPr>
    </w:p>
    <w:p w14:paraId="2F905E3C" w14:textId="77777777" w:rsidR="00F97096" w:rsidRPr="008172BE" w:rsidRDefault="00F97096" w:rsidP="00F9709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1.</w:t>
      </w:r>
      <w:r w:rsidRPr="00295FF9">
        <w:rPr>
          <w:sz w:val="28"/>
          <w:szCs w:val="28"/>
        </w:rPr>
        <w:t xml:space="preserve"> </w:t>
      </w:r>
      <w:r w:rsidRPr="00DB055A">
        <w:rPr>
          <w:sz w:val="28"/>
          <w:szCs w:val="28"/>
        </w:rPr>
        <w:t xml:space="preserve">Дополнить состав кодов классификации доходов бюджета Российской Федерации, закрепленных за </w:t>
      </w:r>
      <w:r w:rsidRPr="008172BE">
        <w:rPr>
          <w:sz w:val="28"/>
          <w:szCs w:val="28"/>
        </w:rPr>
        <w:t>главным администратором доходов бюджета Пожарского муниципального округа – администрация Пожарского муниципального округа Приморского края:</w:t>
      </w:r>
    </w:p>
    <w:p w14:paraId="507BE44F" w14:textId="3B4E3AD6" w:rsidR="00F97096" w:rsidRPr="00D921B0" w:rsidRDefault="00F97096" w:rsidP="00F970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198 </w:t>
      </w:r>
      <w:r>
        <w:rPr>
          <w:sz w:val="28"/>
          <w:szCs w:val="28"/>
        </w:rPr>
        <w:t>2 0</w:t>
      </w:r>
      <w:r w:rsidR="00F52371">
        <w:rPr>
          <w:sz w:val="28"/>
          <w:szCs w:val="28"/>
        </w:rPr>
        <w:t>2 25576</w:t>
      </w:r>
      <w:r w:rsidRPr="008172BE">
        <w:rPr>
          <w:sz w:val="28"/>
          <w:szCs w:val="28"/>
        </w:rPr>
        <w:t xml:space="preserve"> 14 0000 </w:t>
      </w:r>
      <w:r>
        <w:rPr>
          <w:sz w:val="28"/>
          <w:szCs w:val="28"/>
        </w:rPr>
        <w:t>150</w:t>
      </w:r>
      <w:r w:rsidRPr="008172B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F52371">
        <w:rPr>
          <w:color w:val="000000"/>
          <w:shd w:val="clear" w:color="auto" w:fill="FFFFFF"/>
        </w:rPr>
        <w:t>Субсидии бюджетам муниципальных округов на обеспечение комплексного развития сельских территорий</w:t>
      </w:r>
      <w:r w:rsidR="00F52371">
        <w:rPr>
          <w:sz w:val="28"/>
          <w:szCs w:val="28"/>
        </w:rPr>
        <w:t>.</w:t>
      </w:r>
    </w:p>
    <w:p w14:paraId="3BF29399" w14:textId="5DF4B4BF" w:rsidR="00F97096" w:rsidRPr="008172BE" w:rsidRDefault="00F97096" w:rsidP="00F97096">
      <w:pPr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  2.   Настоящий приказ вступает в силу </w:t>
      </w:r>
      <w:r>
        <w:rPr>
          <w:sz w:val="28"/>
          <w:szCs w:val="28"/>
        </w:rPr>
        <w:t>2</w:t>
      </w:r>
      <w:r w:rsidR="00F52371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F52371">
        <w:rPr>
          <w:sz w:val="28"/>
          <w:szCs w:val="28"/>
        </w:rPr>
        <w:t>июня</w:t>
      </w:r>
      <w:r w:rsidRPr="008172BE">
        <w:rPr>
          <w:sz w:val="28"/>
          <w:szCs w:val="28"/>
        </w:rPr>
        <w:t xml:space="preserve"> 2023 года.</w:t>
      </w:r>
    </w:p>
    <w:p w14:paraId="641539CF" w14:textId="77777777" w:rsidR="00F97096" w:rsidRPr="00180E0D" w:rsidRDefault="00F97096" w:rsidP="00F97096">
      <w:pPr>
        <w:spacing w:line="360" w:lineRule="auto"/>
        <w:jc w:val="both"/>
        <w:rPr>
          <w:color w:val="FF0000"/>
          <w:sz w:val="28"/>
          <w:szCs w:val="28"/>
        </w:rPr>
      </w:pPr>
    </w:p>
    <w:p w14:paraId="1D57A340" w14:textId="77777777" w:rsidR="00017517" w:rsidRDefault="00F97096" w:rsidP="00E30C6B">
      <w:pPr>
        <w:tabs>
          <w:tab w:val="left" w:pos="5805"/>
        </w:tabs>
        <w:spacing w:line="360" w:lineRule="auto"/>
        <w:jc w:val="both"/>
      </w:pPr>
      <w:r>
        <w:rPr>
          <w:sz w:val="28"/>
          <w:szCs w:val="28"/>
        </w:rPr>
        <w:t>Начальник   управления                                                                    Л.Л. Киричук</w:t>
      </w:r>
    </w:p>
    <w:sectPr w:rsidR="00017517" w:rsidSect="006437DB">
      <w:pgSz w:w="11906" w:h="16838"/>
      <w:pgMar w:top="62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096"/>
    <w:rsid w:val="00017517"/>
    <w:rsid w:val="00377A16"/>
    <w:rsid w:val="006437DB"/>
    <w:rsid w:val="00886503"/>
    <w:rsid w:val="00E30C6B"/>
    <w:rsid w:val="00F52371"/>
    <w:rsid w:val="00F9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EF8C6"/>
  <w15:chartTrackingRefBased/>
  <w15:docId w15:val="{0DE72BE8-A2C7-41DE-8B9B-F50277D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709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8</cp:revision>
  <cp:lastPrinted>2023-06-20T00:02:00Z</cp:lastPrinted>
  <dcterms:created xsi:type="dcterms:W3CDTF">2023-05-22T23:37:00Z</dcterms:created>
  <dcterms:modified xsi:type="dcterms:W3CDTF">2023-06-20T00:21:00Z</dcterms:modified>
</cp:coreProperties>
</file>