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spacing w:lineRule="auto" w:line="36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апреля 2024 года начался прием заявок для участия в VIII Всероссийском конкурсе проектов инициативного бюджетирования на портале https://моифинансы.рф/ (далее - конкурс). С 2020 года организатором конкурса является Федеральное государственное бюджетное учреждение «Научно-исследовательский финансовый институт Министерства финансов Российской Федерации» (далее - НИФИ Минфина России) (</w:t>
      </w:r>
      <w:r>
        <w:rPr>
          <w:rFonts w:ascii="Times New Roman" w:hAnsi="Times New Roman"/>
          <w:sz w:val="28"/>
          <w:szCs w:val="28"/>
          <w:u w:val="single" w:color="000000"/>
        </w:rPr>
        <w:t>www.nifi.ru</w:t>
      </w:r>
      <w:r>
        <w:rPr>
          <w:rFonts w:ascii="Times New Roman" w:hAnsi="Times New Roman"/>
          <w:sz w:val="28"/>
          <w:szCs w:val="28"/>
        </w:rPr>
        <w:t>).</w:t>
      </w:r>
    </w:p>
    <w:p>
      <w:pPr>
        <w:pStyle w:val="NoSpacing"/>
        <w:spacing w:lineRule="auto" w:line="36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конкурса в 2024 году будут определены в шести номинациях: «Общественное партнерство», «Самый оригинальный проект», «Проект школьного инициативного бюджетирования», «Проект молодежного инициативного бюджетирования», «Экологические проекты школьного инициативного бюджетирования», «Вклад проекта школьного инициативного бюджетирования в финансовую культуру граждан». По результатам конкурса победителю в каждой конкурсной номинации вручается диплом и денежная премия в размере 150 000 рублей для целей софинансирования инициативных проектов в следующем году. Призёры, занявшие 2 и З места в конкурсных номинациях, вручается диплом и денежная премия в размере 100 000 рублей и 50 000 рублей соответственно. Торжественное награждение победителей и призёров состоится на VI Всероссийской конференции по инициативному бюджетированию, посвященной 10-летию инициативного бюджетирования.</w:t>
      </w:r>
    </w:p>
    <w:p>
      <w:pPr>
        <w:pStyle w:val="NoSpacing"/>
        <w:spacing w:lineRule="auto" w:line="36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участию в конкурсе допускаются проекты, реализованные на территории субъектов Российской Федерации в 2023 году. Просим Вас довести до сведения участников инициативного бюджетирования информацию о начале конкурса,</w:t>
      </w:r>
    </w:p>
    <w:p>
      <w:pPr>
        <w:pStyle w:val="NoSpacing"/>
        <w:spacing w:lineRule="auto" w:line="36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2024 году конкурс пройдет в следующем порядке. </w:t>
      </w:r>
    </w:p>
    <w:p>
      <w:pPr>
        <w:pStyle w:val="NoSpacing"/>
        <w:spacing w:lineRule="auto" w:line="36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15 апреля до 30 мая прием заявок на конкурс проектов.</w:t>
      </w:r>
    </w:p>
    <w:p>
      <w:pPr>
        <w:pStyle w:val="NoSpacing"/>
        <w:spacing w:lineRule="auto" w:line="36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3 июня по 1 июля процесс голосования за поданные на конкурс проекты на портале. </w:t>
      </w:r>
      <w:bookmarkStart w:id="0" w:name="_GoBack"/>
      <w:bookmarkEnd w:id="0"/>
    </w:p>
    <w:p>
      <w:pPr>
        <w:pStyle w:val="NoSpacing"/>
        <w:spacing w:lineRule="auto" w:line="36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голосования на портале https://моифинансы.рф/ будут определены 15 проектов в каждой номинации, соответствующих критериям конкурса и набравших наибольшее число голосов. Победители и призёры конкурса в шести номинациях VIII Всероссийского конкурса проектов инициативного бюджетирования определяются решением конкурсной комиссии до 2 сентября 2024 года.</w:t>
      </w:r>
    </w:p>
    <w:p>
      <w:pPr>
        <w:pStyle w:val="NoSpacing"/>
        <w:spacing w:lineRule="auto" w:line="360"/>
        <w:ind w:firstLine="113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Положение о конкурсе и состав конкурсной комиссии опубликованы на портале https://моифинансы.рф/</w:t>
      </w:r>
    </w:p>
    <w:p>
      <w:pPr>
        <w:pStyle w:val="NoSpacing"/>
        <w:spacing w:lineRule="auto" w:line="36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spacing w:lineRule="auto" w:line="360"/>
        <w:ind w:firstLine="1134"/>
        <w:jc w:val="both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1" w:gutter="0" w:header="0" w:top="1134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6c3747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1">
    <w:name w:val="Heading 1"/>
    <w:basedOn w:val="Normal"/>
    <w:next w:val="Normal"/>
    <w:link w:val="11"/>
    <w:qFormat/>
    <w:rsid w:val="00035d42"/>
    <w:pPr>
      <w:keepNext w:val="true"/>
      <w:spacing w:lineRule="auto" w:line="240" w:before="0" w:after="0"/>
      <w:ind w:firstLine="720"/>
      <w:jc w:val="both"/>
      <w:outlineLvl w:val="0"/>
    </w:pPr>
    <w:rPr>
      <w:rFonts w:ascii="Times New Roman" w:hAnsi="Times New Roman" w:eastAsia="Times New Roman"/>
      <w:b/>
      <w:sz w:val="26"/>
      <w:szCs w:val="20"/>
      <w:lang w:eastAsia="ru-RU"/>
    </w:rPr>
  </w:style>
  <w:style w:type="paragraph" w:styleId="3">
    <w:name w:val="Heading 3"/>
    <w:basedOn w:val="Normal"/>
    <w:next w:val="Normal"/>
    <w:link w:val="31"/>
    <w:qFormat/>
    <w:rsid w:val="00035d42"/>
    <w:pPr>
      <w:keepNext w:val="true"/>
      <w:spacing w:lineRule="auto" w:line="240" w:before="120" w:after="0"/>
      <w:jc w:val="center"/>
      <w:outlineLvl w:val="2"/>
    </w:pPr>
    <w:rPr>
      <w:rFonts w:ascii="Times New Roman" w:hAnsi="Times New Roman" w:eastAsia="Times New Roman"/>
      <w:b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035d42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31" w:customStyle="1">
    <w:name w:val="Заголовок 3 Знак"/>
    <w:basedOn w:val="DefaultParagraphFont"/>
    <w:qFormat/>
    <w:rsid w:val="00035d42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Style12">
    <w:name w:val="Hyperlink"/>
    <w:basedOn w:val="DefaultParagraphFont"/>
    <w:uiPriority w:val="99"/>
    <w:unhideWhenUsed/>
    <w:rsid w:val="007870b0"/>
    <w:rPr>
      <w:color w:val="0000FF"/>
      <w:u w:val="single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227ab5"/>
    <w:rPr>
      <w:rFonts w:ascii="Tahoma" w:hAnsi="Tahoma" w:cs="Tahoma"/>
      <w:sz w:val="16"/>
      <w:szCs w:val="16"/>
    </w:rPr>
  </w:style>
  <w:style w:type="character" w:styleId="WW8Num1z3" w:customStyle="1">
    <w:name w:val="WW8Num1z3"/>
    <w:qFormat/>
    <w:rsid w:val="00964f31"/>
    <w:rPr>
      <w:rFonts w:ascii="Symbol" w:hAnsi="Symbol" w:cs="Symbol"/>
    </w:rPr>
  </w:style>
  <w:style w:type="character" w:styleId="InternetLink" w:customStyle="1">
    <w:name w:val="Internet Link"/>
    <w:basedOn w:val="DefaultParagraphFont"/>
    <w:qFormat/>
    <w:rsid w:val="00964f31"/>
    <w:rPr>
      <w:color w:val="0000FF"/>
      <w:u w:val="single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NoSpacing">
    <w:name w:val="No Spacing"/>
    <w:uiPriority w:val="1"/>
    <w:qFormat/>
    <w:rsid w:val="007870b0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ListParagraph">
    <w:name w:val="List Paragraph"/>
    <w:basedOn w:val="Normal"/>
    <w:uiPriority w:val="34"/>
    <w:qFormat/>
    <w:rsid w:val="00fa6291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227ab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c374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636A3-DC45-4B36-942A-B12FE0A1C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LibreOffice/7.4.7.2$Linux_X86_64 LibreOffice_project/40$Build-2</Application>
  <AppVersion>15.0000</AppVersion>
  <Pages>2</Pages>
  <Words>264</Words>
  <Characters>1888</Characters>
  <CharactersWithSpaces>2146</CharactersWithSpaces>
  <Paragraphs>8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2024-05-03T01:08:00Z</dcterms:created>
  <dc:creator>Екатерина Александровна Химич</dc:creator>
  <dc:description/>
  <dc:language>ru-RU</dc:language>
  <cp:lastModifiedBy/>
  <cp:lastPrinted>2024-05-01T23:39:00Z</cp:lastPrinted>
  <dcterms:modified xsi:type="dcterms:W3CDTF">2024-05-06T16:03:24Z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