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BC" w:rsidRPr="00472110" w:rsidRDefault="000276BC" w:rsidP="00D1564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211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276BC" w:rsidRPr="00472110" w:rsidRDefault="000276BC" w:rsidP="00D1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2110">
        <w:rPr>
          <w:rFonts w:ascii="Times New Roman" w:hAnsi="Times New Roman" w:cs="Times New Roman"/>
          <w:sz w:val="28"/>
          <w:szCs w:val="28"/>
        </w:rPr>
        <w:t>к нормативному правовому акту</w:t>
      </w:r>
    </w:p>
    <w:p w:rsidR="000276BC" w:rsidRPr="00472110" w:rsidRDefault="000276BC" w:rsidP="00D1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2110"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округа </w:t>
      </w:r>
    </w:p>
    <w:p w:rsidR="000276BC" w:rsidRPr="00472110" w:rsidRDefault="000276BC" w:rsidP="00D1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2110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</w:p>
    <w:p w:rsidR="000276BC" w:rsidRPr="00472110" w:rsidRDefault="006F1261" w:rsidP="00D1564F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«28» февраля 2023 года № 103</w:t>
      </w:r>
      <w:r w:rsidR="000276BC" w:rsidRPr="00472110">
        <w:rPr>
          <w:rFonts w:ascii="Times New Roman" w:hAnsi="Times New Roman" w:cs="Times New Roman"/>
          <w:sz w:val="28"/>
          <w:szCs w:val="28"/>
        </w:rPr>
        <w:t>-НПА</w:t>
      </w:r>
    </w:p>
    <w:p w:rsidR="00F5246C" w:rsidRDefault="00F5246C" w:rsidP="00F5246C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6"/>
      <w:bookmarkEnd w:id="0"/>
    </w:p>
    <w:p w:rsidR="00F5246C" w:rsidRDefault="00F5246C" w:rsidP="00F5246C">
      <w:pPr>
        <w:autoSpaceDE w:val="0"/>
        <w:autoSpaceDN w:val="0"/>
        <w:adjustRightInd w:val="0"/>
        <w:spacing w:after="0" w:line="240" w:lineRule="auto"/>
        <w:ind w:left="567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3A" w:rsidRDefault="003C135D" w:rsidP="00F5246C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2BA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об организации электро-, тепло-, газо-, </w:t>
      </w:r>
      <w:r w:rsidR="001A705A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F342BA">
        <w:rPr>
          <w:rFonts w:ascii="Times New Roman" w:hAnsi="Times New Roman" w:cs="Times New Roman"/>
          <w:b/>
          <w:bCs/>
          <w:sz w:val="28"/>
          <w:szCs w:val="28"/>
        </w:rPr>
        <w:t xml:space="preserve">водоснабжения населения, водоотведения, снабжения населения топливом на территории Пожарского муниципального округа </w:t>
      </w:r>
    </w:p>
    <w:p w:rsidR="00143693" w:rsidRDefault="003C135D" w:rsidP="00F5246C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2BA">
        <w:rPr>
          <w:rFonts w:ascii="Times New Roman" w:hAnsi="Times New Roman" w:cs="Times New Roman"/>
          <w:b/>
          <w:bCs/>
          <w:sz w:val="28"/>
          <w:szCs w:val="28"/>
        </w:rPr>
        <w:t xml:space="preserve">Приморского края </w:t>
      </w:r>
    </w:p>
    <w:p w:rsidR="00E6229C" w:rsidRPr="00E6229C" w:rsidRDefault="00E6229C" w:rsidP="00D4417E">
      <w:pPr>
        <w:autoSpaceDE w:val="0"/>
        <w:autoSpaceDN w:val="0"/>
        <w:adjustRightInd w:val="0"/>
        <w:spacing w:after="0" w:line="360" w:lineRule="auto"/>
        <w:ind w:left="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3693" w:rsidRPr="00F342BA" w:rsidRDefault="00143693" w:rsidP="00D4417E">
      <w:pPr>
        <w:autoSpaceDE w:val="0"/>
        <w:autoSpaceDN w:val="0"/>
        <w:adjustRightInd w:val="0"/>
        <w:spacing w:after="0" w:line="360" w:lineRule="auto"/>
        <w:ind w:left="567"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2BA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43693" w:rsidRPr="00F342BA" w:rsidRDefault="00143693" w:rsidP="00D4417E">
      <w:pPr>
        <w:autoSpaceDE w:val="0"/>
        <w:autoSpaceDN w:val="0"/>
        <w:adjustRightInd w:val="0"/>
        <w:spacing w:after="0" w:line="240" w:lineRule="auto"/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143693" w:rsidRPr="00F5246C" w:rsidRDefault="00143693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8"/>
      <w:bookmarkEnd w:id="1"/>
      <w:r w:rsidRPr="00F5246C">
        <w:rPr>
          <w:rFonts w:ascii="Times New Roman" w:hAnsi="Times New Roman" w:cs="Times New Roman"/>
          <w:sz w:val="28"/>
          <w:szCs w:val="28"/>
        </w:rPr>
        <w:t>1.1.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Настоящее Положение об организации электро-, тепло-, газо-, </w:t>
      </w:r>
      <w:r w:rsidR="001A705A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 xml:space="preserve">водоснабжения населения, водоотведения, снабжения населения топливом </w:t>
      </w:r>
      <w:r w:rsidR="00F342BA" w:rsidRPr="00F5246C">
        <w:rPr>
          <w:rFonts w:ascii="Times New Roman" w:hAnsi="Times New Roman" w:cs="Times New Roman"/>
          <w:sz w:val="28"/>
          <w:szCs w:val="28"/>
        </w:rPr>
        <w:t>на территории Пожарского муниципального округа</w:t>
      </w:r>
      <w:r w:rsidR="00DF6C82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F342BA" w:rsidRPr="00F5246C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F5246C">
        <w:rPr>
          <w:rFonts w:ascii="Times New Roman" w:hAnsi="Times New Roman" w:cs="Times New Roman"/>
          <w:sz w:val="28"/>
          <w:szCs w:val="28"/>
        </w:rPr>
        <w:t xml:space="preserve">(далее - Положение) разработано в соответствии с федеральными законами от 6 октября 2003 года </w:t>
      </w:r>
      <w:hyperlink r:id="rId6" w:history="1">
        <w:r w:rsidR="00F342BA" w:rsidRPr="00F5246C">
          <w:rPr>
            <w:rFonts w:ascii="Times New Roman" w:hAnsi="Times New Roman" w:cs="Times New Roman"/>
            <w:sz w:val="28"/>
            <w:szCs w:val="28"/>
          </w:rPr>
          <w:t>№</w:t>
        </w:r>
        <w:r w:rsidR="00513FD8" w:rsidRPr="00F5246C">
          <w:rPr>
            <w:rFonts w:ascii="Times New Roman" w:hAnsi="Times New Roman" w:cs="Times New Roman"/>
            <w:sz w:val="28"/>
            <w:szCs w:val="28"/>
          </w:rPr>
          <w:t> </w:t>
        </w:r>
        <w:r w:rsidRPr="00F5246C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20435D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D4417E" w:rsidRPr="00F5246C">
        <w:rPr>
          <w:rFonts w:ascii="Times New Roman" w:hAnsi="Times New Roman" w:cs="Times New Roman"/>
          <w:sz w:val="28"/>
          <w:szCs w:val="28"/>
        </w:rPr>
        <w:t>«</w:t>
      </w:r>
      <w:r w:rsidRPr="00F524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417E" w:rsidRPr="00F5246C">
        <w:rPr>
          <w:rFonts w:ascii="Times New Roman" w:hAnsi="Times New Roman" w:cs="Times New Roman"/>
          <w:sz w:val="28"/>
          <w:szCs w:val="28"/>
        </w:rPr>
        <w:t>»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от 7 декабря 2011 года </w:t>
      </w:r>
      <w:hyperlink r:id="rId7" w:history="1">
        <w:r w:rsidR="00F342BA" w:rsidRPr="00F5246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F5246C">
          <w:rPr>
            <w:rFonts w:ascii="Times New Roman" w:hAnsi="Times New Roman" w:cs="Times New Roman"/>
            <w:sz w:val="28"/>
            <w:szCs w:val="28"/>
          </w:rPr>
          <w:t>416-ФЗ</w:t>
        </w:r>
      </w:hyperlink>
      <w:r w:rsidR="0020435D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D4417E" w:rsidRPr="00F5246C">
        <w:rPr>
          <w:rFonts w:ascii="Times New Roman" w:hAnsi="Times New Roman" w:cs="Times New Roman"/>
          <w:sz w:val="28"/>
          <w:szCs w:val="28"/>
        </w:rPr>
        <w:t>«</w:t>
      </w:r>
      <w:r w:rsidRPr="00F5246C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D4417E" w:rsidRPr="00F5246C">
        <w:rPr>
          <w:rFonts w:ascii="Times New Roman" w:hAnsi="Times New Roman" w:cs="Times New Roman"/>
          <w:sz w:val="28"/>
          <w:szCs w:val="28"/>
        </w:rPr>
        <w:t>»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от 27 июля 2010 года </w:t>
      </w:r>
      <w:hyperlink r:id="rId8" w:history="1">
        <w:r w:rsidR="00F342BA" w:rsidRPr="00F5246C">
          <w:rPr>
            <w:rFonts w:ascii="Times New Roman" w:hAnsi="Times New Roman" w:cs="Times New Roman"/>
            <w:sz w:val="28"/>
            <w:szCs w:val="28"/>
          </w:rPr>
          <w:t>№</w:t>
        </w:r>
        <w:r w:rsidRPr="00F5246C">
          <w:rPr>
            <w:rFonts w:ascii="Times New Roman" w:hAnsi="Times New Roman" w:cs="Times New Roman"/>
            <w:sz w:val="28"/>
            <w:szCs w:val="28"/>
          </w:rPr>
          <w:t>190-ФЗ</w:t>
        </w:r>
      </w:hyperlink>
      <w:r w:rsidR="00DF6C82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D4417E" w:rsidRPr="00F5246C">
        <w:rPr>
          <w:rFonts w:ascii="Times New Roman" w:hAnsi="Times New Roman" w:cs="Times New Roman"/>
          <w:sz w:val="28"/>
          <w:szCs w:val="28"/>
        </w:rPr>
        <w:t>«</w:t>
      </w:r>
      <w:r w:rsidRPr="00F5246C">
        <w:rPr>
          <w:rFonts w:ascii="Times New Roman" w:hAnsi="Times New Roman" w:cs="Times New Roman"/>
          <w:sz w:val="28"/>
          <w:szCs w:val="28"/>
        </w:rPr>
        <w:t>О теплоснабжении</w:t>
      </w:r>
      <w:r w:rsidR="00D4417E" w:rsidRPr="00F5246C">
        <w:rPr>
          <w:rFonts w:ascii="Times New Roman" w:hAnsi="Times New Roman" w:cs="Times New Roman"/>
          <w:sz w:val="28"/>
          <w:szCs w:val="28"/>
        </w:rPr>
        <w:t>»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от 23 ноября 2009 года </w:t>
      </w:r>
      <w:hyperlink r:id="rId9" w:history="1">
        <w:r w:rsidR="00F342BA" w:rsidRPr="00F5246C">
          <w:rPr>
            <w:rFonts w:ascii="Times New Roman" w:hAnsi="Times New Roman" w:cs="Times New Roman"/>
            <w:sz w:val="28"/>
            <w:szCs w:val="28"/>
          </w:rPr>
          <w:t>№</w:t>
        </w:r>
        <w:r w:rsidR="00513FD8" w:rsidRPr="00F5246C">
          <w:rPr>
            <w:rFonts w:ascii="Times New Roman" w:hAnsi="Times New Roman" w:cs="Times New Roman"/>
            <w:sz w:val="28"/>
            <w:szCs w:val="28"/>
          </w:rPr>
          <w:t> </w:t>
        </w:r>
        <w:r w:rsidRPr="00F5246C">
          <w:rPr>
            <w:rFonts w:ascii="Times New Roman" w:hAnsi="Times New Roman" w:cs="Times New Roman"/>
            <w:sz w:val="28"/>
            <w:szCs w:val="28"/>
          </w:rPr>
          <w:t>261-ФЗ</w:t>
        </w:r>
      </w:hyperlink>
      <w:r w:rsidR="00DF6C82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D4417E" w:rsidRPr="00F5246C">
        <w:rPr>
          <w:rFonts w:ascii="Times New Roman" w:hAnsi="Times New Roman" w:cs="Times New Roman"/>
          <w:sz w:val="28"/>
          <w:szCs w:val="28"/>
        </w:rPr>
        <w:t>«</w:t>
      </w:r>
      <w:r w:rsidRPr="00F5246C">
        <w:rPr>
          <w:rFonts w:ascii="Times New Roman" w:hAnsi="Times New Roman" w:cs="Times New Roman"/>
          <w:sz w:val="28"/>
          <w:szCs w:val="28"/>
        </w:rPr>
        <w:t>Об электросбережении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D4417E" w:rsidRPr="00F5246C">
        <w:rPr>
          <w:rFonts w:ascii="Times New Roman" w:hAnsi="Times New Roman" w:cs="Times New Roman"/>
          <w:sz w:val="28"/>
          <w:szCs w:val="28"/>
        </w:rPr>
        <w:t>»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от 31 марта 1999 года </w:t>
      </w:r>
      <w:hyperlink r:id="rId10" w:history="1">
        <w:r w:rsidR="00F342BA" w:rsidRPr="00F5246C">
          <w:rPr>
            <w:rFonts w:ascii="Times New Roman" w:hAnsi="Times New Roman" w:cs="Times New Roman"/>
            <w:sz w:val="28"/>
            <w:szCs w:val="28"/>
          </w:rPr>
          <w:t>№</w:t>
        </w:r>
        <w:r w:rsidRPr="00F5246C">
          <w:rPr>
            <w:rFonts w:ascii="Times New Roman" w:hAnsi="Times New Roman" w:cs="Times New Roman"/>
            <w:sz w:val="28"/>
            <w:szCs w:val="28"/>
          </w:rPr>
          <w:t xml:space="preserve"> 69-ФЗ</w:t>
        </w:r>
      </w:hyperlink>
      <w:r w:rsidR="00D4417E" w:rsidRPr="00F5246C">
        <w:rPr>
          <w:rFonts w:ascii="Times New Roman" w:hAnsi="Times New Roman" w:cs="Times New Roman"/>
          <w:sz w:val="28"/>
          <w:szCs w:val="28"/>
        </w:rPr>
        <w:t>«</w:t>
      </w:r>
      <w:r w:rsidRPr="00F5246C">
        <w:rPr>
          <w:rFonts w:ascii="Times New Roman" w:hAnsi="Times New Roman" w:cs="Times New Roman"/>
          <w:sz w:val="28"/>
          <w:szCs w:val="28"/>
        </w:rPr>
        <w:t>О газоснабжении в Российской Федерации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43693" w:rsidRPr="00F5246C" w:rsidRDefault="00143693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1.2.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понятия применяются в значениях, определенных федеральными законами и нормативными правовыми актами Российской Федерации, указанными в </w:t>
      </w:r>
      <w:hyperlink w:anchor="Par48" w:history="1">
        <w:r w:rsidRPr="00F5246C">
          <w:rPr>
            <w:rFonts w:ascii="Times New Roman" w:hAnsi="Times New Roman" w:cs="Times New Roman"/>
            <w:sz w:val="28"/>
            <w:szCs w:val="28"/>
          </w:rPr>
          <w:t>пункте 1.1 раздела 1</w:t>
        </w:r>
      </w:hyperlink>
      <w:r w:rsidRPr="00F5246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F342BA" w:rsidRPr="00F5246C" w:rsidRDefault="00143693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1.3.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Настоящее Положение закрепляет правовые, финансовые, организационные основы деятельности органов местного самоуправления при организации электро-, тепло-, газо-, </w:t>
      </w:r>
      <w:r w:rsidR="00EB6E17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>водоснабжения</w:t>
      </w:r>
      <w:r w:rsidR="00EB6E17" w:rsidRPr="00F5246C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водоотведения, снабжения населения топливом </w:t>
      </w:r>
      <w:r w:rsidR="00F342BA" w:rsidRPr="00F5246C">
        <w:rPr>
          <w:rFonts w:ascii="Times New Roman" w:hAnsi="Times New Roman" w:cs="Times New Roman"/>
          <w:sz w:val="28"/>
          <w:szCs w:val="28"/>
        </w:rPr>
        <w:t>на территории Пожарского муниципального</w:t>
      </w:r>
      <w:r w:rsidR="00F5246C">
        <w:rPr>
          <w:rFonts w:ascii="Times New Roman" w:hAnsi="Times New Roman" w:cs="Times New Roman"/>
          <w:sz w:val="28"/>
          <w:szCs w:val="28"/>
        </w:rPr>
        <w:t xml:space="preserve"> </w:t>
      </w:r>
      <w:r w:rsidRPr="00F5246C">
        <w:rPr>
          <w:rFonts w:ascii="Times New Roman" w:hAnsi="Times New Roman" w:cs="Times New Roman"/>
          <w:sz w:val="28"/>
          <w:szCs w:val="28"/>
        </w:rPr>
        <w:t>округа в пределах полномочий, установленных действующим законодательством Российской Федерации.</w:t>
      </w:r>
    </w:p>
    <w:p w:rsidR="00155C01" w:rsidRPr="00F5246C" w:rsidRDefault="00155C01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429F" w:rsidRPr="00F5246C" w:rsidRDefault="00143693" w:rsidP="00F524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16429F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Думы Пожарского муниципального округа по организации электро-, тепло-, газо-, </w:t>
      </w:r>
      <w:r w:rsidR="00164A1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16429F" w:rsidRPr="00F5246C">
        <w:rPr>
          <w:rFonts w:ascii="Times New Roman" w:hAnsi="Times New Roman" w:cs="Times New Roman"/>
          <w:b/>
          <w:bCs/>
          <w:sz w:val="28"/>
          <w:szCs w:val="28"/>
        </w:rPr>
        <w:t>водоснабжения</w:t>
      </w:r>
      <w:r w:rsidR="00164A1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населения</w:t>
      </w:r>
      <w:r w:rsidR="0016429F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, водоотведения, снабжения населения топливом на территории Пожарского муниципального округа </w:t>
      </w:r>
      <w:r w:rsidR="008C743A" w:rsidRPr="00F5246C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16429F" w:rsidRPr="00F5246C" w:rsidRDefault="0016429F" w:rsidP="00F524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429F" w:rsidRPr="00F5246C" w:rsidRDefault="0016429F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lastRenderedPageBreak/>
        <w:t xml:space="preserve">К полномочиям Думы Пожарского муниципального округа по организации электро-, тепло-, газо-, 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>водоснабжения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F5246C">
        <w:rPr>
          <w:rFonts w:ascii="Times New Roman" w:hAnsi="Times New Roman" w:cs="Times New Roman"/>
          <w:sz w:val="28"/>
          <w:szCs w:val="28"/>
        </w:rPr>
        <w:t>, водоотведения, снабжения населения топливом на территории Пожарского муниципального округа относится:</w:t>
      </w:r>
    </w:p>
    <w:p w:rsidR="00164A12" w:rsidRPr="00F5246C" w:rsidRDefault="0016429F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2.1.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Принятие нормативных правовых актов в пределах компетенции Думы Пожарского муниципального округа, определенной </w:t>
      </w:r>
      <w:hyperlink r:id="rId11" w:history="1">
        <w:r w:rsidR="00164A12" w:rsidRPr="00F5246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164A12" w:rsidRPr="00F5246C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округа, по вопросам организации электро-, тепло-, газо-, </w:t>
      </w:r>
      <w:r w:rsidR="00EB6E17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="00164A12" w:rsidRPr="00F5246C">
        <w:rPr>
          <w:rFonts w:ascii="Times New Roman" w:hAnsi="Times New Roman" w:cs="Times New Roman"/>
          <w:sz w:val="28"/>
          <w:szCs w:val="28"/>
        </w:rPr>
        <w:t>водоснабжения населения, водоотведения, снабжения населения топливом на территории Пожарского муниципального округа.</w:t>
      </w:r>
    </w:p>
    <w:p w:rsidR="0016429F" w:rsidRPr="00F5246C" w:rsidRDefault="0016429F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2.2.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164A12" w:rsidRPr="00F5246C">
        <w:rPr>
          <w:rFonts w:ascii="Times New Roman" w:hAnsi="Times New Roman" w:cs="Times New Roman"/>
          <w:sz w:val="28"/>
          <w:szCs w:val="28"/>
        </w:rPr>
        <w:t>Утверждение бюджета по расходам на финансирование мероприятий по организации на территории Пожарского муниципального округа электро-, тепло-,газо-, и водоснабжения населения, водоотведения, снабжения населения топливом.</w:t>
      </w:r>
    </w:p>
    <w:p w:rsidR="0016429F" w:rsidRPr="00F5246C" w:rsidRDefault="0016429F" w:rsidP="00F5246C">
      <w:pPr>
        <w:autoSpaceDE w:val="0"/>
        <w:autoSpaceDN w:val="0"/>
        <w:adjustRightInd w:val="0"/>
        <w:spacing w:after="0" w:line="276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F342BA" w:rsidRPr="00F5246C" w:rsidRDefault="0016429F" w:rsidP="00F5246C">
      <w:pPr>
        <w:autoSpaceDE w:val="0"/>
        <w:autoSpaceDN w:val="0"/>
        <w:adjustRightInd w:val="0"/>
        <w:spacing w:after="0" w:line="276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администрации </w:t>
      </w:r>
      <w:r w:rsidR="00B51846" w:rsidRPr="00F5246C">
        <w:rPr>
          <w:rFonts w:ascii="Times New Roman" w:hAnsi="Times New Roman" w:cs="Times New Roman"/>
          <w:b/>
          <w:bCs/>
          <w:sz w:val="28"/>
          <w:szCs w:val="28"/>
        </w:rPr>
        <w:t>Пожарского муниципального</w:t>
      </w:r>
      <w:r w:rsidR="00CF788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1846" w:rsidRPr="00F5246C">
        <w:rPr>
          <w:rFonts w:ascii="Times New Roman" w:hAnsi="Times New Roman" w:cs="Times New Roman"/>
          <w:b/>
          <w:bCs/>
          <w:sz w:val="28"/>
          <w:szCs w:val="28"/>
        </w:rPr>
        <w:t>округа в области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электро-, тепло-, газо-, </w:t>
      </w:r>
      <w:r w:rsidR="00164A1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водоснабжения</w:t>
      </w:r>
      <w:r w:rsidR="00164A1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населения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F788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водоотведения,</w:t>
      </w:r>
      <w:r w:rsidR="00CF788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снабжение населения топливом </w:t>
      </w:r>
    </w:p>
    <w:p w:rsidR="00143693" w:rsidRPr="00F5246C" w:rsidRDefault="00F342BA" w:rsidP="00F5246C">
      <w:pPr>
        <w:autoSpaceDE w:val="0"/>
        <w:autoSpaceDN w:val="0"/>
        <w:adjustRightInd w:val="0"/>
        <w:spacing w:after="0" w:line="276" w:lineRule="auto"/>
        <w:ind w:right="284"/>
        <w:jc w:val="center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Пожарского </w:t>
      </w:r>
      <w:r w:rsidR="00CF7882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круга</w:t>
      </w:r>
    </w:p>
    <w:p w:rsidR="00E6229C" w:rsidRPr="00F5246C" w:rsidRDefault="00E6229C" w:rsidP="00F5246C">
      <w:pPr>
        <w:autoSpaceDE w:val="0"/>
        <w:autoSpaceDN w:val="0"/>
        <w:adjustRightInd w:val="0"/>
        <w:spacing w:after="0" w:line="276" w:lineRule="auto"/>
        <w:ind w:right="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693" w:rsidRPr="00F5246C" w:rsidRDefault="00143693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 xml:space="preserve">К полномочиям администрации </w:t>
      </w:r>
      <w:r w:rsidR="00F342BA" w:rsidRPr="00F5246C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Pr="00F5246C">
        <w:rPr>
          <w:rFonts w:ascii="Times New Roman" w:hAnsi="Times New Roman" w:cs="Times New Roman"/>
          <w:sz w:val="28"/>
          <w:szCs w:val="28"/>
        </w:rPr>
        <w:t xml:space="preserve">округа в области организации электро-, тепло-, газо-, 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>водоснабжения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F5246C">
        <w:rPr>
          <w:rFonts w:ascii="Times New Roman" w:hAnsi="Times New Roman" w:cs="Times New Roman"/>
          <w:sz w:val="28"/>
          <w:szCs w:val="28"/>
        </w:rPr>
        <w:t xml:space="preserve">, водоотведения, снабжения населения топливом </w:t>
      </w:r>
      <w:r w:rsidR="00F342BA" w:rsidRPr="00F5246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bookmarkStart w:id="2" w:name="_Hlk125114378"/>
      <w:r w:rsidR="00F342BA" w:rsidRPr="00F5246C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bookmarkEnd w:id="2"/>
      <w:r w:rsidRPr="00F5246C">
        <w:rPr>
          <w:rFonts w:ascii="Times New Roman" w:hAnsi="Times New Roman" w:cs="Times New Roman"/>
          <w:sz w:val="28"/>
          <w:szCs w:val="28"/>
        </w:rPr>
        <w:t>округа относится:</w:t>
      </w:r>
    </w:p>
    <w:p w:rsidR="00143693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.1.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По организации электроснабжения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64A12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.1.1.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164A12" w:rsidRPr="00F5246C">
        <w:rPr>
          <w:rFonts w:ascii="Times New Roman" w:hAnsi="Times New Roman" w:cs="Times New Roman"/>
          <w:sz w:val="28"/>
          <w:szCs w:val="28"/>
        </w:rPr>
        <w:t>Разработка и реализация муниципальных программ в области энергосбережения и повышения энергетической эффективности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64A12" w:rsidRPr="00F5246C" w:rsidRDefault="00164A12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3.1.2.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Установление требований к программам в области энергосбережения и повышения энергетической эффективности организаций коммунального комплекса, цены (тарифы) на товары, услуги которых подлежат установлению органами местного самоуправления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64A12" w:rsidRPr="00F5246C" w:rsidRDefault="00164A12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3.1.3.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Информационное обеспечение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соответствующей муниципальной программой в области энергосбережения и повышения энергетической эффективности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64A12" w:rsidRPr="00F5246C" w:rsidRDefault="00164A12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3.1.4.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Координация мероприятий по энергосбережению и повышению энергетической эффективности и контроль за их проведением </w:t>
      </w:r>
      <w:r w:rsidRPr="00F5246C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учреждениями, муниципальными унитарными предприятиями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64A12" w:rsidRPr="00F5246C" w:rsidRDefault="002C63EA" w:rsidP="00F52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ab/>
      </w:r>
      <w:r w:rsidR="00164A12" w:rsidRPr="00F5246C">
        <w:rPr>
          <w:rFonts w:ascii="Times New Roman" w:hAnsi="Times New Roman" w:cs="Times New Roman"/>
          <w:sz w:val="28"/>
          <w:szCs w:val="28"/>
        </w:rPr>
        <w:t>3.1.5</w:t>
      </w:r>
      <w:bookmarkStart w:id="3" w:name="_Hlk127882344"/>
      <w:r w:rsidR="00164A12" w:rsidRPr="00F5246C">
        <w:rPr>
          <w:rFonts w:ascii="Times New Roman" w:hAnsi="Times New Roman" w:cs="Times New Roman"/>
          <w:sz w:val="28"/>
          <w:szCs w:val="28"/>
        </w:rPr>
        <w:t>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</w:t>
      </w:r>
      <w:r w:rsidRPr="00F5246C"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округа </w:t>
      </w:r>
      <w:r w:rsidR="00164A12" w:rsidRPr="00F5246C">
        <w:rPr>
          <w:rFonts w:ascii="Times New Roman" w:hAnsi="Times New Roman" w:cs="Times New Roman"/>
          <w:sz w:val="28"/>
          <w:szCs w:val="28"/>
        </w:rPr>
        <w:t xml:space="preserve">в области энергосбережения и повышения энергетической эффективности, </w:t>
      </w:r>
      <w:r w:rsidRPr="00F5246C">
        <w:rPr>
          <w:rFonts w:ascii="Times New Roman" w:hAnsi="Times New Roman" w:cs="Times New Roman"/>
          <w:sz w:val="28"/>
          <w:szCs w:val="28"/>
        </w:rPr>
        <w:t xml:space="preserve">отнесенных </w:t>
      </w:r>
      <w:r w:rsidR="00164A12" w:rsidRPr="00F5246C">
        <w:rPr>
          <w:rFonts w:ascii="Times New Roman" w:hAnsi="Times New Roman" w:cs="Times New Roman"/>
          <w:sz w:val="28"/>
          <w:szCs w:val="28"/>
        </w:rPr>
        <w:t>Федеральным</w:t>
      </w:r>
      <w:r w:rsidR="00DF6C82" w:rsidRPr="00F5246C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3546FF" w:rsidRPr="00F5246C">
        <w:rPr>
          <w:rFonts w:ascii="Times New Roman" w:hAnsi="Times New Roman" w:cs="Times New Roman"/>
          <w:sz w:val="28"/>
          <w:szCs w:val="28"/>
        </w:rPr>
        <w:t xml:space="preserve">от 23 ноября 2009 года </w:t>
      </w:r>
      <w:hyperlink r:id="rId12" w:history="1">
        <w:r w:rsidR="003546FF" w:rsidRPr="00F5246C">
          <w:rPr>
            <w:rStyle w:val="a8"/>
            <w:rFonts w:ascii="Times New Roman" w:hAnsi="Times New Roman" w:cs="Times New Roman"/>
            <w:sz w:val="28"/>
            <w:szCs w:val="28"/>
          </w:rPr>
          <w:t>№ 261-ФЗ</w:t>
        </w:r>
      </w:hyperlink>
      <w:r w:rsidR="003546FF" w:rsidRPr="00F5246C">
        <w:rPr>
          <w:rFonts w:ascii="Times New Roman" w:hAnsi="Times New Roman" w:cs="Times New Roman"/>
          <w:sz w:val="28"/>
          <w:szCs w:val="28"/>
        </w:rPr>
        <w:t xml:space="preserve"> «Об электросбережении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AB1EC0" w:rsidRPr="00F5246C">
        <w:rPr>
          <w:rFonts w:ascii="Times New Roman" w:hAnsi="Times New Roman" w:cs="Times New Roman"/>
          <w:sz w:val="28"/>
          <w:szCs w:val="28"/>
        </w:rPr>
        <w:t>,</w:t>
      </w:r>
      <w:r w:rsidR="003546FF" w:rsidRPr="00F5246C">
        <w:rPr>
          <w:rFonts w:ascii="Times New Roman" w:hAnsi="Times New Roman" w:cs="Times New Roman"/>
          <w:sz w:val="28"/>
          <w:szCs w:val="28"/>
        </w:rPr>
        <w:t xml:space="preserve"> другими федеральными законами к полномочиям органов местного самоуправления.</w:t>
      </w:r>
    </w:p>
    <w:bookmarkEnd w:id="3"/>
    <w:p w:rsidR="004F0D97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FE29C0" w:rsidRPr="00F5246C">
        <w:rPr>
          <w:rFonts w:ascii="Times New Roman" w:hAnsi="Times New Roman" w:cs="Times New Roman"/>
          <w:sz w:val="28"/>
          <w:szCs w:val="28"/>
        </w:rPr>
        <w:t>2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По организации теплоснабжения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4F0D97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 w:rsidRPr="00F5246C">
        <w:rPr>
          <w:rFonts w:ascii="Times New Roman" w:hAnsi="Times New Roman" w:cs="Times New Roman"/>
          <w:sz w:val="28"/>
          <w:szCs w:val="28"/>
        </w:rPr>
        <w:t>3.2.1.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Организация обеспечения надежного теплоснабжения потребителей на территори</w:t>
      </w:r>
      <w:r w:rsidR="00415D65" w:rsidRPr="00F5246C">
        <w:rPr>
          <w:rFonts w:ascii="Times New Roman" w:hAnsi="Times New Roman" w:cs="Times New Roman"/>
          <w:sz w:val="28"/>
          <w:szCs w:val="28"/>
        </w:rPr>
        <w:t>и Пожарского муниципального</w:t>
      </w:r>
      <w:r w:rsidRPr="00F5246C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15D65" w:rsidRPr="00F5246C">
        <w:rPr>
          <w:rFonts w:ascii="Times New Roman" w:hAnsi="Times New Roman" w:cs="Times New Roman"/>
          <w:sz w:val="28"/>
          <w:szCs w:val="28"/>
        </w:rPr>
        <w:t>а</w:t>
      </w:r>
      <w:r w:rsidRPr="00F5246C">
        <w:rPr>
          <w:rFonts w:ascii="Times New Roman" w:hAnsi="Times New Roman" w:cs="Times New Roman"/>
          <w:sz w:val="28"/>
          <w:szCs w:val="28"/>
        </w:rPr>
        <w:t>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</w:t>
      </w:r>
      <w:r w:rsidR="00006FB1"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3.2.2.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4F0D97" w:rsidRPr="00F5246C">
        <w:rPr>
          <w:rFonts w:ascii="Times New Roman" w:hAnsi="Times New Roman" w:cs="Times New Roman"/>
          <w:sz w:val="28"/>
          <w:szCs w:val="28"/>
        </w:rPr>
        <w:t xml:space="preserve">Рассмотрение обращений потребителей по вопросам надежности теплоснабжения в порядке, установленном </w:t>
      </w:r>
      <w:hyperlink r:id="rId13" w:history="1">
        <w:r w:rsidR="004F0D97" w:rsidRPr="00F5246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4F0D97" w:rsidRPr="00F5246C">
        <w:rPr>
          <w:rFonts w:ascii="Times New Roman" w:hAnsi="Times New Roman" w:cs="Times New Roman"/>
          <w:sz w:val="28"/>
          <w:szCs w:val="28"/>
        </w:rPr>
        <w:t xml:space="preserve"> организации теплоснабжения, утвержденными Правительством Российской Федерации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C80C6A" w:rsidP="00F52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ab/>
      </w:r>
      <w:r w:rsidR="00006FB1" w:rsidRPr="00F5246C">
        <w:rPr>
          <w:rFonts w:ascii="Times New Roman" w:hAnsi="Times New Roman" w:cs="Times New Roman"/>
          <w:sz w:val="28"/>
          <w:szCs w:val="28"/>
        </w:rPr>
        <w:t>3.2.3.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="00006FB1" w:rsidRPr="00F5246C">
        <w:rPr>
          <w:rFonts w:ascii="Times New Roman" w:hAnsi="Times New Roman" w:cs="Times New Roman"/>
          <w:sz w:val="28"/>
          <w:szCs w:val="28"/>
        </w:rPr>
        <w:t>Р</w:t>
      </w:r>
      <w:r w:rsidR="004F0D97" w:rsidRPr="00F5246C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0D798D" w:rsidRPr="00F5246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4" w:history="1">
        <w:r w:rsidR="000D798D" w:rsidRPr="00F5246C">
          <w:rPr>
            <w:rFonts w:ascii="Times New Roman" w:hAnsi="Times New Roman" w:cs="Times New Roman"/>
            <w:color w:val="0000FF"/>
            <w:sz w:val="28"/>
            <w:szCs w:val="28"/>
          </w:rPr>
          <w:t>частями 5</w:t>
        </w:r>
      </w:hyperlink>
      <w:r w:rsidR="000D798D" w:rsidRPr="00F5246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history="1">
        <w:r w:rsidR="000D798D" w:rsidRPr="00F5246C">
          <w:rPr>
            <w:rFonts w:ascii="Times New Roman" w:hAnsi="Times New Roman" w:cs="Times New Roman"/>
            <w:color w:val="0000FF"/>
            <w:sz w:val="28"/>
            <w:szCs w:val="28"/>
          </w:rPr>
          <w:t>7 статьи 7</w:t>
        </w:r>
      </w:hyperlink>
      <w:r w:rsidR="000D798D" w:rsidRPr="00F5246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F5246C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hyperlink r:id="rId16" w:history="1">
        <w:r w:rsidRPr="00F5246C">
          <w:rPr>
            <w:rFonts w:ascii="Times New Roman" w:hAnsi="Times New Roman" w:cs="Times New Roman"/>
            <w:sz w:val="28"/>
            <w:szCs w:val="28"/>
          </w:rPr>
          <w:t>№190-ФЗ</w:t>
        </w:r>
      </w:hyperlink>
      <w:r w:rsidRPr="00F5246C">
        <w:rPr>
          <w:rFonts w:ascii="Times New Roman" w:hAnsi="Times New Roman" w:cs="Times New Roman"/>
          <w:sz w:val="28"/>
          <w:szCs w:val="28"/>
        </w:rPr>
        <w:t xml:space="preserve"> «О теплоснабжении» </w:t>
      </w:r>
      <w:r w:rsidR="000D798D" w:rsidRPr="00F5246C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4F0D97" w:rsidRPr="00F5246C">
        <w:rPr>
          <w:rFonts w:ascii="Times New Roman" w:hAnsi="Times New Roman" w:cs="Times New Roman"/>
          <w:sz w:val="28"/>
          <w:szCs w:val="28"/>
        </w:rPr>
        <w:t>в области регулирования цен (тарифов) в сфере теплоснабжения</w:t>
      </w:r>
      <w:r w:rsidR="00006FB1"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3.2.4.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В</w:t>
      </w:r>
      <w:r w:rsidR="004F0D97" w:rsidRPr="00F5246C">
        <w:rPr>
          <w:rFonts w:ascii="Times New Roman" w:hAnsi="Times New Roman" w:cs="Times New Roman"/>
          <w:sz w:val="28"/>
          <w:szCs w:val="28"/>
        </w:rPr>
        <w:t>ыполнение требований, установленных правилами оценки готовности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3.2.5</w:t>
      </w:r>
      <w:r w:rsidR="00EB6E17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С</w:t>
      </w:r>
      <w:r w:rsidR="004F0D97" w:rsidRPr="00F5246C">
        <w:rPr>
          <w:rFonts w:ascii="Times New Roman" w:hAnsi="Times New Roman" w:cs="Times New Roman"/>
          <w:sz w:val="28"/>
          <w:szCs w:val="28"/>
        </w:rPr>
        <w:t>огласование вывода источников тепловой энергии, тепловых сетей в ремонт и из эксплуатации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3.2.6</w:t>
      </w:r>
      <w:r w:rsidR="00EB6E17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У</w:t>
      </w:r>
      <w:r w:rsidR="004F0D97" w:rsidRPr="00F5246C">
        <w:rPr>
          <w:rFonts w:ascii="Times New Roman" w:hAnsi="Times New Roman" w:cs="Times New Roman"/>
          <w:sz w:val="28"/>
          <w:szCs w:val="28"/>
        </w:rPr>
        <w:t>тверждение схем теплоснабжения поселений, городских округов с численностью населения менее пятисот тысяч человек, в том числе присвоение статуса единой теплоснабжающей организации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3.2.7</w:t>
      </w:r>
      <w:r w:rsidR="00EB6E17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С</w:t>
      </w:r>
      <w:r w:rsidR="004F0D97" w:rsidRPr="00F5246C">
        <w:rPr>
          <w:rFonts w:ascii="Times New Roman" w:hAnsi="Times New Roman" w:cs="Times New Roman"/>
          <w:sz w:val="28"/>
          <w:szCs w:val="28"/>
        </w:rPr>
        <w:t xml:space="preserve">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17" w:history="1">
        <w:r w:rsidR="004F0D97" w:rsidRPr="00F5246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4F0D97" w:rsidRPr="00F5246C">
        <w:rPr>
          <w:rFonts w:ascii="Times New Roman" w:hAnsi="Times New Roman" w:cs="Times New Roman"/>
          <w:sz w:val="28"/>
          <w:szCs w:val="28"/>
        </w:rPr>
        <w:t xml:space="preserve"> Российской Федерации об электроэнергетике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3.2.8.</w:t>
      </w:r>
      <w:r w:rsidR="00EB6E17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О</w:t>
      </w:r>
      <w:r w:rsidR="004F0D97" w:rsidRPr="00F5246C">
        <w:rPr>
          <w:rFonts w:ascii="Times New Roman" w:hAnsi="Times New Roman" w:cs="Times New Roman"/>
          <w:sz w:val="28"/>
          <w:szCs w:val="28"/>
        </w:rPr>
        <w:t xml:space="preserve">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</w:t>
      </w:r>
      <w:r w:rsidR="004F0D97" w:rsidRPr="00F5246C">
        <w:rPr>
          <w:rFonts w:ascii="Times New Roman" w:hAnsi="Times New Roman" w:cs="Times New Roman"/>
          <w:sz w:val="28"/>
          <w:szCs w:val="28"/>
        </w:rPr>
        <w:lastRenderedPageBreak/>
        <w:t>развития, повышения надежности и энергетической эффективности системы теплоснабжения, определенных для нее в схеме теплоснабжения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3.2.9</w:t>
      </w:r>
      <w:r w:rsidR="009C0DB9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Р</w:t>
      </w:r>
      <w:r w:rsidR="004F0D97" w:rsidRPr="00F5246C">
        <w:rPr>
          <w:rFonts w:ascii="Times New Roman" w:hAnsi="Times New Roman" w:cs="Times New Roman"/>
          <w:sz w:val="28"/>
          <w:szCs w:val="28"/>
        </w:rPr>
        <w:t>ассмотрение разногласий,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теплоснабжения;</w:t>
      </w:r>
    </w:p>
    <w:p w:rsidR="004F0D97" w:rsidRPr="00F5246C" w:rsidRDefault="00006FB1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3.2.</w:t>
      </w:r>
      <w:r w:rsidR="004F0D97" w:rsidRPr="00F5246C">
        <w:rPr>
          <w:rFonts w:ascii="Times New Roman" w:hAnsi="Times New Roman" w:cs="Times New Roman"/>
          <w:sz w:val="28"/>
          <w:szCs w:val="28"/>
        </w:rPr>
        <w:t>9.1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Н</w:t>
      </w:r>
      <w:r w:rsidR="004F0D97" w:rsidRPr="00F5246C">
        <w:rPr>
          <w:rFonts w:ascii="Times New Roman" w:hAnsi="Times New Roman" w:cs="Times New Roman"/>
          <w:sz w:val="28"/>
          <w:szCs w:val="28"/>
        </w:rPr>
        <w:t xml:space="preserve">аправление в федеральный </w:t>
      </w:r>
      <w:hyperlink r:id="rId18" w:history="1">
        <w:r w:rsidR="004F0D97" w:rsidRPr="00F5246C">
          <w:rPr>
            <w:rFonts w:ascii="Times New Roman" w:hAnsi="Times New Roman" w:cs="Times New Roman"/>
            <w:sz w:val="28"/>
            <w:szCs w:val="28"/>
          </w:rPr>
          <w:t>орган</w:t>
        </w:r>
      </w:hyperlink>
      <w:r w:rsidR="004F0D97" w:rsidRPr="00F5246C">
        <w:rPr>
          <w:rFonts w:ascii="Times New Roman" w:hAnsi="Times New Roman" w:cs="Times New Roman"/>
          <w:sz w:val="28"/>
          <w:szCs w:val="28"/>
        </w:rPr>
        <w:t xml:space="preserve"> исполнительной власти, уполномоченный на реализацию государственной политики в сфере теплоснабжения, для утверждения проекта схемы теплоснабжения или проекта актуализированной схемы теплоснабжения поселения, городского округа с численностью населения пятьсот тысяч человек и более, разработанных в соответствии с требованиями к схемам теплоснабжения, порядку их разработки, утверждения и актуализации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2E79F4" w:rsidRPr="00F5246C" w:rsidRDefault="002E79F4" w:rsidP="00F52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ab/>
      </w:r>
      <w:r w:rsidR="00006FB1" w:rsidRPr="00F5246C">
        <w:rPr>
          <w:rFonts w:ascii="Times New Roman" w:hAnsi="Times New Roman" w:cs="Times New Roman"/>
          <w:sz w:val="28"/>
          <w:szCs w:val="28"/>
        </w:rPr>
        <w:t>3.2.10.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="00AB1EC0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полномочий, установленных Федеральным законом от 27 июля 2010 года </w:t>
      </w:r>
      <w:hyperlink r:id="rId19" w:history="1">
        <w:r w:rsidRPr="00F5246C">
          <w:rPr>
            <w:rFonts w:ascii="Times New Roman" w:hAnsi="Times New Roman" w:cs="Times New Roman"/>
            <w:sz w:val="28"/>
            <w:szCs w:val="28"/>
          </w:rPr>
          <w:t>№190-ФЗ</w:t>
        </w:r>
      </w:hyperlink>
      <w:r w:rsidRPr="00F5246C">
        <w:rPr>
          <w:rFonts w:ascii="Times New Roman" w:hAnsi="Times New Roman" w:cs="Times New Roman"/>
          <w:sz w:val="28"/>
          <w:szCs w:val="28"/>
        </w:rPr>
        <w:t xml:space="preserve"> «О теплоснабжении».</w:t>
      </w:r>
    </w:p>
    <w:p w:rsidR="005C6C49" w:rsidRPr="00F5246C" w:rsidRDefault="005C6C49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3.3.  По организации газоснабжения:</w:t>
      </w:r>
    </w:p>
    <w:p w:rsidR="005C6C49" w:rsidRPr="00F5246C" w:rsidRDefault="005C6C49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3.3.1. Подготовка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организаций.</w:t>
      </w:r>
    </w:p>
    <w:p w:rsidR="005C6C49" w:rsidRPr="00F5246C" w:rsidRDefault="005C6C49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3.3.2</w:t>
      </w:r>
      <w:r w:rsidR="00610951" w:rsidRPr="00F5246C">
        <w:rPr>
          <w:rFonts w:ascii="Times New Roman" w:hAnsi="Times New Roman" w:cs="Times New Roman"/>
          <w:sz w:val="28"/>
          <w:szCs w:val="28"/>
        </w:rPr>
        <w:t>.</w:t>
      </w:r>
      <w:r w:rsidRPr="00F5246C">
        <w:rPr>
          <w:rFonts w:ascii="Times New Roman" w:hAnsi="Times New Roman" w:cs="Times New Roman"/>
          <w:sz w:val="28"/>
          <w:szCs w:val="28"/>
        </w:rPr>
        <w:t xml:space="preserve"> Согласование схем расположения объектов газоснабжения, используемых для обеспечения населения газом.</w:t>
      </w:r>
    </w:p>
    <w:p w:rsidR="00405C74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405C74" w:rsidRPr="00F5246C">
        <w:rPr>
          <w:rFonts w:ascii="Times New Roman" w:hAnsi="Times New Roman" w:cs="Times New Roman"/>
          <w:sz w:val="28"/>
          <w:szCs w:val="28"/>
        </w:rPr>
        <w:t> </w:t>
      </w:r>
      <w:r w:rsidR="009C0DB9" w:rsidRPr="00F5246C">
        <w:rPr>
          <w:rFonts w:ascii="Times New Roman" w:hAnsi="Times New Roman" w:cs="Times New Roman"/>
          <w:sz w:val="28"/>
          <w:szCs w:val="28"/>
        </w:rPr>
        <w:t> </w:t>
      </w:r>
      <w:r w:rsidR="00143693" w:rsidRPr="00F5246C">
        <w:rPr>
          <w:rFonts w:ascii="Times New Roman" w:hAnsi="Times New Roman" w:cs="Times New Roman"/>
          <w:sz w:val="28"/>
          <w:szCs w:val="28"/>
        </w:rPr>
        <w:t xml:space="preserve">По организации водоснабжения </w:t>
      </w:r>
      <w:r w:rsidR="00290EEA" w:rsidRPr="00F5246C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143693" w:rsidRPr="00F5246C">
        <w:rPr>
          <w:rFonts w:ascii="Times New Roman" w:hAnsi="Times New Roman" w:cs="Times New Roman"/>
          <w:sz w:val="28"/>
          <w:szCs w:val="28"/>
        </w:rPr>
        <w:t>и водоотведения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.1</w:t>
      </w:r>
      <w:r w:rsidR="009C0DB9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E9795E" w:rsidRPr="00F5246C" w:rsidRDefault="00E9795E" w:rsidP="00F52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ab/>
      </w:r>
      <w:r w:rsidR="006B0170"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="006B0170" w:rsidRPr="00F5246C">
        <w:rPr>
          <w:rFonts w:ascii="Times New Roman" w:hAnsi="Times New Roman" w:cs="Times New Roman"/>
          <w:sz w:val="28"/>
          <w:szCs w:val="28"/>
        </w:rPr>
        <w:t>.2.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Определение для централизованной системы холодного водоснабжения и (или) водоотведения Пожарского муниципального округа гарантирующей организации.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.3.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Согласование вывода объектов централизованных систем горячего водоснабжения, холодного водоснабжения и (или) водоотведения в ремонт и из эксплуатации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.4.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Утверждение схем водоснабжения и водоотведения </w:t>
      </w:r>
      <w:r w:rsidR="00B61400" w:rsidRPr="00F5246C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="005C6C49" w:rsidRPr="00F5246C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Pr="00F5246C">
        <w:rPr>
          <w:rFonts w:ascii="Times New Roman" w:hAnsi="Times New Roman" w:cs="Times New Roman"/>
          <w:sz w:val="28"/>
          <w:szCs w:val="28"/>
        </w:rPr>
        <w:t>округ</w:t>
      </w:r>
      <w:r w:rsidR="005C6C49" w:rsidRPr="00F5246C">
        <w:rPr>
          <w:rFonts w:ascii="Times New Roman" w:hAnsi="Times New Roman" w:cs="Times New Roman"/>
          <w:sz w:val="28"/>
          <w:szCs w:val="28"/>
        </w:rPr>
        <w:t>а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.5</w:t>
      </w:r>
      <w:r w:rsidR="009C0DB9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Утверждение технических заданий на разработку инвестиционных программ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.6.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Согласование инвестиционных программ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6B0170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.7</w:t>
      </w:r>
      <w:r w:rsidR="009C0DB9" w:rsidRPr="00F5246C">
        <w:rPr>
          <w:rFonts w:ascii="Times New Roman" w:hAnsi="Times New Roman" w:cs="Times New Roman"/>
          <w:sz w:val="28"/>
          <w:szCs w:val="28"/>
        </w:rPr>
        <w:t>.  </w:t>
      </w:r>
      <w:r w:rsidRPr="00F5246C">
        <w:rPr>
          <w:rFonts w:ascii="Times New Roman" w:hAnsi="Times New Roman" w:cs="Times New Roman"/>
          <w:sz w:val="28"/>
          <w:szCs w:val="28"/>
        </w:rPr>
        <w:t>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Федеральным законом</w:t>
      </w:r>
      <w:r w:rsidR="0020435D" w:rsidRPr="00F5246C">
        <w:rPr>
          <w:rFonts w:ascii="Times New Roman" w:hAnsi="Times New Roman" w:cs="Times New Roman"/>
          <w:sz w:val="28"/>
          <w:szCs w:val="28"/>
        </w:rPr>
        <w:t xml:space="preserve"> от 7 декабря 2011 года </w:t>
      </w:r>
      <w:hyperlink r:id="rId20" w:history="1">
        <w:r w:rsidR="0020435D" w:rsidRPr="00F5246C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="0020435D" w:rsidRPr="00F5246C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AE4687" w:rsidRPr="00F5246C" w:rsidRDefault="006B0170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.8.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="00AE4687" w:rsidRPr="00F5246C">
        <w:rPr>
          <w:rFonts w:ascii="Times New Roman" w:hAnsi="Times New Roman" w:cs="Times New Roman"/>
          <w:sz w:val="28"/>
          <w:szCs w:val="28"/>
        </w:rPr>
        <w:t>З</w:t>
      </w:r>
      <w:r w:rsidRPr="00F5246C">
        <w:rPr>
          <w:rFonts w:ascii="Times New Roman" w:hAnsi="Times New Roman" w:cs="Times New Roman"/>
          <w:sz w:val="28"/>
          <w:szCs w:val="28"/>
        </w:rPr>
        <w:t>аключение соглашений об условиях осуществления регулируемой деятельности в сфере водоснабжения и водоотведения предусмотренных настоящим Федеральным законом</w:t>
      </w:r>
      <w:r w:rsidR="0020435D" w:rsidRPr="00F5246C">
        <w:rPr>
          <w:rFonts w:ascii="Times New Roman" w:hAnsi="Times New Roman" w:cs="Times New Roman"/>
          <w:sz w:val="28"/>
          <w:szCs w:val="28"/>
        </w:rPr>
        <w:t xml:space="preserve"> от 7 декабря 2011 года </w:t>
      </w:r>
      <w:hyperlink r:id="rId21" w:history="1">
        <w:r w:rsidR="0020435D" w:rsidRPr="00F5246C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="0020435D" w:rsidRPr="00F5246C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водоотведении».</w:t>
      </w:r>
    </w:p>
    <w:p w:rsidR="006B0170" w:rsidRPr="00F5246C" w:rsidRDefault="00AE4687" w:rsidP="00F5246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="0020435D" w:rsidRPr="00F5246C">
        <w:rPr>
          <w:rFonts w:ascii="Times New Roman" w:hAnsi="Times New Roman" w:cs="Times New Roman"/>
          <w:sz w:val="28"/>
          <w:szCs w:val="28"/>
        </w:rPr>
        <w:t>.9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>У</w:t>
      </w:r>
      <w:r w:rsidR="006B0170" w:rsidRPr="00F5246C">
        <w:rPr>
          <w:rFonts w:ascii="Times New Roman" w:hAnsi="Times New Roman" w:cs="Times New Roman"/>
          <w:sz w:val="28"/>
          <w:szCs w:val="28"/>
        </w:rPr>
        <w:t>становление нормативов состава сточных вод</w:t>
      </w:r>
      <w:r w:rsidR="00EB6E17" w:rsidRPr="00F5246C">
        <w:rPr>
          <w:rFonts w:ascii="Times New Roman" w:hAnsi="Times New Roman" w:cs="Times New Roman"/>
          <w:sz w:val="28"/>
          <w:szCs w:val="28"/>
        </w:rPr>
        <w:t>.</w:t>
      </w:r>
    </w:p>
    <w:p w:rsidR="00AD3F88" w:rsidRPr="00F5246C" w:rsidRDefault="0020435D" w:rsidP="00F52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ab/>
      </w:r>
      <w:r w:rsidR="00AE4687" w:rsidRPr="00F5246C">
        <w:rPr>
          <w:rFonts w:ascii="Times New Roman" w:hAnsi="Times New Roman" w:cs="Times New Roman"/>
          <w:sz w:val="28"/>
          <w:szCs w:val="28"/>
        </w:rPr>
        <w:t>3.</w:t>
      </w:r>
      <w:r w:rsidR="005C6C49" w:rsidRPr="00F5246C">
        <w:rPr>
          <w:rFonts w:ascii="Times New Roman" w:hAnsi="Times New Roman" w:cs="Times New Roman"/>
          <w:sz w:val="28"/>
          <w:szCs w:val="28"/>
        </w:rPr>
        <w:t>4</w:t>
      </w:r>
      <w:r w:rsidRPr="00F5246C">
        <w:rPr>
          <w:rFonts w:ascii="Times New Roman" w:hAnsi="Times New Roman" w:cs="Times New Roman"/>
          <w:sz w:val="28"/>
          <w:szCs w:val="28"/>
        </w:rPr>
        <w:t>.10</w:t>
      </w:r>
      <w:r w:rsidR="00AE4687" w:rsidRPr="00F5246C">
        <w:rPr>
          <w:rFonts w:ascii="Times New Roman" w:hAnsi="Times New Roman" w:cs="Times New Roman"/>
          <w:sz w:val="28"/>
          <w:szCs w:val="28"/>
        </w:rPr>
        <w:t>.</w:t>
      </w:r>
      <w:r w:rsidR="009C0DB9" w:rsidRPr="00F5246C">
        <w:rPr>
          <w:rFonts w:ascii="Times New Roman" w:hAnsi="Times New Roman" w:cs="Times New Roman"/>
          <w:sz w:val="28"/>
          <w:szCs w:val="28"/>
        </w:rPr>
        <w:t>  </w:t>
      </w:r>
      <w:r w:rsidRPr="00F5246C">
        <w:rPr>
          <w:rFonts w:ascii="Times New Roman" w:hAnsi="Times New Roman" w:cs="Times New Roman"/>
          <w:sz w:val="28"/>
          <w:szCs w:val="28"/>
        </w:rPr>
        <w:t xml:space="preserve">иные полномочия, установленные Федеральным законом от 7 декабря 2011 года </w:t>
      </w:r>
      <w:hyperlink r:id="rId22" w:history="1">
        <w:r w:rsidRPr="00F5246C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Pr="00F5246C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</w:t>
      </w:r>
      <w:r w:rsidR="00AD3F88" w:rsidRPr="00F5246C">
        <w:rPr>
          <w:rFonts w:ascii="Times New Roman" w:hAnsi="Times New Roman" w:cs="Times New Roman"/>
          <w:sz w:val="28"/>
          <w:szCs w:val="28"/>
        </w:rPr>
        <w:t>.</w:t>
      </w:r>
    </w:p>
    <w:p w:rsidR="00143693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5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По организации снабжения населения топливом:</w:t>
      </w:r>
    </w:p>
    <w:p w:rsidR="00143693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5</w:t>
      </w:r>
      <w:r w:rsidR="00143693" w:rsidRPr="00F5246C">
        <w:rPr>
          <w:rFonts w:ascii="Times New Roman" w:hAnsi="Times New Roman" w:cs="Times New Roman"/>
          <w:sz w:val="28"/>
          <w:szCs w:val="28"/>
        </w:rPr>
        <w:t>.1.</w:t>
      </w:r>
      <w:r w:rsidR="00405C74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Осуществляет мониторинг экономического и технического характера относительно деятельности всех участников процесса снабжения населения топливом.</w:t>
      </w:r>
    </w:p>
    <w:p w:rsidR="00155C01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5</w:t>
      </w:r>
      <w:r w:rsidR="00143693" w:rsidRPr="00F5246C">
        <w:rPr>
          <w:rFonts w:ascii="Times New Roman" w:hAnsi="Times New Roman" w:cs="Times New Roman"/>
          <w:sz w:val="28"/>
          <w:szCs w:val="28"/>
        </w:rPr>
        <w:t>.2.</w:t>
      </w:r>
      <w:r w:rsidR="005C6C49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Публикует информацию о снабжающих организациях, осуществляющих обеспечение населения топливом, о порядке снабжения населения топливом и ценах на него путем размещения в средствах массовой информации, на специализированных стендах.</w:t>
      </w:r>
    </w:p>
    <w:p w:rsidR="00143693" w:rsidRPr="00F5246C" w:rsidRDefault="00513FD8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5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290EEA" w:rsidRPr="00F5246C">
        <w:rPr>
          <w:rFonts w:ascii="Times New Roman" w:hAnsi="Times New Roman" w:cs="Times New Roman"/>
          <w:sz w:val="28"/>
          <w:szCs w:val="28"/>
        </w:rPr>
        <w:t>3</w:t>
      </w:r>
      <w:r w:rsidR="00143693" w:rsidRPr="00F5246C">
        <w:rPr>
          <w:rFonts w:ascii="Times New Roman" w:hAnsi="Times New Roman" w:cs="Times New Roman"/>
          <w:sz w:val="28"/>
          <w:szCs w:val="28"/>
        </w:rPr>
        <w:t>.</w:t>
      </w:r>
      <w:r w:rsidR="005C6C49" w:rsidRPr="00F5246C">
        <w:rPr>
          <w:rFonts w:ascii="Times New Roman" w:hAnsi="Times New Roman" w:cs="Times New Roman"/>
          <w:sz w:val="28"/>
          <w:szCs w:val="28"/>
        </w:rPr>
        <w:t>  </w:t>
      </w:r>
      <w:r w:rsidR="00143693" w:rsidRPr="00F5246C">
        <w:rPr>
          <w:rFonts w:ascii="Times New Roman" w:hAnsi="Times New Roman" w:cs="Times New Roman"/>
          <w:sz w:val="28"/>
          <w:szCs w:val="28"/>
        </w:rPr>
        <w:t xml:space="preserve">В рамках осуществления вышеназванных полномочий администрация </w:t>
      </w:r>
      <w:r w:rsidR="00060445" w:rsidRPr="00F5246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143693" w:rsidRPr="00F5246C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143693" w:rsidRPr="00F5246C" w:rsidRDefault="00060445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-   </w:t>
      </w:r>
      <w:r w:rsidR="00143693" w:rsidRPr="00F5246C">
        <w:rPr>
          <w:rFonts w:ascii="Times New Roman" w:hAnsi="Times New Roman" w:cs="Times New Roman"/>
          <w:sz w:val="28"/>
          <w:szCs w:val="28"/>
        </w:rPr>
        <w:t>запрашивать и получать от снабжающих организаций информацию, необходимую для осуществления своих полномочий;</w:t>
      </w:r>
    </w:p>
    <w:p w:rsidR="009130AF" w:rsidRPr="00F5246C" w:rsidRDefault="00060445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>-   </w:t>
      </w:r>
      <w:r w:rsidR="00143693" w:rsidRPr="00F5246C">
        <w:rPr>
          <w:rFonts w:ascii="Times New Roman" w:hAnsi="Times New Roman" w:cs="Times New Roman"/>
          <w:sz w:val="28"/>
          <w:szCs w:val="28"/>
        </w:rPr>
        <w:t xml:space="preserve">оказывать содействие в деятельности снабжающих организаций по вопросам заготовки организациями необходимых объемов топлива для отопления индивидуальных жилых домов, находящихся на территории </w:t>
      </w:r>
      <w:r w:rsidR="00963C76" w:rsidRPr="00F5246C"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="00143693" w:rsidRPr="00F5246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90C64" w:rsidRPr="00F5246C">
        <w:rPr>
          <w:rFonts w:ascii="Times New Roman" w:hAnsi="Times New Roman" w:cs="Times New Roman"/>
          <w:sz w:val="28"/>
          <w:szCs w:val="28"/>
        </w:rPr>
        <w:t>.</w:t>
      </w:r>
    </w:p>
    <w:p w:rsidR="00F63D06" w:rsidRPr="00F5246C" w:rsidRDefault="00F63D06" w:rsidP="00F524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C6C49"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6C49"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решения вопроса местного значения по организации электро-, тепло-, газо- и водоснабжения населения, водоотведения на территории </w:t>
      </w:r>
      <w:r w:rsidR="00523233"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</w:t>
      </w:r>
      <w:r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органы местного самоуправления </w:t>
      </w:r>
      <w:r w:rsidR="00523233"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Пожарского</w:t>
      </w:r>
      <w:r w:rsidRPr="00F5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вправе запрашивать информацию, необходимую для осуществления полномочий, установленных Федеральным законодательством, а указанные организации обязаны предоставить запрашиваемую информацию.</w:t>
      </w:r>
    </w:p>
    <w:p w:rsidR="00963C76" w:rsidRPr="00F5246C" w:rsidRDefault="00963C76" w:rsidP="00F524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3693" w:rsidRPr="00F5246C" w:rsidRDefault="00513FD8" w:rsidP="00F5246C">
      <w:pPr>
        <w:autoSpaceDE w:val="0"/>
        <w:autoSpaceDN w:val="0"/>
        <w:adjustRightInd w:val="0"/>
        <w:spacing w:after="0" w:line="240" w:lineRule="auto"/>
        <w:ind w:right="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. Финансовое обеспечение организации электро-,</w:t>
      </w:r>
    </w:p>
    <w:p w:rsidR="00143693" w:rsidRPr="00F5246C" w:rsidRDefault="00143693" w:rsidP="00F5246C">
      <w:pPr>
        <w:autoSpaceDE w:val="0"/>
        <w:autoSpaceDN w:val="0"/>
        <w:adjustRightInd w:val="0"/>
        <w:spacing w:after="0" w:line="240" w:lineRule="auto"/>
        <w:ind w:right="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тепло-, газо-, </w:t>
      </w:r>
      <w:r w:rsidR="00EB6E17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b/>
          <w:bCs/>
          <w:sz w:val="28"/>
          <w:szCs w:val="28"/>
        </w:rPr>
        <w:t>водоснабжения населения, водоотведения,</w:t>
      </w:r>
    </w:p>
    <w:p w:rsidR="00060445" w:rsidRPr="00F5246C" w:rsidRDefault="00143693" w:rsidP="00F5246C">
      <w:pPr>
        <w:autoSpaceDE w:val="0"/>
        <w:autoSpaceDN w:val="0"/>
        <w:adjustRightInd w:val="0"/>
        <w:spacing w:after="0" w:line="240" w:lineRule="auto"/>
        <w:ind w:right="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снабжения населения топливом </w:t>
      </w:r>
      <w:r w:rsidR="00060445"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</w:p>
    <w:p w:rsidR="00143693" w:rsidRPr="00F5246C" w:rsidRDefault="00060445" w:rsidP="00F5246C">
      <w:pPr>
        <w:autoSpaceDE w:val="0"/>
        <w:autoSpaceDN w:val="0"/>
        <w:adjustRightInd w:val="0"/>
        <w:spacing w:after="0" w:line="240" w:lineRule="auto"/>
        <w:ind w:right="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Пожарского муниципального 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143693" w:rsidRPr="00F5246C" w:rsidRDefault="00143693" w:rsidP="00F5246C">
      <w:pPr>
        <w:autoSpaceDE w:val="0"/>
        <w:autoSpaceDN w:val="0"/>
        <w:adjustRightInd w:val="0"/>
        <w:spacing w:after="0" w:line="276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3693" w:rsidRPr="00F5246C" w:rsidRDefault="00143693" w:rsidP="00F5246C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 xml:space="preserve">Финансовое обеспечение мероприятий, направленных на организацию электро-, тепло-, газо-, </w:t>
      </w:r>
      <w:r w:rsidR="00EB6E17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 xml:space="preserve">водоснабжение населения, водоотведения, снабжения населения топливом </w:t>
      </w:r>
      <w:r w:rsidR="00060445" w:rsidRPr="00F5246C">
        <w:rPr>
          <w:rFonts w:ascii="Times New Roman" w:hAnsi="Times New Roman" w:cs="Times New Roman"/>
          <w:sz w:val="28"/>
          <w:szCs w:val="28"/>
        </w:rPr>
        <w:t>на территории Пожарского муниципального округа</w:t>
      </w:r>
      <w:r w:rsidRPr="00F5246C">
        <w:rPr>
          <w:rFonts w:ascii="Times New Roman" w:hAnsi="Times New Roman" w:cs="Times New Roman"/>
          <w:sz w:val="28"/>
          <w:szCs w:val="28"/>
        </w:rPr>
        <w:t xml:space="preserve">, является расходным обязательством </w:t>
      </w:r>
      <w:r w:rsidR="00060445" w:rsidRPr="00F5246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F5246C">
        <w:rPr>
          <w:rFonts w:ascii="Times New Roman" w:hAnsi="Times New Roman" w:cs="Times New Roman"/>
          <w:sz w:val="28"/>
          <w:szCs w:val="28"/>
        </w:rPr>
        <w:t xml:space="preserve"> и осуществляется за счет средств местного бюджета в размерах, предусмотренных решениями Думы</w:t>
      </w:r>
      <w:r w:rsidR="0020435D" w:rsidRPr="00F5246C">
        <w:rPr>
          <w:rFonts w:ascii="Times New Roman" w:hAnsi="Times New Roman" w:cs="Times New Roman"/>
          <w:sz w:val="28"/>
          <w:szCs w:val="28"/>
        </w:rPr>
        <w:t xml:space="preserve"> </w:t>
      </w:r>
      <w:r w:rsidR="00060445" w:rsidRPr="00F5246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F5246C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период, а также за счет собственных средств предприятий и организаций, осуществляющих электро-, тепло-, газо-, </w:t>
      </w:r>
      <w:r w:rsidR="005C6C49" w:rsidRPr="00F5246C">
        <w:rPr>
          <w:rFonts w:ascii="Times New Roman" w:hAnsi="Times New Roman" w:cs="Times New Roman"/>
          <w:sz w:val="28"/>
          <w:szCs w:val="28"/>
        </w:rPr>
        <w:t xml:space="preserve">и </w:t>
      </w:r>
      <w:r w:rsidRPr="00F5246C">
        <w:rPr>
          <w:rFonts w:ascii="Times New Roman" w:hAnsi="Times New Roman" w:cs="Times New Roman"/>
          <w:sz w:val="28"/>
          <w:szCs w:val="28"/>
        </w:rPr>
        <w:t>водоснабжение населения, водоотведение, снабжение населения топливом</w:t>
      </w:r>
      <w:r w:rsidR="00060445" w:rsidRPr="00F5246C">
        <w:rPr>
          <w:rFonts w:ascii="Times New Roman" w:hAnsi="Times New Roman" w:cs="Times New Roman"/>
          <w:sz w:val="28"/>
          <w:szCs w:val="28"/>
        </w:rPr>
        <w:t xml:space="preserve"> на территории Пожарского муниципального округа</w:t>
      </w:r>
      <w:r w:rsidRPr="00F5246C">
        <w:rPr>
          <w:rFonts w:ascii="Times New Roman" w:hAnsi="Times New Roman" w:cs="Times New Roman"/>
          <w:sz w:val="28"/>
          <w:szCs w:val="28"/>
        </w:rPr>
        <w:t>.</w:t>
      </w:r>
    </w:p>
    <w:p w:rsidR="008C3FCC" w:rsidRPr="00F5246C" w:rsidRDefault="008C3FCC" w:rsidP="00F5246C">
      <w:pPr>
        <w:tabs>
          <w:tab w:val="left" w:pos="9639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3693" w:rsidRPr="00F5246C" w:rsidRDefault="00513FD8" w:rsidP="00F5246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43693" w:rsidRPr="00F5246C">
        <w:rPr>
          <w:rFonts w:ascii="Times New Roman" w:hAnsi="Times New Roman" w:cs="Times New Roman"/>
          <w:b/>
          <w:bCs/>
          <w:sz w:val="28"/>
          <w:szCs w:val="28"/>
        </w:rPr>
        <w:t>. Ответственность органов местного самоуправления</w:t>
      </w:r>
    </w:p>
    <w:p w:rsidR="00143693" w:rsidRPr="00F5246C" w:rsidRDefault="00143693" w:rsidP="00F5246C">
      <w:pPr>
        <w:tabs>
          <w:tab w:val="left" w:pos="9355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46C">
        <w:rPr>
          <w:rFonts w:ascii="Times New Roman" w:hAnsi="Times New Roman" w:cs="Times New Roman"/>
          <w:b/>
          <w:bCs/>
          <w:sz w:val="28"/>
          <w:szCs w:val="28"/>
        </w:rPr>
        <w:t>и должностных лиц</w:t>
      </w:r>
    </w:p>
    <w:p w:rsidR="00143693" w:rsidRPr="00F5246C" w:rsidRDefault="00143693" w:rsidP="00F5246C">
      <w:pPr>
        <w:tabs>
          <w:tab w:val="left" w:pos="935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AD7" w:rsidRPr="00F5246C" w:rsidRDefault="00143693" w:rsidP="00F5246C">
      <w:pPr>
        <w:tabs>
          <w:tab w:val="left" w:pos="9355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246C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полномочий, установленных настоящим Положением, органы местного самоуправления </w:t>
      </w:r>
      <w:r w:rsidR="00963C76" w:rsidRPr="00F5246C">
        <w:rPr>
          <w:rFonts w:ascii="Times New Roman" w:hAnsi="Times New Roman" w:cs="Times New Roman"/>
          <w:sz w:val="28"/>
          <w:szCs w:val="28"/>
        </w:rPr>
        <w:t>Пожарского муниципального</w:t>
      </w:r>
      <w:r w:rsidRPr="00F5246C">
        <w:rPr>
          <w:rFonts w:ascii="Times New Roman" w:hAnsi="Times New Roman" w:cs="Times New Roman"/>
          <w:sz w:val="28"/>
          <w:szCs w:val="28"/>
        </w:rPr>
        <w:t xml:space="preserve"> округа и их должностные лица несут ответственность в соответствии с действующим законодательством.</w:t>
      </w:r>
    </w:p>
    <w:p w:rsidR="00387AD7" w:rsidRPr="00F5246C" w:rsidRDefault="00387AD7" w:rsidP="00F5246C">
      <w:pPr>
        <w:tabs>
          <w:tab w:val="left" w:pos="9355"/>
        </w:tabs>
        <w:autoSpaceDE w:val="0"/>
        <w:autoSpaceDN w:val="0"/>
        <w:adjustRightInd w:val="0"/>
        <w:spacing w:after="0" w:line="276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AD7" w:rsidRDefault="00513FD8" w:rsidP="00F5246C">
      <w:pPr>
        <w:pStyle w:val="a7"/>
        <w:shd w:val="clear" w:color="auto" w:fill="FFFFFF"/>
        <w:tabs>
          <w:tab w:val="left" w:pos="9355"/>
        </w:tabs>
        <w:spacing w:before="0" w:beforeAutospacing="0" w:after="0" w:afterAutospacing="0" w:line="276" w:lineRule="auto"/>
        <w:ind w:left="567"/>
        <w:jc w:val="center"/>
        <w:rPr>
          <w:b/>
          <w:bCs/>
          <w:color w:val="000000"/>
          <w:sz w:val="28"/>
          <w:szCs w:val="28"/>
        </w:rPr>
      </w:pPr>
      <w:r w:rsidRPr="00F5246C">
        <w:rPr>
          <w:b/>
          <w:bCs/>
          <w:color w:val="000000"/>
          <w:sz w:val="28"/>
          <w:szCs w:val="28"/>
        </w:rPr>
        <w:t>6</w:t>
      </w:r>
      <w:r w:rsidR="00387AD7" w:rsidRPr="00F5246C">
        <w:rPr>
          <w:b/>
          <w:bCs/>
          <w:color w:val="000000"/>
          <w:sz w:val="28"/>
          <w:szCs w:val="28"/>
        </w:rPr>
        <w:t xml:space="preserve">. Ответственность потребителей </w:t>
      </w:r>
    </w:p>
    <w:p w:rsidR="00F5246C" w:rsidRPr="00F5246C" w:rsidRDefault="00F5246C" w:rsidP="00F5246C">
      <w:pPr>
        <w:pStyle w:val="a7"/>
        <w:shd w:val="clear" w:color="auto" w:fill="FFFFFF"/>
        <w:tabs>
          <w:tab w:val="left" w:pos="9355"/>
        </w:tabs>
        <w:spacing w:before="0" w:beforeAutospacing="0" w:after="0" w:afterAutospacing="0" w:line="276" w:lineRule="auto"/>
        <w:ind w:left="567"/>
        <w:jc w:val="center"/>
        <w:rPr>
          <w:b/>
          <w:bCs/>
          <w:color w:val="000000"/>
          <w:sz w:val="28"/>
          <w:szCs w:val="28"/>
        </w:rPr>
      </w:pPr>
    </w:p>
    <w:p w:rsidR="00387AD7" w:rsidRPr="00F5246C" w:rsidRDefault="00387AD7" w:rsidP="00F5246C">
      <w:pPr>
        <w:pStyle w:val="a7"/>
        <w:shd w:val="clear" w:color="auto" w:fill="FFFFFF"/>
        <w:tabs>
          <w:tab w:val="left" w:pos="9355"/>
        </w:tabs>
        <w:spacing w:before="0" w:beforeAutospacing="0" w:after="15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F5246C">
        <w:rPr>
          <w:color w:val="000000"/>
          <w:sz w:val="28"/>
          <w:szCs w:val="28"/>
        </w:rPr>
        <w:t>Потребители несут ответственность, установленную законодательством Российской Федерации, настоящим Положением и соответствующим договором.</w:t>
      </w:r>
    </w:p>
    <w:p w:rsidR="00155C01" w:rsidRDefault="00155C01" w:rsidP="00155C01">
      <w:pPr>
        <w:pStyle w:val="a7"/>
        <w:shd w:val="clear" w:color="auto" w:fill="FFFFFF"/>
        <w:spacing w:before="0" w:beforeAutospacing="0" w:after="150" w:afterAutospacing="0" w:line="360" w:lineRule="auto"/>
        <w:ind w:left="567"/>
        <w:jc w:val="both"/>
        <w:rPr>
          <w:color w:val="000000"/>
          <w:sz w:val="28"/>
          <w:szCs w:val="28"/>
        </w:rPr>
      </w:pPr>
    </w:p>
    <w:p w:rsidR="00155C01" w:rsidRDefault="00155C01" w:rsidP="00155C01">
      <w:pPr>
        <w:pStyle w:val="a7"/>
        <w:shd w:val="clear" w:color="auto" w:fill="FFFFFF"/>
        <w:spacing w:before="0" w:beforeAutospacing="0" w:after="150" w:afterAutospacing="0" w:line="360" w:lineRule="auto"/>
        <w:ind w:left="567"/>
        <w:jc w:val="both"/>
        <w:rPr>
          <w:color w:val="000000"/>
          <w:sz w:val="28"/>
          <w:szCs w:val="28"/>
        </w:rPr>
      </w:pPr>
    </w:p>
    <w:p w:rsidR="007C2F99" w:rsidRPr="00F342BA" w:rsidRDefault="007C2F99" w:rsidP="00F342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C2F99" w:rsidRPr="00F342BA" w:rsidSect="00F5246C">
      <w:footerReference w:type="default" r:id="rId23"/>
      <w:pgSz w:w="11906" w:h="16838"/>
      <w:pgMar w:top="709" w:right="1133" w:bottom="1135" w:left="1418" w:header="340" w:footer="45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770" w:rsidRDefault="00701770" w:rsidP="00E6229C">
      <w:pPr>
        <w:spacing w:after="0" w:line="240" w:lineRule="auto"/>
      </w:pPr>
      <w:r>
        <w:separator/>
      </w:r>
    </w:p>
  </w:endnote>
  <w:endnote w:type="continuationSeparator" w:id="1">
    <w:p w:rsidR="00701770" w:rsidRDefault="00701770" w:rsidP="00E6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98784"/>
      <w:docPartObj>
        <w:docPartGallery w:val="Page Numbers (Bottom of Page)"/>
        <w:docPartUnique/>
      </w:docPartObj>
    </w:sdtPr>
    <w:sdtContent>
      <w:p w:rsidR="00E6229C" w:rsidRDefault="00177B17">
        <w:pPr>
          <w:pStyle w:val="a5"/>
          <w:jc w:val="right"/>
        </w:pPr>
        <w:r>
          <w:fldChar w:fldCharType="begin"/>
        </w:r>
        <w:r w:rsidR="00E6229C">
          <w:instrText>PAGE   \* MERGEFORMAT</w:instrText>
        </w:r>
        <w:r>
          <w:fldChar w:fldCharType="separate"/>
        </w:r>
        <w:r w:rsidR="00F5246C">
          <w:rPr>
            <w:noProof/>
          </w:rPr>
          <w:t>1</w:t>
        </w:r>
        <w:r>
          <w:fldChar w:fldCharType="end"/>
        </w:r>
      </w:p>
    </w:sdtContent>
  </w:sdt>
  <w:p w:rsidR="00E6229C" w:rsidRDefault="00E622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770" w:rsidRDefault="00701770" w:rsidP="00E6229C">
      <w:pPr>
        <w:spacing w:after="0" w:line="240" w:lineRule="auto"/>
      </w:pPr>
      <w:r>
        <w:separator/>
      </w:r>
    </w:p>
  </w:footnote>
  <w:footnote w:type="continuationSeparator" w:id="1">
    <w:p w:rsidR="00701770" w:rsidRDefault="00701770" w:rsidP="00E62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A379E"/>
    <w:rsid w:val="00006FB1"/>
    <w:rsid w:val="000276BC"/>
    <w:rsid w:val="00044C4A"/>
    <w:rsid w:val="00060445"/>
    <w:rsid w:val="000D798D"/>
    <w:rsid w:val="00143693"/>
    <w:rsid w:val="00155C01"/>
    <w:rsid w:val="0016429F"/>
    <w:rsid w:val="00164A12"/>
    <w:rsid w:val="00177B17"/>
    <w:rsid w:val="001A6B20"/>
    <w:rsid w:val="001A705A"/>
    <w:rsid w:val="001F33DD"/>
    <w:rsid w:val="0020435D"/>
    <w:rsid w:val="00212D75"/>
    <w:rsid w:val="002139F0"/>
    <w:rsid w:val="00290EEA"/>
    <w:rsid w:val="002C0400"/>
    <w:rsid w:val="002C63EA"/>
    <w:rsid w:val="002E79F4"/>
    <w:rsid w:val="00324EBE"/>
    <w:rsid w:val="003546FF"/>
    <w:rsid w:val="00387AD7"/>
    <w:rsid w:val="003942ED"/>
    <w:rsid w:val="003B4CB1"/>
    <w:rsid w:val="003C135D"/>
    <w:rsid w:val="00405C74"/>
    <w:rsid w:val="00415D65"/>
    <w:rsid w:val="00472110"/>
    <w:rsid w:val="004853F4"/>
    <w:rsid w:val="004F0D97"/>
    <w:rsid w:val="00513FD8"/>
    <w:rsid w:val="00523233"/>
    <w:rsid w:val="00526433"/>
    <w:rsid w:val="005A1E52"/>
    <w:rsid w:val="005C6C49"/>
    <w:rsid w:val="005F0C27"/>
    <w:rsid w:val="00610951"/>
    <w:rsid w:val="006B0170"/>
    <w:rsid w:val="006E46A2"/>
    <w:rsid w:val="006F1261"/>
    <w:rsid w:val="00701770"/>
    <w:rsid w:val="00773429"/>
    <w:rsid w:val="007A1E79"/>
    <w:rsid w:val="007C2F99"/>
    <w:rsid w:val="008277D1"/>
    <w:rsid w:val="00840D56"/>
    <w:rsid w:val="00872286"/>
    <w:rsid w:val="00890C64"/>
    <w:rsid w:val="008C3FCC"/>
    <w:rsid w:val="008C743A"/>
    <w:rsid w:val="008E6964"/>
    <w:rsid w:val="0090523B"/>
    <w:rsid w:val="009130AF"/>
    <w:rsid w:val="00956254"/>
    <w:rsid w:val="00963C76"/>
    <w:rsid w:val="009C0DB9"/>
    <w:rsid w:val="009D5504"/>
    <w:rsid w:val="009F7F1A"/>
    <w:rsid w:val="00A841E4"/>
    <w:rsid w:val="00AB1EC0"/>
    <w:rsid w:val="00AD3F88"/>
    <w:rsid w:val="00AE4687"/>
    <w:rsid w:val="00B01581"/>
    <w:rsid w:val="00B51846"/>
    <w:rsid w:val="00B61400"/>
    <w:rsid w:val="00C80C6A"/>
    <w:rsid w:val="00CC4F35"/>
    <w:rsid w:val="00CF7882"/>
    <w:rsid w:val="00CF7B0B"/>
    <w:rsid w:val="00D02A1B"/>
    <w:rsid w:val="00D1564F"/>
    <w:rsid w:val="00D4417E"/>
    <w:rsid w:val="00D959F6"/>
    <w:rsid w:val="00DF6C82"/>
    <w:rsid w:val="00E6229C"/>
    <w:rsid w:val="00E70FB2"/>
    <w:rsid w:val="00E9795E"/>
    <w:rsid w:val="00EA379E"/>
    <w:rsid w:val="00EB6E17"/>
    <w:rsid w:val="00EF35C4"/>
    <w:rsid w:val="00F05DC4"/>
    <w:rsid w:val="00F342BA"/>
    <w:rsid w:val="00F5246C"/>
    <w:rsid w:val="00F63D06"/>
    <w:rsid w:val="00FA4548"/>
    <w:rsid w:val="00FB0155"/>
    <w:rsid w:val="00FB2DBB"/>
    <w:rsid w:val="00FE2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229C"/>
  </w:style>
  <w:style w:type="paragraph" w:styleId="a5">
    <w:name w:val="footer"/>
    <w:basedOn w:val="a"/>
    <w:link w:val="a6"/>
    <w:uiPriority w:val="99"/>
    <w:unhideWhenUsed/>
    <w:rsid w:val="00E62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229C"/>
  </w:style>
  <w:style w:type="paragraph" w:styleId="a7">
    <w:name w:val="Normal (Web)"/>
    <w:basedOn w:val="a"/>
    <w:uiPriority w:val="99"/>
    <w:unhideWhenUsed/>
    <w:rsid w:val="00387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546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2F26C80E35E172AD0C8960A93DEFAFCB312AB0C7456925A7CAF5083D6A9A6F7ACA0AB1A803654A9D60CF8D0DkAyAF" TargetMode="External"/><Relationship Id="rId13" Type="http://schemas.openxmlformats.org/officeDocument/2006/relationships/hyperlink" Target="consultantplus://offline/ref=D351C5470E6D28C230C25E96132FF96B680BDA1F170280246FC3A948A5066E4F1F020854D78F251172158B91AB3F97C096464023F0DES1F" TargetMode="External"/><Relationship Id="rId18" Type="http://schemas.openxmlformats.org/officeDocument/2006/relationships/hyperlink" Target="consultantplus://offline/ref=D351C5470E6D28C230C25E96132FF96B6808DB1A150580246FC3A948A5066E4F1F020852D18C7A146704D39DAC2789C28A5A4221DFS1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12F26C80E35E172AD0C8960A93DEFAFCB312AB0C7446925A7CAF5083D6A9A6F7ACA0AB1A803654A9D60CF8D0DkAyAF" TargetMode="External"/><Relationship Id="rId7" Type="http://schemas.openxmlformats.org/officeDocument/2006/relationships/hyperlink" Target="consultantplus://offline/ref=612F26C80E35E172AD0C8960A93DEFAFCB312AB0C7446925A7CAF5083D6A9A6F7ACA0AB1A803654A9D60CF8D0DkAyAF" TargetMode="External"/><Relationship Id="rId12" Type="http://schemas.openxmlformats.org/officeDocument/2006/relationships/hyperlink" Target="consultantplus://offline/ref=612F26C80E35E172AD0C8960A93DEFAFCB322DB2C0436925A7CAF5083D6A9A6F7ACA0AB1A803654A9D60CF8D0DkAyAF" TargetMode="External"/><Relationship Id="rId17" Type="http://schemas.openxmlformats.org/officeDocument/2006/relationships/hyperlink" Target="consultantplus://offline/ref=D351C5470E6D28C230C25E96132FF96B6809DB1C1F0680246FC3A948A5066E4F1F020857D28E251172158B91AB3F97C096464023F0DES1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12F26C80E35E172AD0C8960A93DEFAFCB312AB0C7456925A7CAF5083D6A9A6F7ACA0AB1A803654A9D60CF8D0DkAyAF" TargetMode="External"/><Relationship Id="rId20" Type="http://schemas.openxmlformats.org/officeDocument/2006/relationships/hyperlink" Target="consultantplus://offline/ref=612F26C80E35E172AD0C8960A93DEFAFCB312AB0C7446925A7CAF5083D6A9A6F7ACA0AB1A803654A9D60CF8D0DkAy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12F26C80E35E172AD0C8960A93DEFAFCB322EB3C8446925A7CAF5083D6A9A6F68CA52BDA905794F9F7599DC4BFCAAC507EE2B939950F96DkEy7F" TargetMode="External"/><Relationship Id="rId11" Type="http://schemas.openxmlformats.org/officeDocument/2006/relationships/hyperlink" Target="consultantplus://offline/ref=612F26C80E35E172AD0C8976AA51B1A0CF3B72BFC144607BFA98F35F623A9C3A288A54E8F8402E479D79D38D0EB7A5C402kFy3F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7B6411B4CCEBBB144F805B32A1569310D125C1E58DC838C7B1A8A988426DEC3B4AC384239DEB22DED264BC66E9DC196572F53DECBB9C646d6v1E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612F26C80E35E172AD0C8960A93DEFAFCB322EB3C1456925A7CAF5083D6A9A6F7ACA0AB1A803654A9D60CF8D0DkAyAF" TargetMode="External"/><Relationship Id="rId19" Type="http://schemas.openxmlformats.org/officeDocument/2006/relationships/hyperlink" Target="consultantplus://offline/ref=612F26C80E35E172AD0C8960A93DEFAFCB312AB0C7456925A7CAF5083D6A9A6F7ACA0AB1A803654A9D60CF8D0DkAyA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12F26C80E35E172AD0C8960A93DEFAFCB322DB2C0436925A7CAF5083D6A9A6F7ACA0AB1A803654A9D60CF8D0DkAyAF" TargetMode="External"/><Relationship Id="rId14" Type="http://schemas.openxmlformats.org/officeDocument/2006/relationships/hyperlink" Target="consultantplus://offline/ref=17B6411B4CCEBBB144F805B32A1569310D125C1E58DC838C7B1A8A988426DEC3B4AC384239DEB22DE3264BC66E9DC196572F53DECBB9C646d6v1E" TargetMode="External"/><Relationship Id="rId22" Type="http://schemas.openxmlformats.org/officeDocument/2006/relationships/hyperlink" Target="consultantplus://offline/ref=612F26C80E35E172AD0C8960A93DEFAFCB312AB0C7446925A7CAF5083D6A9A6F7ACA0AB1A803654A9D60CF8D0DkAy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6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2023-02-28T05:30:00Z</cp:lastPrinted>
  <dcterms:created xsi:type="dcterms:W3CDTF">2023-01-17T05:50:00Z</dcterms:created>
  <dcterms:modified xsi:type="dcterms:W3CDTF">2023-02-28T05:30:00Z</dcterms:modified>
</cp:coreProperties>
</file>