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8" w:type="dxa"/>
        <w:tblInd w:w="-284" w:type="dxa"/>
        <w:tblLook w:val="01E0"/>
      </w:tblPr>
      <w:tblGrid>
        <w:gridCol w:w="9958"/>
      </w:tblGrid>
      <w:tr w:rsidR="006C323F" w:rsidRPr="00F846AD" w:rsidTr="006D2135">
        <w:trPr>
          <w:trHeight w:val="842"/>
        </w:trPr>
        <w:tc>
          <w:tcPr>
            <w:tcW w:w="9958" w:type="dxa"/>
            <w:shd w:val="clear" w:color="auto" w:fill="auto"/>
          </w:tcPr>
          <w:p w:rsidR="006C323F" w:rsidRPr="00B7562E" w:rsidRDefault="00C63A05" w:rsidP="009D455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</w:rPr>
            </w:pPr>
            <w:r w:rsidRPr="00B7562E">
              <w:rPr>
                <w:b/>
                <w:noProof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2719705</wp:posOffset>
                  </wp:positionH>
                  <wp:positionV relativeFrom="paragraph">
                    <wp:posOffset>-238760</wp:posOffset>
                  </wp:positionV>
                  <wp:extent cx="553085" cy="685165"/>
                  <wp:effectExtent l="0" t="0" r="0" b="635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68516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23F" w:rsidRDefault="006C323F" w:rsidP="00C63A0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</w:p>
          <w:p w:rsidR="00B13B37" w:rsidRDefault="00B13B37" w:rsidP="00C63A0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</w:p>
          <w:p w:rsidR="00B13B37" w:rsidRPr="00F846AD" w:rsidRDefault="00B13B37" w:rsidP="00C63A0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</w:p>
        </w:tc>
      </w:tr>
      <w:tr w:rsidR="006C323F" w:rsidTr="00813028">
        <w:tc>
          <w:tcPr>
            <w:tcW w:w="9958" w:type="dxa"/>
            <w:shd w:val="clear" w:color="auto" w:fill="auto"/>
          </w:tcPr>
          <w:p w:rsidR="006C323F" w:rsidRPr="006C323F" w:rsidRDefault="009C3BA9" w:rsidP="00C63A05">
            <w:pPr>
              <w:overflowPunct w:val="0"/>
              <w:autoSpaceDE w:val="0"/>
              <w:autoSpaceDN w:val="0"/>
              <w:adjustRightInd w:val="0"/>
              <w:ind w:right="176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ДУМА</w:t>
            </w:r>
          </w:p>
          <w:p w:rsidR="006C323F" w:rsidRPr="006C323F" w:rsidRDefault="006C323F" w:rsidP="00C63A05">
            <w:pPr>
              <w:tabs>
                <w:tab w:val="left" w:pos="248"/>
              </w:tabs>
              <w:overflowPunct w:val="0"/>
              <w:autoSpaceDE w:val="0"/>
              <w:autoSpaceDN w:val="0"/>
              <w:adjustRightInd w:val="0"/>
              <w:ind w:right="176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6C323F">
              <w:rPr>
                <w:b/>
                <w:sz w:val="28"/>
                <w:szCs w:val="28"/>
              </w:rPr>
              <w:t>ПОЖАРСКОГО МУНИЦИПАЛЬНОГО ОКРУГА</w:t>
            </w:r>
          </w:p>
          <w:p w:rsidR="006C323F" w:rsidRPr="006C323F" w:rsidRDefault="006C323F" w:rsidP="00C63A05">
            <w:pPr>
              <w:overflowPunct w:val="0"/>
              <w:autoSpaceDE w:val="0"/>
              <w:autoSpaceDN w:val="0"/>
              <w:adjustRightInd w:val="0"/>
              <w:ind w:right="176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6C323F">
              <w:rPr>
                <w:b/>
                <w:sz w:val="28"/>
                <w:szCs w:val="28"/>
              </w:rPr>
              <w:t>ПРИМОРСКОГО КРАЯ</w:t>
            </w:r>
          </w:p>
          <w:p w:rsidR="006C323F" w:rsidRPr="00CF6AF8" w:rsidRDefault="006C323F" w:rsidP="006C323F">
            <w:pPr>
              <w:ind w:right="-397"/>
              <w:jc w:val="center"/>
              <w:rPr>
                <w:bCs/>
                <w:sz w:val="27"/>
                <w:szCs w:val="27"/>
                <w:lang w:eastAsia="en-US"/>
              </w:rPr>
            </w:pPr>
          </w:p>
        </w:tc>
      </w:tr>
    </w:tbl>
    <w:p w:rsidR="0073250B" w:rsidRPr="00003B0A" w:rsidRDefault="009C3BA9" w:rsidP="006C323F">
      <w:pPr>
        <w:jc w:val="center"/>
        <w:rPr>
          <w:b/>
          <w:sz w:val="28"/>
          <w:szCs w:val="28"/>
        </w:rPr>
      </w:pPr>
      <w:r w:rsidRPr="00003B0A">
        <w:rPr>
          <w:b/>
          <w:sz w:val="28"/>
          <w:szCs w:val="28"/>
        </w:rPr>
        <w:t>НОРМАТИВНЫЙ ПРАВОВОЙ АКТ</w:t>
      </w:r>
    </w:p>
    <w:p w:rsidR="009454D0" w:rsidRPr="006C323F" w:rsidRDefault="009454D0" w:rsidP="006C323F">
      <w:pPr>
        <w:rPr>
          <w:sz w:val="28"/>
          <w:szCs w:val="28"/>
          <w:u w:val="single"/>
        </w:rPr>
      </w:pPr>
    </w:p>
    <w:p w:rsidR="006C323F" w:rsidRPr="006C323F" w:rsidRDefault="00A16AC9" w:rsidP="006C323F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«25» апреля 2023 года         </w:t>
      </w:r>
      <w:r w:rsidR="006C323F" w:rsidRPr="006C323F">
        <w:rPr>
          <w:sz w:val="28"/>
          <w:szCs w:val="28"/>
        </w:rPr>
        <w:t xml:space="preserve">     пгт Лучегорск</w:t>
      </w:r>
      <w:r w:rsidR="006C323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№ 140-НПА</w:t>
      </w:r>
    </w:p>
    <w:p w:rsidR="006C323F" w:rsidRDefault="006C323F" w:rsidP="006C323F">
      <w:pPr>
        <w:jc w:val="left"/>
        <w:rPr>
          <w:sz w:val="28"/>
          <w:szCs w:val="28"/>
          <w:u w:val="single"/>
        </w:rPr>
      </w:pPr>
    </w:p>
    <w:p w:rsidR="009C3BA9" w:rsidRDefault="009C3BA9" w:rsidP="003313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учетной нормы </w:t>
      </w:r>
    </w:p>
    <w:p w:rsidR="0033139F" w:rsidRDefault="009C3BA9" w:rsidP="003313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площади жилого помещения и нормы предоставления площади жилого помещения по договору социального найма в Пожарском муниципальном округе Приморского края</w:t>
      </w:r>
    </w:p>
    <w:p w:rsidR="0033139F" w:rsidRDefault="0033139F" w:rsidP="0033139F">
      <w:pPr>
        <w:jc w:val="center"/>
        <w:rPr>
          <w:b/>
          <w:sz w:val="28"/>
          <w:szCs w:val="28"/>
        </w:rPr>
      </w:pPr>
    </w:p>
    <w:p w:rsidR="0033139F" w:rsidRDefault="0033139F" w:rsidP="0033139F">
      <w:pPr>
        <w:jc w:val="center"/>
        <w:rPr>
          <w:b/>
          <w:sz w:val="28"/>
          <w:szCs w:val="28"/>
        </w:rPr>
      </w:pPr>
    </w:p>
    <w:p w:rsidR="009C3BA9" w:rsidRPr="009C3BA9" w:rsidRDefault="009C3BA9" w:rsidP="0033139F">
      <w:pPr>
        <w:jc w:val="center"/>
        <w:rPr>
          <w:szCs w:val="26"/>
        </w:rPr>
      </w:pPr>
      <w:r w:rsidRPr="009C3BA9">
        <w:rPr>
          <w:szCs w:val="26"/>
        </w:rPr>
        <w:t>Принят Думой Пожа</w:t>
      </w:r>
      <w:r w:rsidR="00A16AC9">
        <w:rPr>
          <w:szCs w:val="26"/>
        </w:rPr>
        <w:t xml:space="preserve">рского муниципального округа «25» апреля </w:t>
      </w:r>
      <w:r w:rsidRPr="009C3BA9">
        <w:rPr>
          <w:szCs w:val="26"/>
        </w:rPr>
        <w:t>2023 года</w:t>
      </w:r>
    </w:p>
    <w:p w:rsidR="009C3BA9" w:rsidRDefault="009C3BA9" w:rsidP="0033139F">
      <w:pPr>
        <w:jc w:val="center"/>
        <w:rPr>
          <w:b/>
          <w:sz w:val="28"/>
          <w:szCs w:val="28"/>
        </w:rPr>
      </w:pPr>
    </w:p>
    <w:p w:rsidR="009C3BA9" w:rsidRPr="006C323F" w:rsidRDefault="009C3BA9" w:rsidP="0033139F">
      <w:pPr>
        <w:jc w:val="center"/>
        <w:rPr>
          <w:b/>
          <w:sz w:val="28"/>
          <w:szCs w:val="28"/>
        </w:rPr>
      </w:pPr>
    </w:p>
    <w:p w:rsidR="006C323F" w:rsidRDefault="009C3BA9" w:rsidP="0033139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 50 Жилищного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A16AC9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Уставом Пожарского муниципального округа Приморского края</w:t>
      </w:r>
      <w:r w:rsidR="00A16AC9">
        <w:rPr>
          <w:sz w:val="28"/>
          <w:szCs w:val="28"/>
        </w:rPr>
        <w:t>,</w:t>
      </w:r>
    </w:p>
    <w:p w:rsidR="005417AA" w:rsidRDefault="005417AA" w:rsidP="006C323F">
      <w:pPr>
        <w:jc w:val="left"/>
        <w:rPr>
          <w:sz w:val="28"/>
          <w:szCs w:val="28"/>
        </w:rPr>
      </w:pPr>
    </w:p>
    <w:p w:rsidR="005417AA" w:rsidRDefault="005C50CA" w:rsidP="005C50CA">
      <w:pPr>
        <w:pStyle w:val="ac"/>
        <w:spacing w:line="360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1. </w:t>
      </w:r>
      <w:r w:rsidR="00B91EE7">
        <w:rPr>
          <w:sz w:val="28"/>
          <w:szCs w:val="28"/>
        </w:rPr>
        <w:t>Установить учетную норму площади жилого помещения в размере              11 квадратных метров общей площади жилого помещения на одного человека.</w:t>
      </w:r>
    </w:p>
    <w:p w:rsidR="00C46D45" w:rsidRPr="0058771F" w:rsidRDefault="005C50CA" w:rsidP="005C50CA">
      <w:pPr>
        <w:pStyle w:val="ac"/>
        <w:spacing w:line="360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2. </w:t>
      </w:r>
      <w:r w:rsidR="00B91EE7">
        <w:rPr>
          <w:sz w:val="28"/>
          <w:szCs w:val="28"/>
        </w:rPr>
        <w:t>Установить норму предоставления площади жилого помещения, предоставляемого по договору социального найма жилого помещения жилищного фонда социального использования на территории Пожарского муниципального округа, в размере 12 квадратных метров общей площади жилого помещения на одного человека.</w:t>
      </w:r>
    </w:p>
    <w:p w:rsidR="006C323F" w:rsidRDefault="0058771F" w:rsidP="00FE439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3. </w:t>
      </w:r>
      <w:r w:rsidR="00FE439A">
        <w:rPr>
          <w:sz w:val="28"/>
          <w:szCs w:val="28"/>
        </w:rPr>
        <w:t>Признать утратив</w:t>
      </w:r>
      <w:bookmarkStart w:id="0" w:name="_GoBack"/>
      <w:bookmarkEnd w:id="0"/>
      <w:r w:rsidR="00FE439A">
        <w:rPr>
          <w:sz w:val="28"/>
          <w:szCs w:val="28"/>
        </w:rPr>
        <w:t>шим силу нормативно правовой акт Думы Пожарского муниципального района от30 ноября 2021 года № 77</w:t>
      </w:r>
      <w:r w:rsidR="00DF450A">
        <w:rPr>
          <w:sz w:val="28"/>
          <w:szCs w:val="28"/>
        </w:rPr>
        <w:t>-</w:t>
      </w:r>
      <w:r w:rsidR="00FE439A">
        <w:rPr>
          <w:sz w:val="28"/>
          <w:szCs w:val="28"/>
        </w:rPr>
        <w:t xml:space="preserve">НПА </w:t>
      </w:r>
      <w:r w:rsidR="00FE439A" w:rsidRPr="00FE439A">
        <w:rPr>
          <w:sz w:val="28"/>
          <w:szCs w:val="28"/>
        </w:rPr>
        <w:t xml:space="preserve">«Об утверждении учетной нормы площади жилого помещения и нормы </w:t>
      </w:r>
      <w:r w:rsidR="00FE439A" w:rsidRPr="00FE439A">
        <w:rPr>
          <w:sz w:val="28"/>
          <w:szCs w:val="28"/>
        </w:rPr>
        <w:lastRenderedPageBreak/>
        <w:t>предоставления площади жилого помещения по договору социального найма в Пожарском муниципальном районе Приморского края»</w:t>
      </w:r>
      <w:r w:rsidR="00FE439A">
        <w:rPr>
          <w:sz w:val="28"/>
          <w:szCs w:val="28"/>
        </w:rPr>
        <w:t>.</w:t>
      </w:r>
    </w:p>
    <w:p w:rsidR="00FE439A" w:rsidRDefault="00FE439A" w:rsidP="00FE439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 Признать утратившим силу </w:t>
      </w:r>
      <w:r w:rsidR="00A16AC9">
        <w:rPr>
          <w:sz w:val="28"/>
          <w:szCs w:val="28"/>
        </w:rPr>
        <w:t>р</w:t>
      </w:r>
      <w:r w:rsidR="00C4476B">
        <w:rPr>
          <w:sz w:val="28"/>
          <w:szCs w:val="28"/>
        </w:rPr>
        <w:t xml:space="preserve">ешение муниципального комитета Лучегорского городского поселения от 21 июня 2010 года № 497 </w:t>
      </w:r>
      <w:r w:rsidRPr="00FE439A">
        <w:rPr>
          <w:sz w:val="28"/>
          <w:szCs w:val="28"/>
        </w:rPr>
        <w:t xml:space="preserve">«Об </w:t>
      </w:r>
      <w:r w:rsidR="00C4476B">
        <w:rPr>
          <w:sz w:val="28"/>
          <w:szCs w:val="28"/>
        </w:rPr>
        <w:t xml:space="preserve">установлении </w:t>
      </w:r>
      <w:r w:rsidRPr="00FE439A">
        <w:rPr>
          <w:sz w:val="28"/>
          <w:szCs w:val="28"/>
        </w:rPr>
        <w:t xml:space="preserve">нормы </w:t>
      </w:r>
      <w:r w:rsidR="00C4476B">
        <w:rPr>
          <w:sz w:val="28"/>
          <w:szCs w:val="28"/>
        </w:rPr>
        <w:t xml:space="preserve">предоставления и учетной </w:t>
      </w:r>
      <w:r w:rsidRPr="00FE439A">
        <w:rPr>
          <w:sz w:val="28"/>
          <w:szCs w:val="28"/>
        </w:rPr>
        <w:t xml:space="preserve">нормы площади жилого помещения </w:t>
      </w:r>
      <w:r w:rsidR="00C4476B">
        <w:rPr>
          <w:sz w:val="28"/>
          <w:szCs w:val="28"/>
        </w:rPr>
        <w:t>в Лучегорском городском поселении</w:t>
      </w:r>
      <w:r w:rsidRPr="00FE4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107E" w:rsidRDefault="0022107E" w:rsidP="00FE439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5. Настоящий нормативный правовой акт вступает в силу со дня его опубликования в газете «Победа»</w:t>
      </w:r>
    </w:p>
    <w:p w:rsidR="00FE439A" w:rsidRDefault="00FE439A" w:rsidP="00FE439A">
      <w:pPr>
        <w:spacing w:line="360" w:lineRule="auto"/>
        <w:ind w:firstLine="709"/>
        <w:rPr>
          <w:sz w:val="28"/>
          <w:szCs w:val="28"/>
        </w:rPr>
      </w:pPr>
    </w:p>
    <w:p w:rsidR="0022107E" w:rsidRDefault="0022107E" w:rsidP="00FE439A">
      <w:pPr>
        <w:spacing w:line="360" w:lineRule="auto"/>
        <w:ind w:firstLine="709"/>
        <w:rPr>
          <w:sz w:val="28"/>
          <w:szCs w:val="28"/>
        </w:rPr>
      </w:pPr>
    </w:p>
    <w:p w:rsidR="00A93222" w:rsidRPr="006C323F" w:rsidRDefault="00CA6416" w:rsidP="009F1A61">
      <w:pPr>
        <w:spacing w:line="360" w:lineRule="auto"/>
        <w:rPr>
          <w:sz w:val="28"/>
          <w:szCs w:val="28"/>
        </w:rPr>
      </w:pPr>
      <w:r w:rsidRPr="006C323F">
        <w:rPr>
          <w:sz w:val="28"/>
          <w:szCs w:val="28"/>
        </w:rPr>
        <w:t>Г</w:t>
      </w:r>
      <w:r w:rsidR="009F1A61" w:rsidRPr="006C323F">
        <w:rPr>
          <w:sz w:val="28"/>
          <w:szCs w:val="28"/>
        </w:rPr>
        <w:t>лав</w:t>
      </w:r>
      <w:r w:rsidRPr="006C323F">
        <w:rPr>
          <w:sz w:val="28"/>
          <w:szCs w:val="28"/>
        </w:rPr>
        <w:t>а</w:t>
      </w:r>
      <w:r w:rsidR="009F1A61" w:rsidRPr="006C323F">
        <w:rPr>
          <w:sz w:val="28"/>
          <w:szCs w:val="28"/>
        </w:rPr>
        <w:t xml:space="preserve"> Пожарского муниципального </w:t>
      </w:r>
      <w:r w:rsidR="00C27002">
        <w:rPr>
          <w:sz w:val="28"/>
          <w:szCs w:val="28"/>
        </w:rPr>
        <w:t>округа</w:t>
      </w:r>
      <w:r w:rsidR="00B13B37">
        <w:rPr>
          <w:sz w:val="28"/>
          <w:szCs w:val="28"/>
        </w:rPr>
        <w:t xml:space="preserve">                                   </w:t>
      </w:r>
      <w:r w:rsidRPr="006C323F">
        <w:rPr>
          <w:sz w:val="28"/>
          <w:szCs w:val="28"/>
        </w:rPr>
        <w:t>В.М. Козак</w:t>
      </w:r>
    </w:p>
    <w:p w:rsidR="00CC4192" w:rsidRPr="006C323F" w:rsidRDefault="00CC4192" w:rsidP="0037351E">
      <w:pPr>
        <w:rPr>
          <w:sz w:val="28"/>
          <w:szCs w:val="28"/>
        </w:rPr>
      </w:pPr>
    </w:p>
    <w:p w:rsidR="009454D0" w:rsidRDefault="009454D0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177E1C" w:rsidRDefault="00177E1C" w:rsidP="0037351E">
      <w:pPr>
        <w:rPr>
          <w:sz w:val="20"/>
        </w:rPr>
      </w:pPr>
    </w:p>
    <w:p w:rsidR="00CC1933" w:rsidRDefault="00CC1933" w:rsidP="0037351E">
      <w:pPr>
        <w:rPr>
          <w:sz w:val="20"/>
        </w:rPr>
      </w:pPr>
    </w:p>
    <w:p w:rsidR="00CC1933" w:rsidRDefault="00CC1933" w:rsidP="0037351E">
      <w:pPr>
        <w:rPr>
          <w:sz w:val="20"/>
        </w:rPr>
      </w:pPr>
    </w:p>
    <w:p w:rsidR="0022107E" w:rsidRDefault="0022107E" w:rsidP="0037351E">
      <w:pPr>
        <w:rPr>
          <w:sz w:val="20"/>
        </w:rPr>
      </w:pPr>
    </w:p>
    <w:p w:rsidR="0022107E" w:rsidRDefault="0022107E" w:rsidP="0037351E">
      <w:pPr>
        <w:rPr>
          <w:sz w:val="20"/>
        </w:rPr>
      </w:pPr>
    </w:p>
    <w:p w:rsidR="0022107E" w:rsidRDefault="0022107E" w:rsidP="0037351E">
      <w:pPr>
        <w:rPr>
          <w:sz w:val="20"/>
        </w:rPr>
      </w:pPr>
    </w:p>
    <w:p w:rsidR="0022107E" w:rsidRDefault="0022107E" w:rsidP="0037351E">
      <w:pPr>
        <w:rPr>
          <w:sz w:val="20"/>
        </w:rPr>
      </w:pPr>
    </w:p>
    <w:p w:rsidR="0022107E" w:rsidRDefault="0022107E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EF5910" w:rsidRDefault="00EF5910" w:rsidP="0037351E">
      <w:pPr>
        <w:rPr>
          <w:sz w:val="20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C63A05" w:rsidRDefault="00C63A05" w:rsidP="00EF5910">
      <w:pPr>
        <w:jc w:val="center"/>
        <w:rPr>
          <w:b/>
          <w:bCs/>
          <w:sz w:val="28"/>
          <w:szCs w:val="28"/>
        </w:rPr>
      </w:pPr>
    </w:p>
    <w:p w:rsidR="00EF5910" w:rsidRPr="00EF5910" w:rsidRDefault="00EF5910" w:rsidP="00EF5910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sectPr w:rsidR="00EF5910" w:rsidRPr="00EF5910" w:rsidSect="00B13B3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710" w:rsidRDefault="00400710" w:rsidP="004B132D">
      <w:r>
        <w:separator/>
      </w:r>
    </w:p>
  </w:endnote>
  <w:endnote w:type="continuationSeparator" w:id="1">
    <w:p w:rsidR="00400710" w:rsidRDefault="00400710" w:rsidP="004B1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710" w:rsidRDefault="00400710" w:rsidP="004B132D">
      <w:r>
        <w:separator/>
      </w:r>
    </w:p>
  </w:footnote>
  <w:footnote w:type="continuationSeparator" w:id="1">
    <w:p w:rsidR="00400710" w:rsidRDefault="00400710" w:rsidP="004B13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1DC4"/>
    <w:multiLevelType w:val="hybridMultilevel"/>
    <w:tmpl w:val="2B0EF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FE114C"/>
    <w:multiLevelType w:val="hybridMultilevel"/>
    <w:tmpl w:val="57D039A6"/>
    <w:lvl w:ilvl="0" w:tplc="F45865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60C3"/>
    <w:rsid w:val="00003B0A"/>
    <w:rsid w:val="00017C7C"/>
    <w:rsid w:val="00027700"/>
    <w:rsid w:val="00045C93"/>
    <w:rsid w:val="00050D48"/>
    <w:rsid w:val="00061FB7"/>
    <w:rsid w:val="00063FE8"/>
    <w:rsid w:val="00064DA1"/>
    <w:rsid w:val="000760C3"/>
    <w:rsid w:val="000D758B"/>
    <w:rsid w:val="000E0112"/>
    <w:rsid w:val="00166666"/>
    <w:rsid w:val="00177E1C"/>
    <w:rsid w:val="00190BE8"/>
    <w:rsid w:val="00197DC3"/>
    <w:rsid w:val="001B3FD5"/>
    <w:rsid w:val="002060FF"/>
    <w:rsid w:val="0022107E"/>
    <w:rsid w:val="00251777"/>
    <w:rsid w:val="00291BBE"/>
    <w:rsid w:val="0029385A"/>
    <w:rsid w:val="002C2AF0"/>
    <w:rsid w:val="002F10A0"/>
    <w:rsid w:val="00303336"/>
    <w:rsid w:val="0033139F"/>
    <w:rsid w:val="003334C7"/>
    <w:rsid w:val="0036652E"/>
    <w:rsid w:val="00370BA7"/>
    <w:rsid w:val="0037351E"/>
    <w:rsid w:val="003B5AA9"/>
    <w:rsid w:val="003D38C4"/>
    <w:rsid w:val="003E5293"/>
    <w:rsid w:val="00400710"/>
    <w:rsid w:val="00420223"/>
    <w:rsid w:val="00426100"/>
    <w:rsid w:val="00451A07"/>
    <w:rsid w:val="0047182D"/>
    <w:rsid w:val="0047700A"/>
    <w:rsid w:val="00480C7A"/>
    <w:rsid w:val="004A1CB7"/>
    <w:rsid w:val="004B132D"/>
    <w:rsid w:val="004D5E90"/>
    <w:rsid w:val="005417AA"/>
    <w:rsid w:val="005417DE"/>
    <w:rsid w:val="005457A4"/>
    <w:rsid w:val="00545B26"/>
    <w:rsid w:val="00547AD5"/>
    <w:rsid w:val="00563BAE"/>
    <w:rsid w:val="00585A7A"/>
    <w:rsid w:val="00585C65"/>
    <w:rsid w:val="0058771F"/>
    <w:rsid w:val="00597B81"/>
    <w:rsid w:val="005A04EA"/>
    <w:rsid w:val="005C50CA"/>
    <w:rsid w:val="005D3A25"/>
    <w:rsid w:val="005E0E84"/>
    <w:rsid w:val="0061483B"/>
    <w:rsid w:val="006542F2"/>
    <w:rsid w:val="00654F49"/>
    <w:rsid w:val="006A51DA"/>
    <w:rsid w:val="006C28EB"/>
    <w:rsid w:val="006C323F"/>
    <w:rsid w:val="006F5349"/>
    <w:rsid w:val="007152D3"/>
    <w:rsid w:val="0073250B"/>
    <w:rsid w:val="00782588"/>
    <w:rsid w:val="007C4BCE"/>
    <w:rsid w:val="007D0E7D"/>
    <w:rsid w:val="007D64B8"/>
    <w:rsid w:val="007E58C4"/>
    <w:rsid w:val="00831CFA"/>
    <w:rsid w:val="00876AFC"/>
    <w:rsid w:val="00892F41"/>
    <w:rsid w:val="008B0DBB"/>
    <w:rsid w:val="008B3414"/>
    <w:rsid w:val="008C4674"/>
    <w:rsid w:val="009025B6"/>
    <w:rsid w:val="009454D0"/>
    <w:rsid w:val="00986096"/>
    <w:rsid w:val="00997DD6"/>
    <w:rsid w:val="009C3BA9"/>
    <w:rsid w:val="009D0BEF"/>
    <w:rsid w:val="009F1A61"/>
    <w:rsid w:val="00A150DF"/>
    <w:rsid w:val="00A16AC9"/>
    <w:rsid w:val="00A2026C"/>
    <w:rsid w:val="00A21411"/>
    <w:rsid w:val="00A3516D"/>
    <w:rsid w:val="00A4082A"/>
    <w:rsid w:val="00A42E83"/>
    <w:rsid w:val="00A45481"/>
    <w:rsid w:val="00A93222"/>
    <w:rsid w:val="00AB00A8"/>
    <w:rsid w:val="00AD067A"/>
    <w:rsid w:val="00AF7616"/>
    <w:rsid w:val="00AF7CBF"/>
    <w:rsid w:val="00B13B37"/>
    <w:rsid w:val="00B34D4B"/>
    <w:rsid w:val="00B54B07"/>
    <w:rsid w:val="00B71E9B"/>
    <w:rsid w:val="00B91EE7"/>
    <w:rsid w:val="00BF61CE"/>
    <w:rsid w:val="00C21AE2"/>
    <w:rsid w:val="00C27002"/>
    <w:rsid w:val="00C4476B"/>
    <w:rsid w:val="00C46958"/>
    <w:rsid w:val="00C46D45"/>
    <w:rsid w:val="00C63A05"/>
    <w:rsid w:val="00CA6416"/>
    <w:rsid w:val="00CC1933"/>
    <w:rsid w:val="00CC4192"/>
    <w:rsid w:val="00CF6AF8"/>
    <w:rsid w:val="00D05FDC"/>
    <w:rsid w:val="00D6657B"/>
    <w:rsid w:val="00D75351"/>
    <w:rsid w:val="00D876A0"/>
    <w:rsid w:val="00DE7CD0"/>
    <w:rsid w:val="00DF2EBE"/>
    <w:rsid w:val="00DF450A"/>
    <w:rsid w:val="00E1053C"/>
    <w:rsid w:val="00E30DC1"/>
    <w:rsid w:val="00E563E6"/>
    <w:rsid w:val="00E61B51"/>
    <w:rsid w:val="00EA43FA"/>
    <w:rsid w:val="00ED1C20"/>
    <w:rsid w:val="00EE1B75"/>
    <w:rsid w:val="00EF5910"/>
    <w:rsid w:val="00F00989"/>
    <w:rsid w:val="00F01D6B"/>
    <w:rsid w:val="00F32F03"/>
    <w:rsid w:val="00FC78DF"/>
    <w:rsid w:val="00FD0A58"/>
    <w:rsid w:val="00FE4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2A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082A"/>
    <w:rPr>
      <w:color w:val="0000FF"/>
      <w:u w:val="single"/>
    </w:rPr>
  </w:style>
  <w:style w:type="paragraph" w:styleId="2">
    <w:name w:val="Body Text 2"/>
    <w:basedOn w:val="a"/>
    <w:link w:val="20"/>
    <w:rsid w:val="00A4082A"/>
    <w:pPr>
      <w:ind w:right="6662"/>
    </w:pPr>
  </w:style>
  <w:style w:type="character" w:customStyle="1" w:styleId="20">
    <w:name w:val="Основной текст 2 Знак"/>
    <w:basedOn w:val="a0"/>
    <w:link w:val="2"/>
    <w:rsid w:val="00A4082A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styleId="a4">
    <w:name w:val="Block Text"/>
    <w:basedOn w:val="a"/>
    <w:rsid w:val="00A4082A"/>
    <w:pPr>
      <w:spacing w:line="360" w:lineRule="auto"/>
      <w:ind w:left="851" w:right="1021" w:hanging="142"/>
    </w:pPr>
    <w:rPr>
      <w:i/>
    </w:rPr>
  </w:style>
  <w:style w:type="paragraph" w:styleId="a5">
    <w:name w:val="header"/>
    <w:basedOn w:val="a"/>
    <w:link w:val="a6"/>
    <w:uiPriority w:val="99"/>
    <w:unhideWhenUsed/>
    <w:rsid w:val="004B13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132D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B13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132D"/>
    <w:rPr>
      <w:rFonts w:ascii="Times New Roman" w:eastAsia="Times New Roman" w:hAnsi="Times New Roman" w:cs="Times New Roman"/>
      <w:kern w:val="0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4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454D0"/>
    <w:rPr>
      <w:rFonts w:ascii="Segoe UI" w:eastAsia="Times New Roman" w:hAnsi="Segoe UI" w:cs="Segoe UI"/>
      <w:kern w:val="0"/>
      <w:sz w:val="18"/>
      <w:szCs w:val="18"/>
      <w:lang w:eastAsia="ru-RU"/>
    </w:rPr>
  </w:style>
  <w:style w:type="table" w:styleId="ab">
    <w:name w:val="Table Grid"/>
    <w:basedOn w:val="a1"/>
    <w:uiPriority w:val="39"/>
    <w:rsid w:val="00A150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5417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</dc:creator>
  <cp:keywords/>
  <dc:description/>
  <cp:lastModifiedBy>1</cp:lastModifiedBy>
  <cp:revision>109</cp:revision>
  <cp:lastPrinted>2023-04-11T02:54:00Z</cp:lastPrinted>
  <dcterms:created xsi:type="dcterms:W3CDTF">2023-01-09T01:17:00Z</dcterms:created>
  <dcterms:modified xsi:type="dcterms:W3CDTF">2023-04-26T03:26:00Z</dcterms:modified>
</cp:coreProperties>
</file>