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74" w:rsidRDefault="001E0C74">
      <w:pPr>
        <w:jc w:val="center"/>
        <w:rPr>
          <w:sz w:val="28"/>
          <w:szCs w:val="28"/>
        </w:rPr>
      </w:pPr>
    </w:p>
    <w:p w:rsidR="001E0C74" w:rsidRDefault="0024707C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670560" cy="822960"/>
            <wp:effectExtent l="0" t="0" r="0" b="0"/>
            <wp:docPr id="1" name="Изображение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C74" w:rsidRDefault="001E0C74">
      <w:pPr>
        <w:jc w:val="center"/>
        <w:rPr>
          <w:b/>
          <w:sz w:val="26"/>
          <w:szCs w:val="26"/>
        </w:rPr>
      </w:pPr>
    </w:p>
    <w:p w:rsidR="001E0C74" w:rsidRDefault="00247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1E0C74" w:rsidRDefault="0024707C">
      <w:pPr>
        <w:shd w:val="clear" w:color="auto" w:fill="FFFFFF"/>
        <w:ind w:left="2550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1E0C74" w:rsidRDefault="001E0C74">
      <w:pPr>
        <w:shd w:val="clear" w:color="auto" w:fill="FFFFFF"/>
        <w:jc w:val="both"/>
        <w:rPr>
          <w:sz w:val="28"/>
          <w:szCs w:val="28"/>
        </w:rPr>
      </w:pPr>
    </w:p>
    <w:p w:rsidR="001E0C74" w:rsidRDefault="0024707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1E0C74" w:rsidRDefault="001E0C74">
      <w:pPr>
        <w:shd w:val="clear" w:color="auto" w:fill="FFFFFF"/>
        <w:rPr>
          <w:b/>
          <w:sz w:val="28"/>
          <w:szCs w:val="28"/>
        </w:rPr>
      </w:pPr>
    </w:p>
    <w:p w:rsidR="001E0C74" w:rsidRDefault="007B319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«29» октября</w:t>
      </w:r>
      <w:r w:rsidR="0024707C">
        <w:rPr>
          <w:sz w:val="28"/>
          <w:szCs w:val="28"/>
        </w:rPr>
        <w:t xml:space="preserve"> 2024 года                </w:t>
      </w:r>
      <w:proofErr w:type="spellStart"/>
      <w:r w:rsidR="0024707C">
        <w:rPr>
          <w:sz w:val="28"/>
          <w:szCs w:val="28"/>
        </w:rPr>
        <w:t>пгт</w:t>
      </w:r>
      <w:proofErr w:type="spellEnd"/>
      <w:r w:rsidR="0024707C">
        <w:rPr>
          <w:sz w:val="28"/>
          <w:szCs w:val="28"/>
        </w:rPr>
        <w:t xml:space="preserve"> </w:t>
      </w:r>
      <w:proofErr w:type="spellStart"/>
      <w:r w:rsidR="0024707C">
        <w:rPr>
          <w:sz w:val="28"/>
          <w:szCs w:val="28"/>
        </w:rPr>
        <w:t>Лучегорск</w:t>
      </w:r>
      <w:proofErr w:type="spellEnd"/>
      <w:r w:rsidR="0024707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№ 261</w:t>
      </w:r>
      <w:r w:rsidR="0024707C">
        <w:rPr>
          <w:sz w:val="28"/>
          <w:szCs w:val="28"/>
        </w:rPr>
        <w:t>-НПА</w:t>
      </w:r>
    </w:p>
    <w:p w:rsidR="001E0C74" w:rsidRDefault="001E0C74">
      <w:pPr>
        <w:pStyle w:val="Heading1"/>
        <w:shd w:val="clear" w:color="auto" w:fill="FFFFFF"/>
        <w:tabs>
          <w:tab w:val="left" w:pos="0"/>
        </w:tabs>
        <w:ind w:right="-6"/>
        <w:jc w:val="left"/>
        <w:rPr>
          <w:caps w:val="0"/>
          <w:sz w:val="28"/>
          <w:szCs w:val="28"/>
        </w:rPr>
      </w:pPr>
    </w:p>
    <w:p w:rsidR="001E0C74" w:rsidRDefault="001E0C74">
      <w:pPr>
        <w:pStyle w:val="af"/>
        <w:shd w:val="clear" w:color="auto" w:fill="FFFFFF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E0C74" w:rsidRDefault="0024707C">
      <w:pPr>
        <w:pStyle w:val="af"/>
        <w:shd w:val="clear" w:color="auto" w:fill="FFFFFF"/>
        <w:ind w:left="142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0A5B68">
        <w:rPr>
          <w:rFonts w:ascii="Times New Roman" w:hAnsi="Times New Roman"/>
          <w:b/>
          <w:sz w:val="28"/>
          <w:szCs w:val="28"/>
        </w:rPr>
        <w:t>Положение</w:t>
      </w:r>
      <w:r>
        <w:rPr>
          <w:rFonts w:ascii="Times New Roman" w:hAnsi="Times New Roman"/>
          <w:b/>
          <w:sz w:val="28"/>
          <w:szCs w:val="28"/>
        </w:rPr>
        <w:t xml:space="preserve"> об организации ритуальных услуг и содержании мест захоронения на территории Пожарского муниципального округа </w:t>
      </w:r>
      <w:r>
        <w:rPr>
          <w:rFonts w:ascii="Times New Roman" w:hAnsi="Times New Roman"/>
          <w:b/>
          <w:color w:val="000000"/>
          <w:sz w:val="28"/>
          <w:szCs w:val="28"/>
        </w:rPr>
        <w:t>Приморского края, утвержденное нормативным правовым актом Думы Пожарского муниципального округа от 16 декабря 2022 года № 55-НПА</w:t>
      </w:r>
    </w:p>
    <w:p w:rsidR="001E0C74" w:rsidRDefault="001E0C74">
      <w:pPr>
        <w:pStyle w:val="ConsPlusTitle"/>
        <w:widowControl/>
        <w:shd w:val="clear" w:color="auto" w:fill="FFFFFF"/>
        <w:jc w:val="center"/>
        <w:rPr>
          <w:b w:val="0"/>
          <w:sz w:val="28"/>
          <w:szCs w:val="28"/>
        </w:rPr>
      </w:pPr>
    </w:p>
    <w:p w:rsidR="001E0C74" w:rsidRDefault="001E0C74">
      <w:pPr>
        <w:pStyle w:val="af"/>
        <w:shd w:val="clear" w:color="auto" w:fill="FFFFFF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E0C74" w:rsidRDefault="0024707C">
      <w:pPr>
        <w:shd w:val="clear" w:color="auto" w:fill="FFFFFF"/>
        <w:jc w:val="center"/>
        <w:outlineLvl w:val="0"/>
        <w:rPr>
          <w:sz w:val="25"/>
          <w:szCs w:val="25"/>
        </w:rPr>
      </w:pPr>
      <w:proofErr w:type="gramStart"/>
      <w:r>
        <w:rPr>
          <w:sz w:val="25"/>
          <w:szCs w:val="25"/>
        </w:rPr>
        <w:t>Принят</w:t>
      </w:r>
      <w:proofErr w:type="gramEnd"/>
      <w:r>
        <w:rPr>
          <w:sz w:val="25"/>
          <w:szCs w:val="25"/>
        </w:rPr>
        <w:t xml:space="preserve"> Думой Пожа</w:t>
      </w:r>
      <w:r w:rsidR="007B3191">
        <w:rPr>
          <w:sz w:val="25"/>
          <w:szCs w:val="25"/>
        </w:rPr>
        <w:t>рского муниципального округа «29</w:t>
      </w:r>
      <w:r w:rsidR="00D82193">
        <w:rPr>
          <w:sz w:val="25"/>
          <w:szCs w:val="25"/>
        </w:rPr>
        <w:t>»</w:t>
      </w:r>
      <w:r w:rsidR="007B3191">
        <w:rPr>
          <w:sz w:val="25"/>
          <w:szCs w:val="25"/>
        </w:rPr>
        <w:t xml:space="preserve"> октября </w:t>
      </w:r>
      <w:r w:rsidR="00D82193">
        <w:rPr>
          <w:sz w:val="25"/>
          <w:szCs w:val="25"/>
        </w:rPr>
        <w:t>2024</w:t>
      </w:r>
      <w:r>
        <w:rPr>
          <w:sz w:val="25"/>
          <w:szCs w:val="25"/>
        </w:rPr>
        <w:t xml:space="preserve"> года</w:t>
      </w:r>
    </w:p>
    <w:p w:rsidR="001E0C74" w:rsidRDefault="001E0C74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</w:p>
    <w:p w:rsidR="001E0C74" w:rsidRDefault="0024707C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06 октября 2003 года № 131-ФЗ «Об общих принципах организации местного самоуправления в Российской Федерации», Федерального закона от 12 января 1996 года № 8-ФЗ                «О погребении и похоронном деле»</w:t>
      </w:r>
    </w:p>
    <w:p w:rsidR="00D82193" w:rsidRDefault="00D82193">
      <w:pPr>
        <w:shd w:val="clear" w:color="auto" w:fill="FFFFFF"/>
        <w:spacing w:line="360" w:lineRule="auto"/>
        <w:ind w:firstLine="851"/>
        <w:jc w:val="both"/>
        <w:rPr>
          <w:bCs/>
          <w:color w:val="000000"/>
          <w:sz w:val="28"/>
          <w:szCs w:val="28"/>
        </w:rPr>
      </w:pPr>
    </w:p>
    <w:p w:rsidR="001E0C74" w:rsidRDefault="0024707C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 Внести изменения</w:t>
      </w:r>
      <w:r w:rsidR="00D8219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 Положение </w:t>
      </w:r>
      <w:r>
        <w:rPr>
          <w:color w:val="000000"/>
          <w:sz w:val="28"/>
          <w:szCs w:val="28"/>
        </w:rPr>
        <w:t>об организации ритуальных услуг и содержании мест захоронения на территории Пожарского муниципального округа Приморского края, утвержденное нормативным правовым актом Думы Пожарского муниципального округа от 16 декабря 2022 года</w:t>
      </w:r>
      <w:r w:rsidR="00B33089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 № 55-НПА, следующего содержания:</w:t>
      </w:r>
    </w:p>
    <w:p w:rsidR="001E0C74" w:rsidRDefault="0024707C" w:rsidP="00D82193">
      <w:pPr>
        <w:numPr>
          <w:ilvl w:val="0"/>
          <w:numId w:val="2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В абзац</w:t>
      </w:r>
      <w:r w:rsidR="0080673F">
        <w:rPr>
          <w:bCs/>
          <w:color w:val="000000"/>
          <w:sz w:val="28"/>
          <w:szCs w:val="28"/>
        </w:rPr>
        <w:t>е четвертом</w:t>
      </w:r>
      <w:r>
        <w:rPr>
          <w:bCs/>
          <w:color w:val="000000"/>
          <w:sz w:val="28"/>
          <w:szCs w:val="28"/>
        </w:rPr>
        <w:t xml:space="preserve"> части 3.2 раздела 3 слова «специализированная служба по похоронному делу» заменить словами «Уполномоченный орган администрации Пожарского муниципального округа по похоронному делу</w:t>
      </w:r>
      <w:r w:rsidR="0080673F">
        <w:rPr>
          <w:bCs/>
          <w:color w:val="000000"/>
          <w:sz w:val="28"/>
          <w:szCs w:val="28"/>
        </w:rPr>
        <w:t xml:space="preserve"> (далее - уполномоченный орган</w:t>
      </w:r>
      <w:r w:rsidR="006274CC">
        <w:rPr>
          <w:bCs/>
          <w:color w:val="000000"/>
          <w:sz w:val="28"/>
          <w:szCs w:val="28"/>
        </w:rPr>
        <w:t xml:space="preserve"> по вопросам похоронного дела</w:t>
      </w:r>
      <w:r w:rsidR="0080673F">
        <w:rPr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>»</w:t>
      </w:r>
    </w:p>
    <w:p w:rsidR="001E0C74" w:rsidRDefault="0024707C" w:rsidP="006274CC">
      <w:pPr>
        <w:numPr>
          <w:ilvl w:val="0"/>
          <w:numId w:val="2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3 дополнить частью 3.4-1 следующего содержания: </w:t>
      </w:r>
    </w:p>
    <w:p w:rsidR="001E0C74" w:rsidRDefault="004D104F" w:rsidP="00072A04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«3.4</w:t>
      </w:r>
      <w:r w:rsidR="0024707C">
        <w:rPr>
          <w:color w:val="000000"/>
          <w:sz w:val="28"/>
          <w:szCs w:val="28"/>
        </w:rPr>
        <w:t>-1</w:t>
      </w:r>
      <w:r w:rsidR="00072A04">
        <w:rPr>
          <w:color w:val="000000"/>
          <w:sz w:val="28"/>
          <w:szCs w:val="28"/>
        </w:rPr>
        <w:t>.</w:t>
      </w:r>
      <w:r w:rsidR="0024707C">
        <w:rPr>
          <w:color w:val="000000"/>
          <w:sz w:val="28"/>
          <w:szCs w:val="28"/>
        </w:rPr>
        <w:t xml:space="preserve"> Все работы по установке надмогильных сооружений производятся на основании заявления, в уполномоченный орган по вопросам похоронного дела на разрешение установки надмогильных сооружений, для получения разрешения заявителем представляются следующие документы: </w:t>
      </w:r>
    </w:p>
    <w:p w:rsidR="001E0C74" w:rsidRPr="008640C9" w:rsidRDefault="0024707C" w:rsidP="00072A04">
      <w:pPr>
        <w:spacing w:line="360" w:lineRule="auto"/>
        <w:ind w:firstLine="851"/>
        <w:jc w:val="both"/>
        <w:rPr>
          <w:sz w:val="28"/>
          <w:szCs w:val="28"/>
        </w:rPr>
      </w:pPr>
      <w:r w:rsidRPr="008640C9">
        <w:rPr>
          <w:sz w:val="28"/>
          <w:szCs w:val="28"/>
        </w:rPr>
        <w:t xml:space="preserve">1) документ, удостоверяющий личность лица, </w:t>
      </w:r>
      <w:r w:rsidR="008640C9">
        <w:rPr>
          <w:sz w:val="28"/>
          <w:szCs w:val="28"/>
        </w:rPr>
        <w:t>получающего разрешение на установку надмогильного сооружения;</w:t>
      </w:r>
      <w:r w:rsidRPr="008640C9">
        <w:rPr>
          <w:sz w:val="28"/>
          <w:szCs w:val="28"/>
        </w:rPr>
        <w:t xml:space="preserve"> </w:t>
      </w:r>
    </w:p>
    <w:p w:rsidR="001E0C74" w:rsidRDefault="007C6E2F" w:rsidP="00072A0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707C">
        <w:rPr>
          <w:sz w:val="28"/>
          <w:szCs w:val="28"/>
        </w:rPr>
        <w:t>) копия разрешения на захоронение</w:t>
      </w:r>
      <w:r w:rsidR="008640C9">
        <w:rPr>
          <w:sz w:val="28"/>
          <w:szCs w:val="28"/>
        </w:rPr>
        <w:t xml:space="preserve"> (выписка из реестра </w:t>
      </w:r>
      <w:r w:rsidR="00FB710B">
        <w:rPr>
          <w:sz w:val="28"/>
          <w:szCs w:val="28"/>
        </w:rPr>
        <w:t>регистрации захоронений)</w:t>
      </w:r>
      <w:r w:rsidR="0024707C">
        <w:rPr>
          <w:sz w:val="28"/>
          <w:szCs w:val="28"/>
        </w:rPr>
        <w:t>;</w:t>
      </w:r>
    </w:p>
    <w:p w:rsidR="001E0C74" w:rsidRDefault="007C6E2F" w:rsidP="00072A0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4707C">
        <w:rPr>
          <w:sz w:val="28"/>
          <w:szCs w:val="28"/>
        </w:rPr>
        <w:t xml:space="preserve">) эскиз или фотография надмогильного сооружения с указанием его линейных размеров, а в случае, если надмогильное сооружение имеет </w:t>
      </w:r>
      <w:proofErr w:type="gramStart"/>
      <w:r w:rsidR="0024707C">
        <w:rPr>
          <w:sz w:val="28"/>
          <w:szCs w:val="28"/>
        </w:rPr>
        <w:t>три и более элементов</w:t>
      </w:r>
      <w:proofErr w:type="gramEnd"/>
      <w:r w:rsidR="0024707C">
        <w:rPr>
          <w:sz w:val="28"/>
          <w:szCs w:val="28"/>
        </w:rPr>
        <w:t xml:space="preserve">, - проект с указанием его линейных размеров и описанием выполнения работ по установке надмогильного сооружения. </w:t>
      </w:r>
    </w:p>
    <w:p w:rsidR="001E0C74" w:rsidRDefault="0024707C" w:rsidP="00072A0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выдаче разрешения на установку надмогильных сооружений регистрируется уполномоченным органам по вопросам похоронного дела </w:t>
      </w:r>
      <w:r w:rsidR="001C3F24" w:rsidRPr="00B33089">
        <w:rPr>
          <w:sz w:val="28"/>
          <w:szCs w:val="28"/>
        </w:rPr>
        <w:t xml:space="preserve">не позднее трех дней со дня его </w:t>
      </w:r>
      <w:r w:rsidRPr="00B33089">
        <w:rPr>
          <w:sz w:val="28"/>
          <w:szCs w:val="28"/>
        </w:rPr>
        <w:t>подачи</w:t>
      </w:r>
      <w:r>
        <w:rPr>
          <w:sz w:val="28"/>
          <w:szCs w:val="28"/>
        </w:rPr>
        <w:t xml:space="preserve"> в книге регистрации и подлежит рассм</w:t>
      </w:r>
      <w:r w:rsidR="00B33089">
        <w:rPr>
          <w:sz w:val="28"/>
          <w:szCs w:val="28"/>
        </w:rPr>
        <w:t>отрению в срок, не превышающий 5 (пяти</w:t>
      </w:r>
      <w:r>
        <w:rPr>
          <w:sz w:val="28"/>
          <w:szCs w:val="28"/>
        </w:rPr>
        <w:t>) рабочих дней со дня его</w:t>
      </w:r>
      <w:r w:rsidR="001C3F24" w:rsidRPr="001C3F24">
        <w:rPr>
          <w:b/>
          <w:sz w:val="28"/>
          <w:szCs w:val="28"/>
        </w:rPr>
        <w:t xml:space="preserve"> </w:t>
      </w:r>
      <w:r w:rsidR="001C3F24" w:rsidRPr="00B33089">
        <w:rPr>
          <w:sz w:val="28"/>
          <w:szCs w:val="28"/>
        </w:rPr>
        <w:t>регистрации</w:t>
      </w:r>
      <w:r>
        <w:rPr>
          <w:sz w:val="28"/>
          <w:szCs w:val="28"/>
        </w:rPr>
        <w:t>.</w:t>
      </w:r>
    </w:p>
    <w:p w:rsidR="001E0C74" w:rsidRDefault="0024707C" w:rsidP="00072A0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274CC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трех рабочих дней после </w:t>
      </w:r>
      <w:r w:rsidR="00C3740D" w:rsidRPr="00B33089">
        <w:rPr>
          <w:sz w:val="28"/>
          <w:szCs w:val="28"/>
        </w:rPr>
        <w:t>регистрации</w:t>
      </w:r>
      <w:r w:rsidR="00C374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заявления о выдаче разрешения на установку надмогильных сооружений уполномоченный орган по вопросам похоронного дела в присутствии заявителя производится осмотр места захоронения с целью определения возможности выполнения работ в заявленном месте с составлением акта осмотра и </w:t>
      </w:r>
      <w:proofErr w:type="spellStart"/>
      <w:r>
        <w:rPr>
          <w:sz w:val="28"/>
          <w:szCs w:val="28"/>
        </w:rPr>
        <w:t>фотофиксацией</w:t>
      </w:r>
      <w:proofErr w:type="spellEnd"/>
      <w:r>
        <w:rPr>
          <w:sz w:val="28"/>
          <w:szCs w:val="28"/>
        </w:rPr>
        <w:t xml:space="preserve"> места выполнения работ.</w:t>
      </w:r>
    </w:p>
    <w:p w:rsidR="006274CC" w:rsidRDefault="006274CC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24707C">
        <w:rPr>
          <w:sz w:val="28"/>
          <w:szCs w:val="28"/>
        </w:rPr>
        <w:t>Результатом рассмотрения заявления о выдаче разрешения на установку надмогильных сооружений является выдача разрешения на уста</w:t>
      </w:r>
      <w:r>
        <w:rPr>
          <w:sz w:val="28"/>
          <w:szCs w:val="28"/>
        </w:rPr>
        <w:t xml:space="preserve">новку надмогильных сооружений </w:t>
      </w:r>
      <w:r w:rsidR="0024707C">
        <w:rPr>
          <w:sz w:val="28"/>
          <w:szCs w:val="28"/>
        </w:rPr>
        <w:t>или отказ в выдаче разрешения на установку надмогильных сооружений</w:t>
      </w:r>
      <w:r>
        <w:rPr>
          <w:sz w:val="28"/>
          <w:szCs w:val="28"/>
        </w:rPr>
        <w:t xml:space="preserve">. </w:t>
      </w:r>
    </w:p>
    <w:p w:rsidR="001E0C74" w:rsidRDefault="006274C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24707C">
        <w:rPr>
          <w:sz w:val="28"/>
          <w:szCs w:val="28"/>
        </w:rPr>
        <w:t>При наличии оснований для отказа в выдаче разрешения на установку надмогильных сооружений уполномоченный работник уполномоченного органа</w:t>
      </w:r>
      <w:r>
        <w:rPr>
          <w:sz w:val="28"/>
          <w:szCs w:val="28"/>
        </w:rPr>
        <w:t xml:space="preserve"> </w:t>
      </w:r>
      <w:r w:rsidR="0024707C">
        <w:rPr>
          <w:sz w:val="28"/>
          <w:szCs w:val="28"/>
        </w:rPr>
        <w:t>по вопросам</w:t>
      </w:r>
      <w:proofErr w:type="gramEnd"/>
      <w:r w:rsidR="0024707C">
        <w:rPr>
          <w:sz w:val="28"/>
          <w:szCs w:val="28"/>
        </w:rPr>
        <w:t xml:space="preserve"> похоронного дела оформляет мотивированный отказ в выдаче разрешения на установку надмогильных сооружений</w:t>
      </w:r>
      <w:r>
        <w:rPr>
          <w:sz w:val="28"/>
          <w:szCs w:val="28"/>
        </w:rPr>
        <w:t>,</w:t>
      </w:r>
      <w:r w:rsidR="0024707C">
        <w:rPr>
          <w:sz w:val="28"/>
          <w:szCs w:val="28"/>
        </w:rPr>
        <w:t xml:space="preserve">  составленный в двух экземплярах. </w:t>
      </w:r>
    </w:p>
    <w:p w:rsidR="001E0C74" w:rsidRDefault="00072A04" w:rsidP="00072A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24707C">
        <w:rPr>
          <w:sz w:val="28"/>
          <w:szCs w:val="28"/>
        </w:rPr>
        <w:t xml:space="preserve">Основаниями для отказа в выдаче разрешения являются:     </w:t>
      </w:r>
      <w:r>
        <w:rPr>
          <w:sz w:val="28"/>
          <w:szCs w:val="28"/>
        </w:rPr>
        <w:tab/>
      </w:r>
      <w:r w:rsidR="0024707C">
        <w:rPr>
          <w:sz w:val="28"/>
          <w:szCs w:val="28"/>
        </w:rPr>
        <w:t xml:space="preserve">1) предоставление заявителем неполного комплекта документов, необходимых для выдачи разрешения, указанных в пункте 3.4-1 настоящего Положения. </w:t>
      </w:r>
    </w:p>
    <w:p w:rsidR="001E0C74" w:rsidRDefault="00072A04" w:rsidP="00C5176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4707C">
        <w:rPr>
          <w:sz w:val="28"/>
          <w:szCs w:val="28"/>
        </w:rPr>
        <w:t xml:space="preserve"> </w:t>
      </w:r>
      <w:r w:rsidR="00C5176C">
        <w:rPr>
          <w:sz w:val="28"/>
          <w:szCs w:val="28"/>
        </w:rPr>
        <w:t>2</w:t>
      </w:r>
      <w:r w:rsidR="0024707C">
        <w:rPr>
          <w:sz w:val="28"/>
          <w:szCs w:val="28"/>
        </w:rPr>
        <w:t>) несоответствие размеров надмогильного сооружения месту захоронения.</w:t>
      </w:r>
    </w:p>
    <w:p w:rsidR="00072A04" w:rsidRDefault="00072A04" w:rsidP="00072A04">
      <w:pPr>
        <w:shd w:val="clear" w:color="auto" w:fill="FFFFFF"/>
        <w:tabs>
          <w:tab w:val="left" w:pos="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707C" w:rsidRPr="00072A04">
        <w:rPr>
          <w:color w:val="000000"/>
          <w:sz w:val="28"/>
          <w:szCs w:val="28"/>
        </w:rPr>
        <w:t xml:space="preserve">В день завершения работ заявитель обязан предъявить </w:t>
      </w:r>
      <w:r w:rsidRPr="00072A04">
        <w:rPr>
          <w:color w:val="000000"/>
          <w:sz w:val="28"/>
          <w:szCs w:val="28"/>
        </w:rPr>
        <w:t>в уполномоченный орган по вопросам похоронного дела для обозрения место захоронения, на котором произведена установка надмогильного сооружения, для осмотра и оформления акта осмотра</w:t>
      </w:r>
      <w:r w:rsidR="0024707C" w:rsidRPr="00072A04">
        <w:rPr>
          <w:color w:val="000000"/>
          <w:sz w:val="28"/>
          <w:szCs w:val="28"/>
        </w:rPr>
        <w:t>.</w:t>
      </w:r>
      <w:r w:rsidR="0024707C">
        <w:rPr>
          <w:color w:val="000000"/>
          <w:sz w:val="28"/>
          <w:szCs w:val="28"/>
        </w:rPr>
        <w:t xml:space="preserve"> </w:t>
      </w:r>
    </w:p>
    <w:p w:rsidR="001E0C74" w:rsidRDefault="00072A04" w:rsidP="00072A04">
      <w:pPr>
        <w:shd w:val="clear" w:color="auto" w:fill="FFFFFF"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707C">
        <w:rPr>
          <w:color w:val="000000"/>
          <w:sz w:val="28"/>
          <w:szCs w:val="28"/>
        </w:rPr>
        <w:t>Установленные надмогильные сооружения реги</w:t>
      </w:r>
      <w:r>
        <w:rPr>
          <w:color w:val="000000"/>
          <w:sz w:val="28"/>
          <w:szCs w:val="28"/>
        </w:rPr>
        <w:t>стрируются уполномоченным органо</w:t>
      </w:r>
      <w:r w:rsidR="0024707C">
        <w:rPr>
          <w:color w:val="000000"/>
          <w:sz w:val="28"/>
          <w:szCs w:val="28"/>
        </w:rPr>
        <w:t>м по вопросам похоронного дела в журнале учета надмогильных сооружений. Надмогильные сооружения, могильные ограды и прочие сооружения, установленные за пределами границ выделенного участка захоронения, подлежат сносу за счет лиц, установивших такое сооружение».</w:t>
      </w:r>
    </w:p>
    <w:p w:rsidR="001E0C74" w:rsidRDefault="00665EA1" w:rsidP="00072A04">
      <w:pPr>
        <w:shd w:val="clear" w:color="auto" w:fill="FFFFFF"/>
        <w:spacing w:line="360" w:lineRule="auto"/>
        <w:ind w:left="2422" w:hanging="17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4707C">
        <w:rPr>
          <w:color w:val="000000"/>
          <w:sz w:val="28"/>
          <w:szCs w:val="28"/>
        </w:rPr>
        <w:t xml:space="preserve">Раздел 3 дополнить частью 3.4-2 следующего содержания: </w:t>
      </w:r>
    </w:p>
    <w:p w:rsidR="001E0C74" w:rsidRDefault="0024707C" w:rsidP="00072A04">
      <w:pPr>
        <w:shd w:val="clear" w:color="auto" w:fill="FFFFFF"/>
        <w:spacing w:line="360" w:lineRule="auto"/>
        <w:ind w:firstLine="709"/>
        <w:jc w:val="both"/>
      </w:pPr>
      <w:r>
        <w:rPr>
          <w:color w:val="000000"/>
        </w:rPr>
        <w:t>«</w:t>
      </w:r>
      <w:r>
        <w:rPr>
          <w:color w:val="000000"/>
          <w:sz w:val="28"/>
          <w:szCs w:val="28"/>
        </w:rPr>
        <w:t>3.4-2</w:t>
      </w:r>
      <w:proofErr w:type="gramStart"/>
      <w:r>
        <w:rPr>
          <w:color w:val="000000"/>
          <w:sz w:val="28"/>
          <w:szCs w:val="28"/>
        </w:rPr>
        <w:t xml:space="preserve"> </w:t>
      </w:r>
      <w:r w:rsidR="00072A04">
        <w:rPr>
          <w:color w:val="000000"/>
          <w:sz w:val="28"/>
          <w:szCs w:val="28"/>
        </w:rPr>
        <w:t>П</w:t>
      </w:r>
      <w:proofErr w:type="gramEnd"/>
      <w:r w:rsidR="00072A04">
        <w:rPr>
          <w:color w:val="000000"/>
          <w:sz w:val="28"/>
          <w:szCs w:val="28"/>
        </w:rPr>
        <w:t>ри установке надмогильных сооружений должны выполняться следующие требования:</w:t>
      </w:r>
      <w:r>
        <w:rPr>
          <w:color w:val="000000"/>
          <w:sz w:val="28"/>
          <w:szCs w:val="28"/>
        </w:rPr>
        <w:t xml:space="preserve"> </w:t>
      </w:r>
    </w:p>
    <w:p w:rsidR="001E0C74" w:rsidRPr="009472E9" w:rsidRDefault="00072A04">
      <w:pPr>
        <w:spacing w:line="360" w:lineRule="auto"/>
        <w:jc w:val="both"/>
      </w:pPr>
      <w:r>
        <w:rPr>
          <w:sz w:val="28"/>
          <w:szCs w:val="28"/>
        </w:rPr>
        <w:tab/>
      </w:r>
      <w:r w:rsidR="003B417A" w:rsidRPr="009472E9">
        <w:rPr>
          <w:sz w:val="28"/>
          <w:szCs w:val="28"/>
        </w:rPr>
        <w:t>1) р</w:t>
      </w:r>
      <w:r w:rsidR="0024707C" w:rsidRPr="009472E9">
        <w:rPr>
          <w:sz w:val="28"/>
          <w:szCs w:val="28"/>
        </w:rPr>
        <w:t xml:space="preserve">аботы по установке надмогильных сооружений (далее - работы) выполняются в часы </w:t>
      </w:r>
      <w:r w:rsidR="00614795" w:rsidRPr="009472E9">
        <w:rPr>
          <w:sz w:val="28"/>
          <w:szCs w:val="28"/>
        </w:rPr>
        <w:t>работы кладбища;</w:t>
      </w:r>
      <w:r w:rsidR="0024707C" w:rsidRPr="009472E9">
        <w:rPr>
          <w:sz w:val="28"/>
          <w:szCs w:val="28"/>
        </w:rPr>
        <w:t xml:space="preserve"> </w:t>
      </w:r>
    </w:p>
    <w:p w:rsidR="001E0C74" w:rsidRDefault="003B417A">
      <w:pPr>
        <w:spacing w:line="360" w:lineRule="auto"/>
        <w:jc w:val="both"/>
      </w:pPr>
      <w:r>
        <w:rPr>
          <w:sz w:val="28"/>
          <w:szCs w:val="28"/>
        </w:rPr>
        <w:tab/>
        <w:t>2) н</w:t>
      </w:r>
      <w:r w:rsidR="0024707C">
        <w:rPr>
          <w:sz w:val="28"/>
          <w:szCs w:val="28"/>
        </w:rPr>
        <w:t>адмогильные сооружения устанавливаются в пределах места захоронения и не должны иметь элементов, выступающих за границы участка захо</w:t>
      </w:r>
      <w:r w:rsidR="00614795">
        <w:rPr>
          <w:sz w:val="28"/>
          <w:szCs w:val="28"/>
        </w:rPr>
        <w:t>ронения или нависающих над ними;</w:t>
      </w:r>
      <w:r w:rsidR="0024707C">
        <w:rPr>
          <w:sz w:val="28"/>
          <w:szCs w:val="28"/>
        </w:rPr>
        <w:t xml:space="preserve"> </w:t>
      </w:r>
    </w:p>
    <w:p w:rsidR="001E0C74" w:rsidRDefault="003B417A">
      <w:pPr>
        <w:spacing w:line="360" w:lineRule="auto"/>
        <w:jc w:val="both"/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3) у</w:t>
      </w:r>
      <w:r w:rsidR="0024707C">
        <w:rPr>
          <w:sz w:val="28"/>
          <w:szCs w:val="28"/>
        </w:rPr>
        <w:t>становка (монтаж) надмогильных сооружений, их компонентов не должна вызывать необходимость демонтажа соседних надмогильных сооружений, инженерных сетей, асфальтового или иного покрытия аллей и проходных дорожек, проведения дополнительных работ по благоустройству и озеленению территории кладбища, а также не должны препятствовать доступу к другим местам захоронений и проведению работ по благоустройству и</w:t>
      </w:r>
      <w:r w:rsidR="00614795">
        <w:rPr>
          <w:sz w:val="28"/>
          <w:szCs w:val="28"/>
        </w:rPr>
        <w:t xml:space="preserve"> озеленению территории кладбища;</w:t>
      </w:r>
      <w:r w:rsidR="0024707C">
        <w:rPr>
          <w:sz w:val="28"/>
          <w:szCs w:val="28"/>
        </w:rPr>
        <w:t xml:space="preserve"> </w:t>
      </w:r>
      <w:proofErr w:type="gramEnd"/>
    </w:p>
    <w:p w:rsidR="001E0C74" w:rsidRDefault="00614795">
      <w:pPr>
        <w:spacing w:line="360" w:lineRule="auto"/>
        <w:jc w:val="both"/>
      </w:pPr>
      <w:r>
        <w:rPr>
          <w:sz w:val="28"/>
          <w:szCs w:val="28"/>
        </w:rPr>
        <w:lastRenderedPageBreak/>
        <w:tab/>
        <w:t>4) з</w:t>
      </w:r>
      <w:r w:rsidR="0024707C">
        <w:rPr>
          <w:sz w:val="28"/>
          <w:szCs w:val="28"/>
        </w:rPr>
        <w:t>апрещается проводить работы на незащищенном асфальтовом или ином искусственно созданном покрытии аллей, проходных дорожек, зеленых насаждений и проходов между могилами, если эти работы могут при</w:t>
      </w:r>
      <w:r>
        <w:rPr>
          <w:sz w:val="28"/>
          <w:szCs w:val="28"/>
        </w:rPr>
        <w:t>вести к их порче или разрушению;</w:t>
      </w:r>
      <w:r w:rsidR="0024707C">
        <w:rPr>
          <w:sz w:val="28"/>
          <w:szCs w:val="28"/>
        </w:rPr>
        <w:t xml:space="preserve"> </w:t>
      </w:r>
    </w:p>
    <w:p w:rsidR="001E0C74" w:rsidRDefault="00614795">
      <w:pPr>
        <w:spacing w:line="360" w:lineRule="auto"/>
        <w:jc w:val="both"/>
      </w:pPr>
      <w:r>
        <w:rPr>
          <w:sz w:val="28"/>
          <w:szCs w:val="28"/>
        </w:rPr>
        <w:tab/>
        <w:t>5) п</w:t>
      </w:r>
      <w:r w:rsidR="0024707C">
        <w:rPr>
          <w:sz w:val="28"/>
          <w:szCs w:val="28"/>
        </w:rPr>
        <w:t xml:space="preserve">ри выполнении работ необходимо соблюдать меры по предотвращению порчи или уничтожения имущества кладбища, соседних мест захоронений и установленных на них надмогильных сооружений, </w:t>
      </w:r>
      <w:r w:rsidR="0024707C" w:rsidRPr="009472E9">
        <w:rPr>
          <w:sz w:val="28"/>
          <w:szCs w:val="28"/>
        </w:rPr>
        <w:t>инженерных сетей (освещение, поливочный водопровод)</w:t>
      </w:r>
      <w:r w:rsidR="0024707C">
        <w:rPr>
          <w:sz w:val="28"/>
          <w:szCs w:val="28"/>
        </w:rPr>
        <w:t>, асфальтового или иного покрытия аллей и проходных дорожек, зеленых насаждений, расположенных за пределами места захоронения, на котором устанавл</w:t>
      </w:r>
      <w:r w:rsidR="002320BC">
        <w:rPr>
          <w:sz w:val="28"/>
          <w:szCs w:val="28"/>
        </w:rPr>
        <w:t>иваются надмогильные сооружения;</w:t>
      </w:r>
      <w:r w:rsidR="0024707C">
        <w:rPr>
          <w:sz w:val="28"/>
          <w:szCs w:val="28"/>
        </w:rPr>
        <w:t xml:space="preserve"> </w:t>
      </w:r>
    </w:p>
    <w:p w:rsidR="001E0C74" w:rsidRDefault="002320BC">
      <w:pPr>
        <w:spacing w:line="360" w:lineRule="auto"/>
        <w:jc w:val="both"/>
      </w:pPr>
      <w:r>
        <w:rPr>
          <w:sz w:val="28"/>
          <w:szCs w:val="28"/>
        </w:rPr>
        <w:tab/>
        <w:t>6) н</w:t>
      </w:r>
      <w:r w:rsidR="0024707C">
        <w:rPr>
          <w:sz w:val="28"/>
          <w:szCs w:val="28"/>
        </w:rPr>
        <w:t xml:space="preserve">адмогильные сооружения должны соответствовать требованиям </w:t>
      </w:r>
      <w:hyperlink r:id="rId7">
        <w:r w:rsidR="0024707C">
          <w:rPr>
            <w:rStyle w:val="a7"/>
            <w:sz w:val="28"/>
            <w:szCs w:val="28"/>
          </w:rPr>
          <w:t>МДК 11</w:t>
        </w:r>
      </w:hyperlink>
      <w:hyperlink r:id="rId8">
        <w:r w:rsidR="0024707C">
          <w:rPr>
            <w:rStyle w:val="a7"/>
            <w:sz w:val="28"/>
            <w:szCs w:val="28"/>
          </w:rPr>
          <w:t>-</w:t>
        </w:r>
      </w:hyperlink>
      <w:hyperlink r:id="rId9">
        <w:r w:rsidR="0024707C">
          <w:rPr>
            <w:rStyle w:val="a7"/>
            <w:sz w:val="28"/>
            <w:szCs w:val="28"/>
          </w:rPr>
          <w:t>01.2002</w:t>
        </w:r>
      </w:hyperlink>
      <w:r>
        <w:t xml:space="preserve"> </w:t>
      </w:r>
      <w:hyperlink r:id="rId10"/>
      <w:r w:rsidR="0024707C">
        <w:rPr>
          <w:sz w:val="28"/>
          <w:szCs w:val="28"/>
        </w:rPr>
        <w:t xml:space="preserve">«Рекомендации о порядке похорон и содержании кладбищ в Российской Федерации» и не создавать угрозу причинения имущественного ущерба расположенным вокруг них территориям, другим захоронениям </w:t>
      </w:r>
      <w:r>
        <w:rPr>
          <w:sz w:val="28"/>
          <w:szCs w:val="28"/>
        </w:rPr>
        <w:t>и находящемуся на них имуществу;</w:t>
      </w:r>
      <w:r w:rsidR="0024707C">
        <w:rPr>
          <w:sz w:val="28"/>
          <w:szCs w:val="28"/>
        </w:rPr>
        <w:t xml:space="preserve"> </w:t>
      </w:r>
    </w:p>
    <w:p w:rsidR="001E0C74" w:rsidRDefault="002320BC">
      <w:pPr>
        <w:spacing w:line="360" w:lineRule="auto"/>
        <w:jc w:val="both"/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</w:t>
      </w:r>
      <w:r w:rsidR="0024707C">
        <w:rPr>
          <w:sz w:val="28"/>
          <w:szCs w:val="28"/>
        </w:rPr>
        <w:t>онтроль за</w:t>
      </w:r>
      <w:proofErr w:type="gramEnd"/>
      <w:r w:rsidR="0024707C">
        <w:rPr>
          <w:sz w:val="28"/>
          <w:szCs w:val="28"/>
        </w:rPr>
        <w:t xml:space="preserve"> выполнением работ по установке надмогильных сооружений и соблюдением требований к их производству, а также за соответствием сведений, указанных в заявлении на получение разрешения и приложенных к нему документах (далее - контроль), осуществляется уполномоченным органом по вопросам похоронного дела. </w:t>
      </w:r>
    </w:p>
    <w:p w:rsidR="001E0C74" w:rsidRDefault="002320BC">
      <w:pPr>
        <w:spacing w:line="360" w:lineRule="auto"/>
        <w:jc w:val="both"/>
      </w:pPr>
      <w:r>
        <w:rPr>
          <w:sz w:val="28"/>
          <w:szCs w:val="28"/>
        </w:rPr>
        <w:tab/>
      </w:r>
      <w:proofErr w:type="gramStart"/>
      <w:r w:rsidR="0024707C">
        <w:rPr>
          <w:sz w:val="28"/>
          <w:szCs w:val="28"/>
        </w:rPr>
        <w:t xml:space="preserve">В случае выявления фактов производства работ по установке надмогильных сооружений без разрешения, с нарушением порядка, условий и объема работ, заявленных для получения разрешения, несоответствия сведений, указанных в заявлении на получение разрешения и приложенных к нему документах, а также несоответствия выполняемых работ установленным настоящим </w:t>
      </w:r>
      <w:r w:rsidR="000E376C">
        <w:rPr>
          <w:sz w:val="28"/>
          <w:szCs w:val="28"/>
        </w:rPr>
        <w:t xml:space="preserve">Положениям условиям </w:t>
      </w:r>
      <w:r w:rsidR="0024707C">
        <w:rPr>
          <w:sz w:val="28"/>
          <w:szCs w:val="28"/>
        </w:rPr>
        <w:t xml:space="preserve">уполномоченным работником уполномоченного органа по похоронному делу составляется акт осмотра с </w:t>
      </w:r>
      <w:proofErr w:type="spellStart"/>
      <w:r w:rsidR="0024707C">
        <w:rPr>
          <w:sz w:val="28"/>
          <w:szCs w:val="28"/>
        </w:rPr>
        <w:t>фотофиксацией</w:t>
      </w:r>
      <w:proofErr w:type="spellEnd"/>
      <w:r w:rsidR="0024707C">
        <w:rPr>
          <w:sz w:val="28"/>
          <w:szCs w:val="28"/>
        </w:rPr>
        <w:t xml:space="preserve"> выявленного нарушения.</w:t>
      </w:r>
      <w:proofErr w:type="gramEnd"/>
    </w:p>
    <w:p w:rsidR="001E0C74" w:rsidRDefault="002320BC">
      <w:pPr>
        <w:spacing w:line="360" w:lineRule="auto"/>
        <w:jc w:val="both"/>
      </w:pPr>
      <w:r>
        <w:rPr>
          <w:sz w:val="28"/>
          <w:szCs w:val="28"/>
        </w:rPr>
        <w:tab/>
      </w:r>
      <w:proofErr w:type="gramStart"/>
      <w:r w:rsidR="0024707C">
        <w:rPr>
          <w:sz w:val="28"/>
          <w:szCs w:val="28"/>
        </w:rPr>
        <w:t xml:space="preserve">Копия акта осмотра, если заявитель (ответственное за захоронение лицо) не присутствовал при его составлении, направляется по известным уполномоченному органу по вопросам похоронного дела адресам и </w:t>
      </w:r>
      <w:r w:rsidR="0024707C">
        <w:rPr>
          <w:sz w:val="28"/>
          <w:szCs w:val="28"/>
        </w:rPr>
        <w:lastRenderedPageBreak/>
        <w:t xml:space="preserve">электронной почте заявителя (ответственного за захоронение лица) в течение 2 рабочих дней с момента его составления с требованием о необходимости устранения выявленных нарушений и указанием срока на их устранение. </w:t>
      </w:r>
      <w:proofErr w:type="gramEnd"/>
    </w:p>
    <w:p w:rsidR="001E0C74" w:rsidRDefault="002320BC" w:rsidP="002320BC">
      <w:pPr>
        <w:spacing w:line="360" w:lineRule="auto"/>
        <w:jc w:val="both"/>
      </w:pPr>
      <w:r>
        <w:rPr>
          <w:sz w:val="28"/>
          <w:szCs w:val="28"/>
        </w:rPr>
        <w:tab/>
      </w:r>
      <w:r w:rsidR="0024707C">
        <w:rPr>
          <w:sz w:val="28"/>
          <w:szCs w:val="28"/>
        </w:rPr>
        <w:t xml:space="preserve">В случае если выявленными нарушениями создается угроза, причинен вред жизни и здоровью граждан или нанесен имущественный ущерб, копия акта осмотра с требованием об устранении нарушения направляется незамедлительно. </w:t>
      </w:r>
    </w:p>
    <w:p w:rsidR="001E0C74" w:rsidRDefault="002320BC" w:rsidP="002320BC">
      <w:pPr>
        <w:pStyle w:val="af"/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24707C">
        <w:rPr>
          <w:rFonts w:ascii="Times New Roman" w:hAnsi="Times New Roman" w:cs="Times New Roman"/>
          <w:sz w:val="28"/>
          <w:szCs w:val="28"/>
        </w:rPr>
        <w:t>Надмогильные сооружения, установленные с нарушением условий настоящего Положения, подлежат сносу (</w:t>
      </w:r>
      <w:r w:rsidR="008C6EBA">
        <w:rPr>
          <w:rFonts w:ascii="Times New Roman" w:hAnsi="Times New Roman" w:cs="Times New Roman"/>
          <w:sz w:val="28"/>
          <w:szCs w:val="28"/>
        </w:rPr>
        <w:t>демонтажу) уполномоченным органо</w:t>
      </w:r>
      <w:r w:rsidR="0024707C">
        <w:rPr>
          <w:rFonts w:ascii="Times New Roman" w:hAnsi="Times New Roman" w:cs="Times New Roman"/>
          <w:sz w:val="28"/>
          <w:szCs w:val="28"/>
        </w:rPr>
        <w:t>м по вопросам похоронного дела в следующем порядке:</w:t>
      </w:r>
    </w:p>
    <w:p w:rsidR="001E0C74" w:rsidRDefault="008C6EBA">
      <w:pPr>
        <w:spacing w:line="360" w:lineRule="auto"/>
        <w:jc w:val="both"/>
      </w:pPr>
      <w:r>
        <w:rPr>
          <w:sz w:val="28"/>
          <w:szCs w:val="28"/>
        </w:rPr>
        <w:tab/>
        <w:t>1. У</w:t>
      </w:r>
      <w:r w:rsidR="0024707C">
        <w:rPr>
          <w:sz w:val="28"/>
          <w:szCs w:val="28"/>
        </w:rPr>
        <w:t>полномоченный орган по вопросам похоронного дела письменно извещает ответственного за место захоронения, на котором без предусмотренного настоящим Положением согласования установлено надмогильное сооружение, о необходимости демонтировать надмогильное сооружение в течение тридцати дней со дня получения извещения.</w:t>
      </w:r>
      <w:r>
        <w:t xml:space="preserve"> </w:t>
      </w:r>
      <w:r w:rsidR="0024707C">
        <w:rPr>
          <w:sz w:val="28"/>
          <w:szCs w:val="28"/>
        </w:rPr>
        <w:t>В случае невозможности вручения извещения ответственному за место захоронения под расписку или передачи ему извещения иным способом, свидетельствующим о дате его получения, извещения направляется ответственному за место захоронения по почте заказным письмом с уведомлением о вручении.</w:t>
      </w:r>
    </w:p>
    <w:p w:rsidR="001E0C74" w:rsidRPr="00B178FA" w:rsidRDefault="008C6EBA">
      <w:pPr>
        <w:spacing w:line="360" w:lineRule="auto"/>
        <w:jc w:val="both"/>
      </w:pPr>
      <w:r>
        <w:rPr>
          <w:sz w:val="28"/>
          <w:szCs w:val="28"/>
        </w:rPr>
        <w:tab/>
      </w:r>
      <w:r w:rsidRPr="00B178FA">
        <w:rPr>
          <w:sz w:val="28"/>
          <w:szCs w:val="28"/>
        </w:rPr>
        <w:t xml:space="preserve">2. </w:t>
      </w:r>
      <w:proofErr w:type="gramStart"/>
      <w:r w:rsidR="0024707C" w:rsidRPr="00B178FA">
        <w:rPr>
          <w:sz w:val="28"/>
          <w:szCs w:val="28"/>
        </w:rPr>
        <w:t xml:space="preserve">По истечении тридцати дней со дня получения </w:t>
      </w:r>
      <w:r w:rsidR="00BF3D92" w:rsidRPr="00B178FA">
        <w:rPr>
          <w:sz w:val="28"/>
          <w:szCs w:val="28"/>
        </w:rPr>
        <w:t xml:space="preserve">ответственным за место захоронения извещения о необходимости демонтировать надмогильное сооружение </w:t>
      </w:r>
      <w:r w:rsidR="0024707C" w:rsidRPr="00B178FA">
        <w:rPr>
          <w:sz w:val="28"/>
          <w:szCs w:val="28"/>
        </w:rPr>
        <w:t>в поряд</w:t>
      </w:r>
      <w:r w:rsidRPr="00B178FA">
        <w:rPr>
          <w:sz w:val="28"/>
          <w:szCs w:val="28"/>
        </w:rPr>
        <w:t xml:space="preserve">ке, установленном пунктом 1 </w:t>
      </w:r>
      <w:r w:rsidR="0024707C" w:rsidRPr="00B178FA">
        <w:rPr>
          <w:sz w:val="28"/>
          <w:szCs w:val="28"/>
        </w:rPr>
        <w:t xml:space="preserve"> </w:t>
      </w:r>
      <w:r w:rsidRPr="00B178FA">
        <w:rPr>
          <w:sz w:val="28"/>
          <w:szCs w:val="28"/>
        </w:rPr>
        <w:t>предыдущего абзаца</w:t>
      </w:r>
      <w:r w:rsidR="0024707C" w:rsidRPr="00B178FA">
        <w:rPr>
          <w:sz w:val="28"/>
          <w:szCs w:val="28"/>
        </w:rPr>
        <w:t xml:space="preserve">, </w:t>
      </w:r>
      <w:r w:rsidR="00D35E04">
        <w:rPr>
          <w:sz w:val="28"/>
          <w:szCs w:val="28"/>
        </w:rPr>
        <w:t xml:space="preserve">в случае неисполнения его, </w:t>
      </w:r>
      <w:r w:rsidRPr="00B178FA">
        <w:rPr>
          <w:sz w:val="28"/>
          <w:szCs w:val="28"/>
        </w:rPr>
        <w:t>уполномоченным органо</w:t>
      </w:r>
      <w:r w:rsidR="0024707C" w:rsidRPr="00B178FA">
        <w:rPr>
          <w:sz w:val="28"/>
          <w:szCs w:val="28"/>
        </w:rPr>
        <w:t xml:space="preserve">м по вопросам похоронного дела в течение </w:t>
      </w:r>
      <w:r w:rsidR="000A6E95" w:rsidRPr="00B178FA">
        <w:rPr>
          <w:sz w:val="28"/>
          <w:szCs w:val="28"/>
        </w:rPr>
        <w:t xml:space="preserve">пяти </w:t>
      </w:r>
      <w:r w:rsidR="0024707C" w:rsidRPr="00B178FA">
        <w:rPr>
          <w:sz w:val="28"/>
          <w:szCs w:val="28"/>
        </w:rPr>
        <w:t xml:space="preserve">рабочих дней </w:t>
      </w:r>
      <w:r w:rsidR="00D35E04">
        <w:rPr>
          <w:sz w:val="28"/>
          <w:szCs w:val="28"/>
        </w:rPr>
        <w:t xml:space="preserve">составляется акт осмотра  и </w:t>
      </w:r>
      <w:r w:rsidR="0024707C" w:rsidRPr="00B178FA">
        <w:rPr>
          <w:sz w:val="28"/>
          <w:szCs w:val="28"/>
        </w:rPr>
        <w:t xml:space="preserve">принимается решение о производстве демонтажа надмогильного сооружения собственными силами. </w:t>
      </w:r>
      <w:proofErr w:type="gramEnd"/>
    </w:p>
    <w:p w:rsidR="001E0C74" w:rsidRPr="00B178FA" w:rsidRDefault="008C6EBA">
      <w:pPr>
        <w:spacing w:line="360" w:lineRule="auto"/>
        <w:jc w:val="both"/>
        <w:rPr>
          <w:sz w:val="28"/>
          <w:szCs w:val="28"/>
        </w:rPr>
      </w:pPr>
      <w:r w:rsidRPr="00B178FA">
        <w:rPr>
          <w:sz w:val="28"/>
          <w:szCs w:val="28"/>
        </w:rPr>
        <w:tab/>
        <w:t xml:space="preserve">3. </w:t>
      </w:r>
      <w:r w:rsidR="0024707C" w:rsidRPr="00B178FA">
        <w:rPr>
          <w:sz w:val="28"/>
          <w:szCs w:val="28"/>
        </w:rPr>
        <w:t>Решение о производстве демонтажа надмогильного сооружения принимается</w:t>
      </w:r>
      <w:r w:rsidR="00B84BB6" w:rsidRPr="00B178FA">
        <w:rPr>
          <w:sz w:val="28"/>
          <w:szCs w:val="28"/>
        </w:rPr>
        <w:t xml:space="preserve"> распоряжением администрации Пожарского муниципального округа</w:t>
      </w:r>
      <w:r w:rsidR="000A6E95" w:rsidRPr="00B178FA">
        <w:rPr>
          <w:sz w:val="28"/>
          <w:szCs w:val="28"/>
        </w:rPr>
        <w:t xml:space="preserve"> в течение 10 рабочих дней</w:t>
      </w:r>
      <w:r w:rsidR="0024707C" w:rsidRPr="00B178FA">
        <w:rPr>
          <w:sz w:val="28"/>
          <w:szCs w:val="28"/>
        </w:rPr>
        <w:t xml:space="preserve">. </w:t>
      </w:r>
    </w:p>
    <w:p w:rsidR="001E0C74" w:rsidRDefault="00BF3D92">
      <w:pPr>
        <w:spacing w:line="360" w:lineRule="auto"/>
        <w:jc w:val="both"/>
      </w:pPr>
      <w:r w:rsidRPr="00BF3D92">
        <w:rPr>
          <w:b/>
          <w:sz w:val="28"/>
          <w:szCs w:val="28"/>
        </w:rPr>
        <w:tab/>
      </w:r>
      <w:r w:rsidR="000A6E95">
        <w:rPr>
          <w:sz w:val="28"/>
          <w:szCs w:val="28"/>
        </w:rPr>
        <w:t>4</w:t>
      </w:r>
      <w:r w:rsidR="008C6EBA">
        <w:rPr>
          <w:sz w:val="28"/>
          <w:szCs w:val="28"/>
        </w:rPr>
        <w:t xml:space="preserve">. </w:t>
      </w:r>
      <w:r w:rsidR="0024707C">
        <w:rPr>
          <w:sz w:val="28"/>
          <w:szCs w:val="28"/>
        </w:rPr>
        <w:t xml:space="preserve">В ходе производства демонтажа надмогильного сооружения или непосредственно после его окончания составляется акт, в котором </w:t>
      </w:r>
      <w:r w:rsidR="0024707C">
        <w:rPr>
          <w:sz w:val="28"/>
          <w:szCs w:val="28"/>
        </w:rPr>
        <w:lastRenderedPageBreak/>
        <w:t>указывается место и дата производства демонтажа, время начала и окончания демонтажа, фамилия и отчество каждого лица, участвовавшего при производстве демонтажа. Акт подписывается лицом, назначенным руководителем уполномоченного органа по вопросам похоронного дела ответственным за проведение работ по демонтажу надмогильного сооружения.</w:t>
      </w:r>
    </w:p>
    <w:p w:rsidR="001E0C74" w:rsidRDefault="008C6EBA">
      <w:pPr>
        <w:spacing w:line="360" w:lineRule="auto"/>
        <w:jc w:val="both"/>
      </w:pPr>
      <w:r>
        <w:rPr>
          <w:sz w:val="28"/>
          <w:szCs w:val="28"/>
        </w:rPr>
        <w:tab/>
      </w:r>
      <w:proofErr w:type="gramStart"/>
      <w:r w:rsidR="0024707C">
        <w:rPr>
          <w:sz w:val="28"/>
          <w:szCs w:val="28"/>
        </w:rPr>
        <w:t xml:space="preserve">Демонтированное надмогильное сооружение находится на хранении уполномоченного органа по вопросам похоронного дела в течение одного года и выдается ответственному за место захоронения не позднее трех дней </w:t>
      </w:r>
      <w:r>
        <w:rPr>
          <w:sz w:val="28"/>
          <w:szCs w:val="28"/>
        </w:rPr>
        <w:t xml:space="preserve">со дня </w:t>
      </w:r>
      <w:r w:rsidR="0024707C">
        <w:rPr>
          <w:sz w:val="28"/>
          <w:szCs w:val="28"/>
        </w:rPr>
        <w:t xml:space="preserve">обращения ответственного за место захоронения в письменной форме с заявлением о возврате демонтированного надмогильного сооружения в адрес уполномоченного органа по вопросам похоронного дела. </w:t>
      </w:r>
      <w:proofErr w:type="gramEnd"/>
    </w:p>
    <w:p w:rsidR="008C6EBA" w:rsidRDefault="008C6EBA" w:rsidP="008C6EBA">
      <w:pPr>
        <w:shd w:val="clear" w:color="auto" w:fill="FFFFFF"/>
        <w:spacing w:line="360" w:lineRule="auto"/>
        <w:jc w:val="both"/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В случае если ответственный</w:t>
      </w:r>
      <w:r w:rsidR="0024707C">
        <w:rPr>
          <w:color w:val="000000"/>
          <w:sz w:val="28"/>
          <w:szCs w:val="28"/>
        </w:rPr>
        <w:t xml:space="preserve"> за место захоронения не обратился за получением демонтированного надмогильного сооружения в уполномоченный орган по вопросам похоронного дела в течение года со дня производства демонтажа, демонтированное надмогильное сооружение подлежит у</w:t>
      </w:r>
      <w:r w:rsidR="00D2317D">
        <w:rPr>
          <w:color w:val="000000"/>
          <w:sz w:val="28"/>
          <w:szCs w:val="28"/>
        </w:rPr>
        <w:t>ничтожению</w:t>
      </w:r>
      <w:r w:rsidR="0024707C">
        <w:rPr>
          <w:color w:val="000000"/>
          <w:sz w:val="28"/>
          <w:szCs w:val="28"/>
        </w:rPr>
        <w:t>.</w:t>
      </w:r>
      <w:proofErr w:type="gramEnd"/>
    </w:p>
    <w:p w:rsidR="001E0C74" w:rsidRDefault="00665EA1" w:rsidP="008C6EBA">
      <w:pPr>
        <w:shd w:val="clear" w:color="auto" w:fill="FFFFFF"/>
        <w:spacing w:line="360" w:lineRule="auto"/>
        <w:jc w:val="both"/>
      </w:pPr>
      <w:r>
        <w:tab/>
      </w:r>
      <w:r w:rsidR="00732EBE">
        <w:rPr>
          <w:color w:val="000000"/>
          <w:sz w:val="28"/>
          <w:szCs w:val="28"/>
        </w:rPr>
        <w:t>2</w:t>
      </w:r>
      <w:r w:rsidR="0024707C">
        <w:rPr>
          <w:color w:val="000000"/>
          <w:sz w:val="28"/>
          <w:szCs w:val="28"/>
        </w:rPr>
        <w:t xml:space="preserve">. </w:t>
      </w:r>
      <w:r w:rsidR="0024707C">
        <w:rPr>
          <w:sz w:val="28"/>
          <w:szCs w:val="28"/>
        </w:rPr>
        <w:t>Настоящий нормативный правовой а</w:t>
      </w:r>
      <w:proofErr w:type="gramStart"/>
      <w:r w:rsidR="0024707C">
        <w:rPr>
          <w:sz w:val="28"/>
          <w:szCs w:val="28"/>
        </w:rPr>
        <w:t>кт вст</w:t>
      </w:r>
      <w:proofErr w:type="gramEnd"/>
      <w:r w:rsidR="0024707C">
        <w:rPr>
          <w:sz w:val="28"/>
          <w:szCs w:val="28"/>
        </w:rPr>
        <w:t>упает в силу со дня его опубликования в газете «Победа».</w:t>
      </w:r>
    </w:p>
    <w:p w:rsidR="001E0C74" w:rsidRDefault="001E0C74">
      <w:pPr>
        <w:pStyle w:val="af"/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p w:rsidR="001E0C74" w:rsidRDefault="001E0C74">
      <w:pPr>
        <w:pStyle w:val="af"/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p w:rsidR="001E0C74" w:rsidRDefault="001E0C74">
      <w:pPr>
        <w:pStyle w:val="af"/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p w:rsidR="001E0C74" w:rsidRDefault="0024707C">
      <w:pPr>
        <w:pStyle w:val="af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Пожарского муниципального района                                        В.М. </w:t>
      </w:r>
      <w:proofErr w:type="spellStart"/>
      <w:r>
        <w:rPr>
          <w:rFonts w:ascii="Times New Roman" w:hAnsi="Times New Roman"/>
          <w:sz w:val="28"/>
          <w:szCs w:val="28"/>
        </w:rPr>
        <w:t>Козак</w:t>
      </w:r>
      <w:proofErr w:type="spellEnd"/>
    </w:p>
    <w:p w:rsidR="001E0C74" w:rsidRDefault="001E0C74">
      <w:pPr>
        <w:pStyle w:val="af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E0C74" w:rsidRDefault="001E0C74">
      <w:pPr>
        <w:pStyle w:val="af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E0C74" w:rsidRDefault="001E0C74">
      <w:pPr>
        <w:pStyle w:val="af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E0C74" w:rsidRDefault="001E0C74">
      <w:pPr>
        <w:pStyle w:val="af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E0C74" w:rsidRDefault="001E0C74">
      <w:pPr>
        <w:pStyle w:val="ConsPlusTitle"/>
        <w:widowControl/>
        <w:shd w:val="clear" w:color="auto" w:fill="FFFFFF"/>
        <w:jc w:val="right"/>
        <w:rPr>
          <w:b w:val="0"/>
          <w:color w:val="FF0000"/>
          <w:sz w:val="18"/>
          <w:szCs w:val="18"/>
        </w:rPr>
      </w:pPr>
    </w:p>
    <w:p w:rsidR="001E0C74" w:rsidRDefault="001E0C74">
      <w:pPr>
        <w:pStyle w:val="ConsPlusTitle"/>
        <w:widowControl/>
        <w:shd w:val="clear" w:color="auto" w:fill="FFFFFF"/>
        <w:jc w:val="right"/>
        <w:rPr>
          <w:b w:val="0"/>
          <w:color w:val="FF0000"/>
          <w:sz w:val="18"/>
          <w:szCs w:val="18"/>
        </w:rPr>
      </w:pPr>
    </w:p>
    <w:sectPr w:rsidR="001E0C74" w:rsidSect="004D104F">
      <w:pgSz w:w="11906" w:h="16838"/>
      <w:pgMar w:top="568" w:right="85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492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8F00A65"/>
    <w:multiLevelType w:val="multilevel"/>
    <w:tmpl w:val="02B063F0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220F4EB7"/>
    <w:multiLevelType w:val="multilevel"/>
    <w:tmpl w:val="FB00E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53945C5"/>
    <w:multiLevelType w:val="multilevel"/>
    <w:tmpl w:val="96E4165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590" w:hanging="105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90" w:hanging="105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00" w:hanging="2160"/>
      </w:pPr>
    </w:lvl>
  </w:abstractNum>
  <w:abstractNum w:abstractNumId="4">
    <w:nsid w:val="3E6322A3"/>
    <w:multiLevelType w:val="multilevel"/>
    <w:tmpl w:val="039CE2D0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20" w:hanging="180"/>
      </w:pPr>
    </w:lvl>
  </w:abstractNum>
  <w:abstractNum w:abstractNumId="5">
    <w:nsid w:val="6373113C"/>
    <w:multiLevelType w:val="multilevel"/>
    <w:tmpl w:val="A8D6B41C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>
    <w:nsid w:val="76F86243"/>
    <w:multiLevelType w:val="multilevel"/>
    <w:tmpl w:val="FC38A5B6"/>
    <w:lvl w:ilvl="0">
      <w:start w:val="1"/>
      <w:numFmt w:val="decimal"/>
      <w:lvlText w:val="%1."/>
      <w:lvlJc w:val="left"/>
      <w:pPr>
        <w:tabs>
          <w:tab w:val="num" w:pos="0"/>
        </w:tabs>
        <w:ind w:left="2156" w:hanging="13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E0C74"/>
    <w:rsid w:val="00072A04"/>
    <w:rsid w:val="000A5B68"/>
    <w:rsid w:val="000A6E95"/>
    <w:rsid w:val="000E376C"/>
    <w:rsid w:val="00197352"/>
    <w:rsid w:val="001C3F24"/>
    <w:rsid w:val="001E0C74"/>
    <w:rsid w:val="002320BC"/>
    <w:rsid w:val="0024707C"/>
    <w:rsid w:val="00262FEF"/>
    <w:rsid w:val="00377A01"/>
    <w:rsid w:val="003B417A"/>
    <w:rsid w:val="004D104F"/>
    <w:rsid w:val="004F4A9D"/>
    <w:rsid w:val="00555A46"/>
    <w:rsid w:val="00614795"/>
    <w:rsid w:val="006274CC"/>
    <w:rsid w:val="00665EA1"/>
    <w:rsid w:val="006728C7"/>
    <w:rsid w:val="006E41BF"/>
    <w:rsid w:val="00732EBE"/>
    <w:rsid w:val="007541EC"/>
    <w:rsid w:val="007B3191"/>
    <w:rsid w:val="007C6E2F"/>
    <w:rsid w:val="0080673F"/>
    <w:rsid w:val="008640C9"/>
    <w:rsid w:val="008C6EBA"/>
    <w:rsid w:val="009472E9"/>
    <w:rsid w:val="00B05FDE"/>
    <w:rsid w:val="00B178FA"/>
    <w:rsid w:val="00B33089"/>
    <w:rsid w:val="00B84BB6"/>
    <w:rsid w:val="00BF3D92"/>
    <w:rsid w:val="00C3740D"/>
    <w:rsid w:val="00C5176C"/>
    <w:rsid w:val="00D2317D"/>
    <w:rsid w:val="00D35E04"/>
    <w:rsid w:val="00D82193"/>
    <w:rsid w:val="00E554A6"/>
    <w:rsid w:val="00E85CF3"/>
    <w:rsid w:val="00EA6B97"/>
    <w:rsid w:val="00EF3848"/>
    <w:rsid w:val="00F109DF"/>
    <w:rsid w:val="00FB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A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8607D8"/>
    <w:pPr>
      <w:keepNext/>
      <w:jc w:val="center"/>
      <w:outlineLvl w:val="0"/>
    </w:pPr>
    <w:rPr>
      <w:b/>
      <w:caps/>
    </w:rPr>
  </w:style>
  <w:style w:type="paragraph" w:customStyle="1" w:styleId="Heading2">
    <w:name w:val="Heading 2"/>
    <w:basedOn w:val="a"/>
    <w:next w:val="a"/>
    <w:link w:val="2"/>
    <w:semiHidden/>
    <w:unhideWhenUsed/>
    <w:qFormat/>
    <w:rsid w:val="002102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5">
    <w:name w:val="Heading 5"/>
    <w:basedOn w:val="a"/>
    <w:next w:val="a"/>
    <w:link w:val="5"/>
    <w:unhideWhenUsed/>
    <w:qFormat/>
    <w:rsid w:val="00BE0D49"/>
    <w:pPr>
      <w:keepNext/>
      <w:keepLines/>
      <w:spacing w:before="40"/>
      <w:outlineLvl w:val="4"/>
    </w:pPr>
    <w:rPr>
      <w:rFonts w:ascii="Calibri Light" w:hAnsi="Calibri Light"/>
      <w:color w:val="2E74B5"/>
      <w:szCs w:val="20"/>
    </w:rPr>
  </w:style>
  <w:style w:type="character" w:customStyle="1" w:styleId="1">
    <w:name w:val="Заголовок 1 Знак"/>
    <w:link w:val="Heading1"/>
    <w:qFormat/>
    <w:rsid w:val="008607D8"/>
    <w:rPr>
      <w:b/>
      <w:caps/>
      <w:sz w:val="24"/>
      <w:szCs w:val="24"/>
    </w:rPr>
  </w:style>
  <w:style w:type="character" w:customStyle="1" w:styleId="a3">
    <w:name w:val="Нижний колонтитул Знак"/>
    <w:basedOn w:val="a0"/>
    <w:link w:val="Footer"/>
    <w:uiPriority w:val="99"/>
    <w:qFormat/>
    <w:rsid w:val="008607D8"/>
  </w:style>
  <w:style w:type="character" w:customStyle="1" w:styleId="a4">
    <w:name w:val="Основной текст Знак"/>
    <w:link w:val="a5"/>
    <w:qFormat/>
    <w:rsid w:val="008607D8"/>
    <w:rPr>
      <w:sz w:val="24"/>
    </w:rPr>
  </w:style>
  <w:style w:type="character" w:styleId="a6">
    <w:name w:val="Strong"/>
    <w:qFormat/>
    <w:rsid w:val="0059635C"/>
    <w:rPr>
      <w:b/>
      <w:bCs/>
    </w:rPr>
  </w:style>
  <w:style w:type="character" w:customStyle="1" w:styleId="dt-m">
    <w:name w:val="dt-m"/>
    <w:qFormat/>
    <w:rsid w:val="0021024D"/>
  </w:style>
  <w:style w:type="character" w:customStyle="1" w:styleId="dt-r">
    <w:name w:val="dt-r"/>
    <w:qFormat/>
    <w:rsid w:val="0021024D"/>
  </w:style>
  <w:style w:type="character" w:styleId="a7">
    <w:name w:val="Hyperlink"/>
    <w:uiPriority w:val="99"/>
    <w:unhideWhenUsed/>
    <w:rsid w:val="0021024D"/>
    <w:rPr>
      <w:color w:val="0000FF"/>
      <w:u w:val="single"/>
    </w:rPr>
  </w:style>
  <w:style w:type="character" w:customStyle="1" w:styleId="2">
    <w:name w:val="Заголовок 2 Знак"/>
    <w:link w:val="Heading2"/>
    <w:semiHidden/>
    <w:qFormat/>
    <w:rsid w:val="002102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">
    <w:name w:val="Заголовок 5 Знак"/>
    <w:link w:val="Heading5"/>
    <w:qFormat/>
    <w:rsid w:val="00BE0D49"/>
    <w:rPr>
      <w:rFonts w:ascii="Calibri Light" w:hAnsi="Calibri Light"/>
      <w:color w:val="2E74B5"/>
      <w:sz w:val="24"/>
    </w:rPr>
  </w:style>
  <w:style w:type="character" w:customStyle="1" w:styleId="a8">
    <w:name w:val="Верхний колонтитул Знак"/>
    <w:link w:val="Header"/>
    <w:uiPriority w:val="99"/>
    <w:qFormat/>
    <w:rsid w:val="00667F94"/>
    <w:rPr>
      <w:sz w:val="24"/>
      <w:szCs w:val="24"/>
    </w:rPr>
  </w:style>
  <w:style w:type="paragraph" w:customStyle="1" w:styleId="a9">
    <w:name w:val="Заголовок"/>
    <w:basedOn w:val="a"/>
    <w:next w:val="a5"/>
    <w:qFormat/>
    <w:rsid w:val="001E0C7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a4"/>
    <w:rsid w:val="008607D8"/>
    <w:pPr>
      <w:jc w:val="both"/>
    </w:pPr>
    <w:rPr>
      <w:szCs w:val="20"/>
    </w:rPr>
  </w:style>
  <w:style w:type="paragraph" w:styleId="aa">
    <w:name w:val="List"/>
    <w:basedOn w:val="a5"/>
    <w:rsid w:val="001E0C74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1E0C7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b">
    <w:name w:val="index heading"/>
    <w:basedOn w:val="a"/>
    <w:qFormat/>
    <w:rsid w:val="001E0C74"/>
    <w:pPr>
      <w:suppressLineNumbers/>
    </w:pPr>
    <w:rPr>
      <w:rFonts w:ascii="PT Astra Serif" w:hAnsi="PT Astra Serif" w:cs="Noto Sans Devanagari"/>
    </w:rPr>
  </w:style>
  <w:style w:type="paragraph" w:styleId="ac">
    <w:name w:val="Balloon Text"/>
    <w:basedOn w:val="a"/>
    <w:semiHidden/>
    <w:qFormat/>
    <w:rsid w:val="00367E1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8607D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8607D8"/>
    <w:pPr>
      <w:widowControl w:val="0"/>
    </w:pPr>
    <w:rPr>
      <w:b/>
      <w:bCs/>
      <w:sz w:val="24"/>
      <w:szCs w:val="24"/>
    </w:rPr>
  </w:style>
  <w:style w:type="paragraph" w:customStyle="1" w:styleId="ConsPlusCell">
    <w:name w:val="ConsPlusCell"/>
    <w:qFormat/>
    <w:rsid w:val="008607D8"/>
    <w:pPr>
      <w:widowControl w:val="0"/>
    </w:pPr>
    <w:rPr>
      <w:rFonts w:ascii="Arial" w:hAnsi="Arial" w:cs="Arial"/>
    </w:rPr>
  </w:style>
  <w:style w:type="paragraph" w:customStyle="1" w:styleId="ConsPlusNormal">
    <w:name w:val="ConsPlusNormal"/>
    <w:qFormat/>
    <w:rsid w:val="008607D8"/>
    <w:pPr>
      <w:ind w:firstLine="720"/>
    </w:pPr>
    <w:rPr>
      <w:rFonts w:ascii="Arial" w:hAnsi="Arial" w:cs="Arial"/>
    </w:rPr>
  </w:style>
  <w:style w:type="paragraph" w:customStyle="1" w:styleId="ad">
    <w:name w:val="Колонтитул"/>
    <w:basedOn w:val="a"/>
    <w:qFormat/>
    <w:rsid w:val="001E0C74"/>
  </w:style>
  <w:style w:type="paragraph" w:customStyle="1" w:styleId="Footer">
    <w:name w:val="Footer"/>
    <w:basedOn w:val="a"/>
    <w:link w:val="a3"/>
    <w:uiPriority w:val="99"/>
    <w:rsid w:val="008607D8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e">
    <w:name w:val="Normal (Web)"/>
    <w:basedOn w:val="a"/>
    <w:uiPriority w:val="99"/>
    <w:unhideWhenUsed/>
    <w:qFormat/>
    <w:rsid w:val="0059635C"/>
    <w:pPr>
      <w:spacing w:beforeAutospacing="1" w:afterAutospacing="1"/>
    </w:pPr>
  </w:style>
  <w:style w:type="paragraph" w:customStyle="1" w:styleId="s1">
    <w:name w:val="s_1"/>
    <w:basedOn w:val="a"/>
    <w:qFormat/>
    <w:rsid w:val="003F380D"/>
    <w:pPr>
      <w:spacing w:beforeAutospacing="1" w:afterAutospacing="1"/>
    </w:pPr>
  </w:style>
  <w:style w:type="paragraph" w:customStyle="1" w:styleId="dt-p">
    <w:name w:val="dt-p"/>
    <w:basedOn w:val="a"/>
    <w:qFormat/>
    <w:rsid w:val="0021024D"/>
    <w:pPr>
      <w:spacing w:beforeAutospacing="1" w:afterAutospacing="1"/>
    </w:pPr>
  </w:style>
  <w:style w:type="paragraph" w:customStyle="1" w:styleId="formattext">
    <w:name w:val="formattext"/>
    <w:basedOn w:val="a"/>
    <w:qFormat/>
    <w:rsid w:val="0021024D"/>
    <w:pPr>
      <w:spacing w:beforeAutospacing="1" w:afterAutospacing="1"/>
    </w:pPr>
  </w:style>
  <w:style w:type="paragraph" w:styleId="af">
    <w:name w:val="No Spacing"/>
    <w:qFormat/>
    <w:rsid w:val="001E0C74"/>
    <w:rPr>
      <w:rFonts w:ascii="Calibri" w:eastAsia="Calibri" w:hAnsi="Calibri" w:cs="Calibri"/>
      <w:sz w:val="22"/>
      <w:szCs w:val="22"/>
    </w:rPr>
  </w:style>
  <w:style w:type="paragraph" w:customStyle="1" w:styleId="Header">
    <w:name w:val="Header"/>
    <w:basedOn w:val="a"/>
    <w:link w:val="a8"/>
    <w:uiPriority w:val="99"/>
    <w:rsid w:val="00667F94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40639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C002DAC0113C1064EC6B62A61AD0FA157823F58D50361BF707BF8DEEAE2C457A69FEFCCD72B474A99DA3Y2T8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4C002DAC0113C1064EC6B62A61AD0FA157823F58D50361BF707BF8DEEAE2C457A69FEFCCD72B474A99DA3Y2T8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4C002DAC0113C1064EC6B62A61AD0FA157823F58D50361BF707BF8DEEAE2C457A69FEFCCD72B474A99DA3Y2T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C002DAC0113C1064EC6B62A61AD0FA157823F58D50361BF707BF8DEEAE2C457A69FEFCCD72B474A99DA3Y2T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BB81A-5FE0-446D-99D2-6FF7FB5F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6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10630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supervisor</dc:creator>
  <dc:description/>
  <cp:lastModifiedBy>1</cp:lastModifiedBy>
  <cp:revision>34</cp:revision>
  <cp:lastPrinted>2024-10-29T22:57:00Z</cp:lastPrinted>
  <dcterms:created xsi:type="dcterms:W3CDTF">2023-02-08T07:03:00Z</dcterms:created>
  <dcterms:modified xsi:type="dcterms:W3CDTF">2024-10-29T22:57:00Z</dcterms:modified>
  <dc:language>ru-RU</dc:language>
</cp:coreProperties>
</file>