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FD1" w:rsidRDefault="00746FD1" w:rsidP="00A26288">
      <w:pPr>
        <w:pStyle w:val="a3"/>
        <w:spacing w:after="0"/>
        <w:ind w:left="0" w:firstLine="567"/>
        <w:jc w:val="center"/>
        <w:rPr>
          <w:sz w:val="28"/>
        </w:rPr>
      </w:pPr>
    </w:p>
    <w:p w:rsidR="00C906D7" w:rsidRDefault="00C906D7" w:rsidP="00A26288">
      <w:pPr>
        <w:pStyle w:val="a3"/>
        <w:spacing w:after="0"/>
        <w:ind w:left="0" w:firstLine="567"/>
        <w:jc w:val="center"/>
        <w:rPr>
          <w:sz w:val="28"/>
        </w:rPr>
      </w:pPr>
    </w:p>
    <w:p w:rsidR="00C906D7" w:rsidRDefault="00C906D7" w:rsidP="00A26288">
      <w:pPr>
        <w:pStyle w:val="a3"/>
        <w:spacing w:after="0"/>
        <w:ind w:left="0" w:firstLine="567"/>
        <w:jc w:val="center"/>
        <w:rPr>
          <w:sz w:val="28"/>
        </w:rPr>
      </w:pPr>
    </w:p>
    <w:p w:rsidR="00C906D7" w:rsidRDefault="00C906D7" w:rsidP="00A26288">
      <w:pPr>
        <w:pStyle w:val="a3"/>
        <w:spacing w:after="0"/>
        <w:ind w:left="0" w:firstLine="567"/>
        <w:jc w:val="center"/>
        <w:rPr>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r w:rsidRPr="00FA2C3B">
        <w:rPr>
          <w:rFonts w:ascii="Times New Roman" w:hAnsi="Times New Roman" w:cs="Times New Roman"/>
          <w:sz w:val="28"/>
        </w:rPr>
        <w:t>ПРОЕКТ</w:t>
      </w:r>
    </w:p>
    <w:p w:rsidR="00C906D7" w:rsidRPr="00FA2C3B" w:rsidRDefault="00C906D7" w:rsidP="00C906D7">
      <w:pPr>
        <w:pStyle w:val="a3"/>
        <w:spacing w:after="0" w:line="360" w:lineRule="auto"/>
        <w:ind w:left="0" w:firstLine="567"/>
        <w:jc w:val="center"/>
        <w:rPr>
          <w:rFonts w:ascii="Times New Roman" w:hAnsi="Times New Roman" w:cs="Times New Roman"/>
          <w:sz w:val="28"/>
        </w:rPr>
      </w:pPr>
      <w:r w:rsidRPr="00FA2C3B">
        <w:rPr>
          <w:rFonts w:ascii="Times New Roman" w:hAnsi="Times New Roman" w:cs="Times New Roman"/>
          <w:sz w:val="28"/>
        </w:rPr>
        <w:t xml:space="preserve">Полносистемного комплекса по выращиванию осетровых и других видов рыб, переработке </w:t>
      </w:r>
      <w:proofErr w:type="spellStart"/>
      <w:r w:rsidRPr="00FA2C3B">
        <w:rPr>
          <w:rFonts w:ascii="Times New Roman" w:hAnsi="Times New Roman" w:cs="Times New Roman"/>
          <w:sz w:val="28"/>
        </w:rPr>
        <w:t>рыбопродукции</w:t>
      </w:r>
      <w:proofErr w:type="spellEnd"/>
      <w:r w:rsidRPr="00FA2C3B">
        <w:rPr>
          <w:rFonts w:ascii="Times New Roman" w:hAnsi="Times New Roman" w:cs="Times New Roman"/>
          <w:sz w:val="28"/>
        </w:rPr>
        <w:t xml:space="preserve"> и производству кормов из отходов переработки рыбы</w:t>
      </w: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C906D7">
      <w:pPr>
        <w:pStyle w:val="a3"/>
        <w:spacing w:after="0" w:line="360" w:lineRule="auto"/>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C906D7" w:rsidRPr="00FA2C3B" w:rsidRDefault="00C906D7" w:rsidP="00A26288">
      <w:pPr>
        <w:pStyle w:val="a3"/>
        <w:spacing w:after="0"/>
        <w:ind w:left="0" w:firstLine="567"/>
        <w:jc w:val="center"/>
        <w:rPr>
          <w:rFonts w:ascii="Times New Roman" w:hAnsi="Times New Roman" w:cs="Times New Roman"/>
          <w:sz w:val="28"/>
        </w:rPr>
      </w:pPr>
    </w:p>
    <w:p w:rsidR="00746FD1" w:rsidRDefault="009532DB" w:rsidP="00A26288">
      <w:pPr>
        <w:pStyle w:val="a3"/>
        <w:spacing w:after="0"/>
        <w:ind w:left="0" w:firstLine="567"/>
        <w:jc w:val="center"/>
        <w:rPr>
          <w:rFonts w:ascii="Times New Roman" w:hAnsi="Times New Roman" w:cs="Times New Roman"/>
          <w:sz w:val="28"/>
        </w:rPr>
      </w:pPr>
      <w:r w:rsidRPr="00FA2C3B">
        <w:rPr>
          <w:rFonts w:ascii="Times New Roman" w:hAnsi="Times New Roman" w:cs="Times New Roman"/>
          <w:sz w:val="28"/>
        </w:rPr>
        <w:lastRenderedPageBreak/>
        <w:t>Содержание</w:t>
      </w:r>
    </w:p>
    <w:p w:rsidR="00FA2C3B" w:rsidRPr="00FA2C3B" w:rsidRDefault="00FA2C3B" w:rsidP="00A26288">
      <w:pPr>
        <w:pStyle w:val="a3"/>
        <w:spacing w:after="0"/>
        <w:ind w:left="0" w:firstLine="567"/>
        <w:jc w:val="center"/>
        <w:rPr>
          <w:rFonts w:ascii="Times New Roman" w:hAnsi="Times New Roman" w:cs="Times New Roman"/>
          <w:sz w:val="28"/>
        </w:rPr>
      </w:pPr>
    </w:p>
    <w:p w:rsidR="009532DB" w:rsidRPr="00FA2C3B" w:rsidRDefault="009532DB" w:rsidP="00A26288">
      <w:pPr>
        <w:pStyle w:val="a3"/>
        <w:spacing w:after="0"/>
        <w:ind w:left="0" w:firstLine="567"/>
        <w:jc w:val="center"/>
        <w:rPr>
          <w:rFonts w:ascii="Times New Roman" w:hAnsi="Times New Roman" w:cs="Times New Roman"/>
          <w:sz w:val="28"/>
        </w:rPr>
      </w:pPr>
    </w:p>
    <w:p w:rsidR="009532DB" w:rsidRPr="00FA2C3B" w:rsidRDefault="00495396" w:rsidP="009532DB">
      <w:pPr>
        <w:pStyle w:val="a3"/>
        <w:spacing w:after="0" w:line="360" w:lineRule="auto"/>
        <w:ind w:left="0" w:firstLine="567"/>
        <w:jc w:val="both"/>
        <w:rPr>
          <w:rFonts w:ascii="Times New Roman" w:hAnsi="Times New Roman" w:cs="Times New Roman"/>
          <w:sz w:val="28"/>
        </w:rPr>
      </w:pPr>
      <w:r>
        <w:rPr>
          <w:rFonts w:ascii="Times New Roman" w:hAnsi="Times New Roman" w:cs="Times New Roman"/>
          <w:sz w:val="28"/>
        </w:rPr>
        <w:t>1</w:t>
      </w:r>
      <w:r w:rsidR="009532DB" w:rsidRPr="00FA2C3B">
        <w:rPr>
          <w:rFonts w:ascii="Times New Roman" w:hAnsi="Times New Roman" w:cs="Times New Roman"/>
          <w:sz w:val="28"/>
        </w:rPr>
        <w:t>. Концепция</w:t>
      </w:r>
    </w:p>
    <w:p w:rsidR="009532DB" w:rsidRPr="00FA2C3B" w:rsidRDefault="00495396" w:rsidP="009532DB">
      <w:pPr>
        <w:pStyle w:val="a3"/>
        <w:spacing w:after="0" w:line="360" w:lineRule="auto"/>
        <w:ind w:left="0" w:firstLine="567"/>
        <w:jc w:val="both"/>
        <w:rPr>
          <w:rFonts w:ascii="Times New Roman" w:hAnsi="Times New Roman" w:cs="Times New Roman"/>
          <w:sz w:val="28"/>
        </w:rPr>
      </w:pPr>
      <w:r>
        <w:rPr>
          <w:rFonts w:ascii="Times New Roman" w:hAnsi="Times New Roman" w:cs="Times New Roman"/>
          <w:sz w:val="28"/>
        </w:rPr>
        <w:t>2</w:t>
      </w:r>
      <w:r w:rsidR="009532DB" w:rsidRPr="00FA2C3B">
        <w:rPr>
          <w:rFonts w:ascii="Times New Roman" w:hAnsi="Times New Roman" w:cs="Times New Roman"/>
          <w:sz w:val="28"/>
        </w:rPr>
        <w:t xml:space="preserve">. Структура </w:t>
      </w:r>
      <w:r w:rsidR="003A545F" w:rsidRPr="00FA2C3B">
        <w:rPr>
          <w:rFonts w:ascii="Times New Roman" w:hAnsi="Times New Roman" w:cs="Times New Roman"/>
          <w:sz w:val="28"/>
        </w:rPr>
        <w:t>проекта (</w:t>
      </w:r>
      <w:r w:rsidR="00513D25" w:rsidRPr="00FA2C3B">
        <w:rPr>
          <w:rFonts w:ascii="Times New Roman" w:hAnsi="Times New Roman" w:cs="Times New Roman"/>
          <w:sz w:val="28"/>
        </w:rPr>
        <w:t>холдинга</w:t>
      </w:r>
      <w:r w:rsidR="003A545F" w:rsidRPr="00FA2C3B">
        <w:rPr>
          <w:rFonts w:ascii="Times New Roman" w:hAnsi="Times New Roman" w:cs="Times New Roman"/>
          <w:sz w:val="28"/>
        </w:rPr>
        <w:t>)</w:t>
      </w:r>
    </w:p>
    <w:p w:rsidR="00513D25" w:rsidRPr="00FA2C3B" w:rsidRDefault="00495396" w:rsidP="009532DB">
      <w:pPr>
        <w:pStyle w:val="a3"/>
        <w:spacing w:after="0" w:line="360" w:lineRule="auto"/>
        <w:ind w:left="0" w:firstLine="567"/>
        <w:jc w:val="both"/>
        <w:rPr>
          <w:rFonts w:ascii="Times New Roman" w:hAnsi="Times New Roman" w:cs="Times New Roman"/>
          <w:sz w:val="28"/>
        </w:rPr>
      </w:pPr>
      <w:r>
        <w:rPr>
          <w:rFonts w:ascii="Times New Roman" w:hAnsi="Times New Roman" w:cs="Times New Roman"/>
          <w:sz w:val="28"/>
        </w:rPr>
        <w:t>3</w:t>
      </w:r>
      <w:r w:rsidR="00513D25" w:rsidRPr="00FA2C3B">
        <w:rPr>
          <w:rFonts w:ascii="Times New Roman" w:hAnsi="Times New Roman" w:cs="Times New Roman"/>
          <w:sz w:val="28"/>
        </w:rPr>
        <w:t xml:space="preserve">. Схема </w:t>
      </w:r>
      <w:r w:rsidR="003A545F" w:rsidRPr="00FA2C3B">
        <w:rPr>
          <w:rFonts w:ascii="Times New Roman" w:hAnsi="Times New Roman" w:cs="Times New Roman"/>
          <w:sz w:val="28"/>
        </w:rPr>
        <w:t>осуществления проекта</w:t>
      </w:r>
    </w:p>
    <w:p w:rsidR="00513D25" w:rsidRPr="00FA2C3B" w:rsidRDefault="00495396" w:rsidP="009532DB">
      <w:pPr>
        <w:pStyle w:val="a3"/>
        <w:spacing w:after="0" w:line="360" w:lineRule="auto"/>
        <w:ind w:left="0" w:firstLine="567"/>
        <w:jc w:val="both"/>
        <w:rPr>
          <w:rFonts w:ascii="Times New Roman" w:hAnsi="Times New Roman" w:cs="Times New Roman"/>
          <w:sz w:val="28"/>
        </w:rPr>
      </w:pPr>
      <w:r>
        <w:rPr>
          <w:rFonts w:ascii="Times New Roman" w:hAnsi="Times New Roman" w:cs="Times New Roman"/>
          <w:sz w:val="28"/>
        </w:rPr>
        <w:t>4</w:t>
      </w:r>
      <w:r w:rsidR="00513D25" w:rsidRPr="00FA2C3B">
        <w:rPr>
          <w:rFonts w:ascii="Times New Roman" w:hAnsi="Times New Roman" w:cs="Times New Roman"/>
          <w:sz w:val="28"/>
        </w:rPr>
        <w:t xml:space="preserve">. </w:t>
      </w:r>
      <w:r w:rsidR="00CF33E9">
        <w:rPr>
          <w:rFonts w:ascii="Times New Roman" w:hAnsi="Times New Roman" w:cs="Times New Roman"/>
          <w:sz w:val="28"/>
        </w:rPr>
        <w:t>Оценка экономической эффективности</w:t>
      </w:r>
    </w:p>
    <w:p w:rsidR="00A26288" w:rsidRDefault="00A26288" w:rsidP="009532DB">
      <w:pPr>
        <w:pStyle w:val="a3"/>
        <w:spacing w:after="0" w:line="360" w:lineRule="auto"/>
        <w:ind w:left="0" w:firstLine="567"/>
        <w:jc w:val="both"/>
        <w:rPr>
          <w:sz w:val="28"/>
        </w:rPr>
      </w:pPr>
    </w:p>
    <w:p w:rsidR="00A26288" w:rsidRPr="000B2475" w:rsidRDefault="00A26288" w:rsidP="009532DB">
      <w:pPr>
        <w:pStyle w:val="a3"/>
        <w:spacing w:after="0" w:line="360" w:lineRule="auto"/>
        <w:ind w:left="0" w:firstLine="567"/>
        <w:jc w:val="both"/>
        <w:rPr>
          <w:sz w:val="28"/>
        </w:rPr>
      </w:pPr>
    </w:p>
    <w:p w:rsidR="00C926D0" w:rsidRDefault="00C926D0" w:rsidP="009532DB">
      <w:pPr>
        <w:spacing w:after="0" w:line="360" w:lineRule="auto"/>
        <w:ind w:firstLine="567"/>
        <w:jc w:val="both"/>
        <w:rPr>
          <w:sz w:val="28"/>
        </w:rPr>
      </w:pPr>
    </w:p>
    <w:p w:rsidR="005E5FD6" w:rsidRDefault="005E5FD6" w:rsidP="009532DB">
      <w:pPr>
        <w:spacing w:after="0" w:line="360" w:lineRule="auto"/>
        <w:ind w:firstLine="567"/>
        <w:jc w:val="both"/>
        <w:rPr>
          <w:sz w:val="28"/>
        </w:rPr>
      </w:pPr>
    </w:p>
    <w:p w:rsidR="005E5FD6" w:rsidRDefault="005E5FD6" w:rsidP="005E5FD6">
      <w:pPr>
        <w:spacing w:after="0"/>
        <w:ind w:firstLine="567"/>
        <w:jc w:val="both"/>
        <w:rPr>
          <w:sz w:val="28"/>
        </w:rPr>
      </w:pPr>
    </w:p>
    <w:p w:rsidR="005E5FD6" w:rsidRPr="009C41E9" w:rsidRDefault="005E5FD6" w:rsidP="005E5FD6">
      <w:pPr>
        <w:spacing w:after="0"/>
        <w:ind w:firstLine="567"/>
        <w:jc w:val="both"/>
        <w:rPr>
          <w:sz w:val="28"/>
        </w:rPr>
      </w:pPr>
    </w:p>
    <w:p w:rsidR="00483146" w:rsidRDefault="00483146"/>
    <w:p w:rsidR="00513D25" w:rsidRDefault="00513D25"/>
    <w:p w:rsidR="00513D25" w:rsidRDefault="00513D25"/>
    <w:p w:rsidR="00513D25" w:rsidRDefault="00513D25"/>
    <w:p w:rsidR="00513D25" w:rsidRDefault="00513D25"/>
    <w:p w:rsidR="00513D25" w:rsidRDefault="00513D25"/>
    <w:p w:rsidR="00513D25" w:rsidRDefault="00513D25"/>
    <w:p w:rsidR="00513D25" w:rsidRDefault="00513D25"/>
    <w:p w:rsidR="00513D25" w:rsidRDefault="00513D25"/>
    <w:p w:rsidR="00513D25" w:rsidRDefault="00513D25"/>
    <w:p w:rsidR="00513D25" w:rsidRDefault="00513D25"/>
    <w:p w:rsidR="00FA2C3B" w:rsidRDefault="00FA2C3B"/>
    <w:p w:rsidR="00513D25" w:rsidRDefault="00513D25"/>
    <w:p w:rsidR="000A341C" w:rsidRDefault="000A341C"/>
    <w:p w:rsidR="00EE2E22" w:rsidRDefault="00EE2E22"/>
    <w:p w:rsidR="00EE2E22" w:rsidRDefault="00EE2E22"/>
    <w:p w:rsidR="00513D25" w:rsidRDefault="00513D25"/>
    <w:p w:rsidR="00513D25" w:rsidRPr="000B2C1D" w:rsidRDefault="000A341C" w:rsidP="000B2C1D">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lastRenderedPageBreak/>
        <w:t>Концепция</w:t>
      </w:r>
    </w:p>
    <w:p w:rsidR="00513D25" w:rsidRPr="000B2C1D" w:rsidRDefault="00D663D9" w:rsidP="000B2C1D">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t xml:space="preserve">Основной составляющей себестоимости продукции в </w:t>
      </w:r>
      <w:r w:rsidR="000A341C">
        <w:rPr>
          <w:rFonts w:ascii="Times New Roman" w:hAnsi="Times New Roman" w:cs="Times New Roman"/>
          <w:sz w:val="26"/>
          <w:szCs w:val="26"/>
        </w:rPr>
        <w:t>сельском хозяйстве</w:t>
      </w:r>
      <w:r w:rsidRPr="000B2C1D">
        <w:rPr>
          <w:rFonts w:ascii="Times New Roman" w:hAnsi="Times New Roman" w:cs="Times New Roman"/>
          <w:sz w:val="26"/>
          <w:szCs w:val="26"/>
        </w:rPr>
        <w:t xml:space="preserve"> составляют корма. Наиболее эффективным способом снижения себестоимости продукции является производство собственных кормов из доступного сырья. При этом производство кормов по мере обеспечения собственных нужд может стать дополнительным источником дохода животноводческого предприятия.</w:t>
      </w:r>
    </w:p>
    <w:p w:rsidR="00D663D9" w:rsidRPr="000B2C1D" w:rsidRDefault="00D663D9" w:rsidP="000B2C1D">
      <w:pPr>
        <w:spacing w:after="0" w:line="360" w:lineRule="auto"/>
        <w:ind w:firstLine="567"/>
        <w:jc w:val="both"/>
        <w:rPr>
          <w:rFonts w:ascii="Times New Roman" w:hAnsi="Times New Roman" w:cs="Times New Roman"/>
          <w:sz w:val="26"/>
          <w:szCs w:val="26"/>
        </w:rPr>
      </w:pPr>
      <w:proofErr w:type="gramStart"/>
      <w:r w:rsidRPr="000B2C1D">
        <w:rPr>
          <w:rFonts w:ascii="Times New Roman" w:hAnsi="Times New Roman" w:cs="Times New Roman"/>
          <w:sz w:val="26"/>
          <w:szCs w:val="26"/>
        </w:rPr>
        <w:t>ООО «Акваферма», специализирующаяся на выращивании осетровых в Приморском крае</w:t>
      </w:r>
      <w:r w:rsidR="007741E0">
        <w:rPr>
          <w:rFonts w:ascii="Times New Roman" w:hAnsi="Times New Roman" w:cs="Times New Roman"/>
          <w:sz w:val="26"/>
          <w:szCs w:val="26"/>
        </w:rPr>
        <w:t xml:space="preserve"> (</w:t>
      </w:r>
      <w:proofErr w:type="spellStart"/>
      <w:r w:rsidR="007741E0">
        <w:rPr>
          <w:rFonts w:ascii="Times New Roman" w:hAnsi="Times New Roman" w:cs="Times New Roman"/>
          <w:sz w:val="26"/>
          <w:szCs w:val="26"/>
        </w:rPr>
        <w:t>пгт</w:t>
      </w:r>
      <w:proofErr w:type="spellEnd"/>
      <w:r w:rsidR="007741E0">
        <w:rPr>
          <w:rFonts w:ascii="Times New Roman" w:hAnsi="Times New Roman" w:cs="Times New Roman"/>
          <w:sz w:val="26"/>
          <w:szCs w:val="26"/>
        </w:rPr>
        <w:t xml:space="preserve"> </w:t>
      </w:r>
      <w:proofErr w:type="spellStart"/>
      <w:r w:rsidR="007741E0">
        <w:rPr>
          <w:rFonts w:ascii="Times New Roman" w:hAnsi="Times New Roman" w:cs="Times New Roman"/>
          <w:sz w:val="26"/>
          <w:szCs w:val="26"/>
        </w:rPr>
        <w:t>Лучегорск</w:t>
      </w:r>
      <w:proofErr w:type="spellEnd"/>
      <w:r w:rsidR="007741E0">
        <w:rPr>
          <w:rFonts w:ascii="Times New Roman" w:hAnsi="Times New Roman" w:cs="Times New Roman"/>
          <w:sz w:val="26"/>
          <w:szCs w:val="26"/>
        </w:rPr>
        <w:t>)</w:t>
      </w:r>
      <w:r w:rsidRPr="000B2C1D">
        <w:rPr>
          <w:rFonts w:ascii="Times New Roman" w:hAnsi="Times New Roman" w:cs="Times New Roman"/>
          <w:sz w:val="26"/>
          <w:szCs w:val="26"/>
        </w:rPr>
        <w:t xml:space="preserve">, использует </w:t>
      </w:r>
      <w:proofErr w:type="spellStart"/>
      <w:r w:rsidRPr="000B2C1D">
        <w:rPr>
          <w:rFonts w:ascii="Times New Roman" w:hAnsi="Times New Roman" w:cs="Times New Roman"/>
          <w:sz w:val="26"/>
          <w:szCs w:val="26"/>
        </w:rPr>
        <w:t>экструдированные</w:t>
      </w:r>
      <w:proofErr w:type="spellEnd"/>
      <w:r w:rsidRPr="000B2C1D">
        <w:rPr>
          <w:rFonts w:ascii="Times New Roman" w:hAnsi="Times New Roman" w:cs="Times New Roman"/>
          <w:sz w:val="26"/>
          <w:szCs w:val="26"/>
        </w:rPr>
        <w:t xml:space="preserve"> гранулированные корма, </w:t>
      </w:r>
      <w:r w:rsidR="000A341C">
        <w:rPr>
          <w:rFonts w:ascii="Times New Roman" w:hAnsi="Times New Roman" w:cs="Times New Roman"/>
          <w:sz w:val="26"/>
          <w:szCs w:val="26"/>
        </w:rPr>
        <w:t>выпускаемые</w:t>
      </w:r>
      <w:r w:rsidRPr="000B2C1D">
        <w:rPr>
          <w:rFonts w:ascii="Times New Roman" w:hAnsi="Times New Roman" w:cs="Times New Roman"/>
          <w:sz w:val="26"/>
          <w:szCs w:val="26"/>
        </w:rPr>
        <w:t xml:space="preserve"> единственным производителем рыбных кормов </w:t>
      </w:r>
      <w:r w:rsidR="000A341C">
        <w:rPr>
          <w:rFonts w:ascii="Times New Roman" w:hAnsi="Times New Roman" w:cs="Times New Roman"/>
          <w:sz w:val="26"/>
          <w:szCs w:val="26"/>
        </w:rPr>
        <w:t>на ДВ-регионе</w:t>
      </w:r>
      <w:r w:rsidRPr="000B2C1D">
        <w:rPr>
          <w:rFonts w:ascii="Times New Roman" w:hAnsi="Times New Roman" w:cs="Times New Roman"/>
          <w:sz w:val="26"/>
          <w:szCs w:val="26"/>
        </w:rPr>
        <w:t xml:space="preserve"> - ООО «</w:t>
      </w:r>
      <w:proofErr w:type="spellStart"/>
      <w:r w:rsidRPr="000B2C1D">
        <w:rPr>
          <w:rFonts w:ascii="Times New Roman" w:hAnsi="Times New Roman" w:cs="Times New Roman"/>
          <w:sz w:val="26"/>
          <w:szCs w:val="26"/>
        </w:rPr>
        <w:t>Далькорм</w:t>
      </w:r>
      <w:proofErr w:type="spellEnd"/>
      <w:r w:rsidRPr="000B2C1D">
        <w:rPr>
          <w:rFonts w:ascii="Times New Roman" w:hAnsi="Times New Roman" w:cs="Times New Roman"/>
          <w:sz w:val="26"/>
          <w:szCs w:val="26"/>
        </w:rPr>
        <w:t>».</w:t>
      </w:r>
      <w:proofErr w:type="gramEnd"/>
      <w:r w:rsidRPr="000B2C1D">
        <w:rPr>
          <w:rFonts w:ascii="Times New Roman" w:hAnsi="Times New Roman" w:cs="Times New Roman"/>
          <w:sz w:val="26"/>
          <w:szCs w:val="26"/>
        </w:rPr>
        <w:t xml:space="preserve"> Однако в связи с ростом цен на рыбную муку, растет и цена на корм. </w:t>
      </w:r>
    </w:p>
    <w:p w:rsidR="00B551EF" w:rsidRPr="000B2C1D" w:rsidRDefault="00D663D9" w:rsidP="000B2C1D">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t>В связи с этим возникает актуальность организации собственного производства полноценных кормов для рыб</w:t>
      </w:r>
      <w:r w:rsidR="000A341C">
        <w:rPr>
          <w:rFonts w:ascii="Times New Roman" w:hAnsi="Times New Roman" w:cs="Times New Roman"/>
          <w:sz w:val="26"/>
          <w:szCs w:val="26"/>
        </w:rPr>
        <w:t>оводных предприятий из наибол</w:t>
      </w:r>
      <w:r w:rsidRPr="000B2C1D">
        <w:rPr>
          <w:rFonts w:ascii="Times New Roman" w:hAnsi="Times New Roman" w:cs="Times New Roman"/>
          <w:sz w:val="26"/>
          <w:szCs w:val="26"/>
        </w:rPr>
        <w:t xml:space="preserve">ее доступного в Приморском крае сырья – </w:t>
      </w:r>
      <w:r w:rsidR="000A341C">
        <w:rPr>
          <w:rFonts w:ascii="Times New Roman" w:hAnsi="Times New Roman" w:cs="Times New Roman"/>
          <w:sz w:val="26"/>
          <w:szCs w:val="26"/>
        </w:rPr>
        <w:t xml:space="preserve">малоценной </w:t>
      </w:r>
      <w:proofErr w:type="spellStart"/>
      <w:r w:rsidR="000A341C">
        <w:rPr>
          <w:rFonts w:ascii="Times New Roman" w:hAnsi="Times New Roman" w:cs="Times New Roman"/>
          <w:sz w:val="26"/>
          <w:szCs w:val="26"/>
        </w:rPr>
        <w:t>мелкорыбицы</w:t>
      </w:r>
      <w:proofErr w:type="spellEnd"/>
      <w:r w:rsidRPr="000B2C1D">
        <w:rPr>
          <w:rFonts w:ascii="Times New Roman" w:hAnsi="Times New Roman" w:cs="Times New Roman"/>
          <w:sz w:val="26"/>
          <w:szCs w:val="26"/>
        </w:rPr>
        <w:t xml:space="preserve"> и отходов  переработки</w:t>
      </w:r>
      <w:r w:rsidR="007741E0">
        <w:rPr>
          <w:rFonts w:ascii="Times New Roman" w:hAnsi="Times New Roman" w:cs="Times New Roman"/>
          <w:sz w:val="26"/>
          <w:szCs w:val="26"/>
        </w:rPr>
        <w:t xml:space="preserve"> ценных видов рыбодобывающих предприятий</w:t>
      </w:r>
      <w:r w:rsidRPr="000B2C1D">
        <w:rPr>
          <w:rFonts w:ascii="Times New Roman" w:hAnsi="Times New Roman" w:cs="Times New Roman"/>
          <w:sz w:val="26"/>
          <w:szCs w:val="26"/>
        </w:rPr>
        <w:t xml:space="preserve">. </w:t>
      </w:r>
      <w:r w:rsidR="000A341C">
        <w:rPr>
          <w:rFonts w:ascii="Times New Roman" w:hAnsi="Times New Roman" w:cs="Times New Roman"/>
          <w:sz w:val="26"/>
          <w:szCs w:val="26"/>
        </w:rPr>
        <w:t>Для реализации идеи с</w:t>
      </w:r>
      <w:r w:rsidRPr="000B2C1D">
        <w:rPr>
          <w:rFonts w:ascii="Times New Roman" w:hAnsi="Times New Roman" w:cs="Times New Roman"/>
          <w:sz w:val="26"/>
          <w:szCs w:val="26"/>
        </w:rPr>
        <w:t>пециалистам</w:t>
      </w:r>
      <w:proofErr w:type="gramStart"/>
      <w:r w:rsidRPr="000B2C1D">
        <w:rPr>
          <w:rFonts w:ascii="Times New Roman" w:hAnsi="Times New Roman" w:cs="Times New Roman"/>
          <w:sz w:val="26"/>
          <w:szCs w:val="26"/>
        </w:rPr>
        <w:t>и ООО</w:t>
      </w:r>
      <w:proofErr w:type="gramEnd"/>
      <w:r w:rsidRPr="000B2C1D">
        <w:rPr>
          <w:rFonts w:ascii="Times New Roman" w:hAnsi="Times New Roman" w:cs="Times New Roman"/>
          <w:sz w:val="26"/>
          <w:szCs w:val="26"/>
        </w:rPr>
        <w:t xml:space="preserve"> «</w:t>
      </w:r>
      <w:proofErr w:type="spellStart"/>
      <w:r w:rsidRPr="000B2C1D">
        <w:rPr>
          <w:rFonts w:ascii="Times New Roman" w:hAnsi="Times New Roman" w:cs="Times New Roman"/>
          <w:sz w:val="26"/>
          <w:szCs w:val="26"/>
        </w:rPr>
        <w:t>Акваферма</w:t>
      </w:r>
      <w:proofErr w:type="spellEnd"/>
      <w:r w:rsidRPr="000B2C1D">
        <w:rPr>
          <w:rFonts w:ascii="Times New Roman" w:hAnsi="Times New Roman" w:cs="Times New Roman"/>
          <w:sz w:val="26"/>
          <w:szCs w:val="26"/>
        </w:rPr>
        <w:t xml:space="preserve">» разработан </w:t>
      </w:r>
      <w:r w:rsidR="000A341C">
        <w:rPr>
          <w:rFonts w:ascii="Times New Roman" w:hAnsi="Times New Roman" w:cs="Times New Roman"/>
          <w:sz w:val="26"/>
          <w:szCs w:val="26"/>
        </w:rPr>
        <w:t xml:space="preserve">технологический </w:t>
      </w:r>
      <w:r w:rsidRPr="000B2C1D">
        <w:rPr>
          <w:rFonts w:ascii="Times New Roman" w:hAnsi="Times New Roman" w:cs="Times New Roman"/>
          <w:sz w:val="26"/>
          <w:szCs w:val="26"/>
        </w:rPr>
        <w:t>проект производства</w:t>
      </w:r>
      <w:r w:rsidR="00B551EF" w:rsidRPr="000B2C1D">
        <w:rPr>
          <w:rFonts w:ascii="Times New Roman" w:hAnsi="Times New Roman" w:cs="Times New Roman"/>
          <w:sz w:val="26"/>
          <w:szCs w:val="26"/>
        </w:rPr>
        <w:t xml:space="preserve"> полноценных</w:t>
      </w:r>
      <w:r w:rsidRPr="000B2C1D">
        <w:rPr>
          <w:rFonts w:ascii="Times New Roman" w:hAnsi="Times New Roman" w:cs="Times New Roman"/>
          <w:sz w:val="26"/>
          <w:szCs w:val="26"/>
        </w:rPr>
        <w:t xml:space="preserve"> высокобелковых продукционных кормов из отходов существующего производства пищевой продукции </w:t>
      </w:r>
      <w:r w:rsidR="000A341C">
        <w:rPr>
          <w:rFonts w:ascii="Times New Roman" w:hAnsi="Times New Roman" w:cs="Times New Roman"/>
          <w:sz w:val="26"/>
          <w:szCs w:val="26"/>
        </w:rPr>
        <w:t>рыбодобывающих предприятий</w:t>
      </w:r>
      <w:r w:rsidRPr="000B2C1D">
        <w:rPr>
          <w:rFonts w:ascii="Times New Roman" w:hAnsi="Times New Roman" w:cs="Times New Roman"/>
          <w:sz w:val="26"/>
          <w:szCs w:val="26"/>
        </w:rPr>
        <w:t xml:space="preserve"> без использования дорогостоящей рыбной муки. </w:t>
      </w:r>
      <w:r w:rsidR="00CC6214">
        <w:rPr>
          <w:rFonts w:ascii="Times New Roman" w:hAnsi="Times New Roman" w:cs="Times New Roman"/>
          <w:sz w:val="26"/>
          <w:szCs w:val="26"/>
        </w:rPr>
        <w:t xml:space="preserve">Производственные мощности </w:t>
      </w:r>
      <w:r w:rsidR="00B551EF" w:rsidRPr="000B2C1D">
        <w:rPr>
          <w:rFonts w:ascii="Times New Roman" w:hAnsi="Times New Roman" w:cs="Times New Roman"/>
          <w:sz w:val="26"/>
          <w:szCs w:val="26"/>
        </w:rPr>
        <w:t xml:space="preserve">предлагается </w:t>
      </w:r>
      <w:r w:rsidR="00CC6214">
        <w:rPr>
          <w:rFonts w:ascii="Times New Roman" w:hAnsi="Times New Roman" w:cs="Times New Roman"/>
          <w:sz w:val="26"/>
          <w:szCs w:val="26"/>
        </w:rPr>
        <w:t>разместить на территории</w:t>
      </w:r>
      <w:r w:rsidR="00B551EF" w:rsidRPr="000B2C1D">
        <w:rPr>
          <w:rFonts w:ascii="Times New Roman" w:hAnsi="Times New Roman" w:cs="Times New Roman"/>
          <w:sz w:val="26"/>
          <w:szCs w:val="26"/>
        </w:rPr>
        <w:t xml:space="preserve"> </w:t>
      </w:r>
      <w:proofErr w:type="spellStart"/>
      <w:r w:rsidR="00B551EF" w:rsidRPr="000B2C1D">
        <w:rPr>
          <w:rFonts w:ascii="Times New Roman" w:hAnsi="Times New Roman" w:cs="Times New Roman"/>
          <w:sz w:val="26"/>
          <w:szCs w:val="26"/>
        </w:rPr>
        <w:t>рыбоперерабатывающего</w:t>
      </w:r>
      <w:proofErr w:type="spellEnd"/>
      <w:r w:rsidR="00B551EF" w:rsidRPr="000B2C1D">
        <w:rPr>
          <w:rFonts w:ascii="Times New Roman" w:hAnsi="Times New Roman" w:cs="Times New Roman"/>
          <w:sz w:val="26"/>
          <w:szCs w:val="26"/>
        </w:rPr>
        <w:t xml:space="preserve"> предприятия ООО «Рыбозавод» в пригороде г. Владивостока.</w:t>
      </w:r>
    </w:p>
    <w:p w:rsidR="00B551EF" w:rsidRPr="000B2C1D" w:rsidRDefault="00B551EF" w:rsidP="000B2C1D">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t>Предполагается, что на этом предприятии будет производиться переработка продукции рыбоводств</w:t>
      </w:r>
      <w:proofErr w:type="gramStart"/>
      <w:r w:rsidRPr="000B2C1D">
        <w:rPr>
          <w:rFonts w:ascii="Times New Roman" w:hAnsi="Times New Roman" w:cs="Times New Roman"/>
          <w:sz w:val="26"/>
          <w:szCs w:val="26"/>
        </w:rPr>
        <w:t>а ООО</w:t>
      </w:r>
      <w:proofErr w:type="gramEnd"/>
      <w:r w:rsidRPr="000B2C1D">
        <w:rPr>
          <w:rFonts w:ascii="Times New Roman" w:hAnsi="Times New Roman" w:cs="Times New Roman"/>
          <w:sz w:val="26"/>
          <w:szCs w:val="26"/>
        </w:rPr>
        <w:t xml:space="preserve"> «</w:t>
      </w:r>
      <w:proofErr w:type="spellStart"/>
      <w:r w:rsidRPr="000B2C1D">
        <w:rPr>
          <w:rFonts w:ascii="Times New Roman" w:hAnsi="Times New Roman" w:cs="Times New Roman"/>
          <w:sz w:val="26"/>
          <w:szCs w:val="26"/>
        </w:rPr>
        <w:t>Акваферма</w:t>
      </w:r>
      <w:proofErr w:type="spellEnd"/>
      <w:r w:rsidRPr="000B2C1D">
        <w:rPr>
          <w:rFonts w:ascii="Times New Roman" w:hAnsi="Times New Roman" w:cs="Times New Roman"/>
          <w:sz w:val="26"/>
          <w:szCs w:val="26"/>
        </w:rPr>
        <w:t>»</w:t>
      </w:r>
      <w:r w:rsidR="00516625">
        <w:rPr>
          <w:rFonts w:ascii="Times New Roman" w:hAnsi="Times New Roman" w:cs="Times New Roman"/>
          <w:sz w:val="26"/>
          <w:szCs w:val="26"/>
        </w:rPr>
        <w:t xml:space="preserve"> и рыбодобывающих предприятий</w:t>
      </w:r>
      <w:r w:rsidRPr="000B2C1D">
        <w:rPr>
          <w:rFonts w:ascii="Times New Roman" w:hAnsi="Times New Roman" w:cs="Times New Roman"/>
          <w:sz w:val="26"/>
          <w:szCs w:val="26"/>
        </w:rPr>
        <w:t>, а отходы переработки</w:t>
      </w:r>
      <w:r w:rsidR="005B70BF">
        <w:rPr>
          <w:rFonts w:ascii="Times New Roman" w:hAnsi="Times New Roman" w:cs="Times New Roman"/>
          <w:sz w:val="26"/>
          <w:szCs w:val="26"/>
        </w:rPr>
        <w:t xml:space="preserve"> (</w:t>
      </w:r>
      <w:proofErr w:type="spellStart"/>
      <w:r w:rsidR="005B70BF">
        <w:rPr>
          <w:rFonts w:ascii="Times New Roman" w:hAnsi="Times New Roman" w:cs="Times New Roman"/>
          <w:sz w:val="26"/>
          <w:szCs w:val="26"/>
        </w:rPr>
        <w:t>субпрдукты</w:t>
      </w:r>
      <w:proofErr w:type="spellEnd"/>
      <w:r w:rsidR="005B70BF">
        <w:rPr>
          <w:rFonts w:ascii="Times New Roman" w:hAnsi="Times New Roman" w:cs="Times New Roman"/>
          <w:sz w:val="26"/>
          <w:szCs w:val="26"/>
        </w:rPr>
        <w:t>)</w:t>
      </w:r>
      <w:r w:rsidRPr="000B2C1D">
        <w:rPr>
          <w:rFonts w:ascii="Times New Roman" w:hAnsi="Times New Roman" w:cs="Times New Roman"/>
          <w:sz w:val="26"/>
          <w:szCs w:val="26"/>
        </w:rPr>
        <w:t xml:space="preserve"> будут использоваться для производства гранулирован</w:t>
      </w:r>
      <w:r w:rsidR="00516625">
        <w:rPr>
          <w:rFonts w:ascii="Times New Roman" w:hAnsi="Times New Roman" w:cs="Times New Roman"/>
          <w:sz w:val="26"/>
          <w:szCs w:val="26"/>
        </w:rPr>
        <w:t>ных кормов для ООО «</w:t>
      </w:r>
      <w:proofErr w:type="spellStart"/>
      <w:r w:rsidR="00516625">
        <w:rPr>
          <w:rFonts w:ascii="Times New Roman" w:hAnsi="Times New Roman" w:cs="Times New Roman"/>
          <w:sz w:val="26"/>
          <w:szCs w:val="26"/>
        </w:rPr>
        <w:t>Акваферма</w:t>
      </w:r>
      <w:proofErr w:type="spellEnd"/>
      <w:r w:rsidR="00516625">
        <w:rPr>
          <w:rFonts w:ascii="Times New Roman" w:hAnsi="Times New Roman" w:cs="Times New Roman"/>
          <w:sz w:val="26"/>
          <w:szCs w:val="26"/>
        </w:rPr>
        <w:t xml:space="preserve">». </w:t>
      </w:r>
      <w:r w:rsidRPr="000B2C1D">
        <w:rPr>
          <w:rFonts w:ascii="Times New Roman" w:hAnsi="Times New Roman" w:cs="Times New Roman"/>
          <w:sz w:val="26"/>
          <w:szCs w:val="26"/>
        </w:rPr>
        <w:t>Эт</w:t>
      </w:r>
      <w:r w:rsidR="00516625">
        <w:rPr>
          <w:rFonts w:ascii="Times New Roman" w:hAnsi="Times New Roman" w:cs="Times New Roman"/>
          <w:sz w:val="26"/>
          <w:szCs w:val="26"/>
        </w:rPr>
        <w:t>о существенно повлияет на</w:t>
      </w:r>
      <w:r w:rsidRPr="000B2C1D">
        <w:rPr>
          <w:rFonts w:ascii="Times New Roman" w:hAnsi="Times New Roman" w:cs="Times New Roman"/>
          <w:sz w:val="26"/>
          <w:szCs w:val="26"/>
        </w:rPr>
        <w:t xml:space="preserve"> себестоимость продукции</w:t>
      </w:r>
      <w:r w:rsidR="00516625">
        <w:rPr>
          <w:rFonts w:ascii="Times New Roman" w:hAnsi="Times New Roman" w:cs="Times New Roman"/>
          <w:sz w:val="26"/>
          <w:szCs w:val="26"/>
        </w:rPr>
        <w:t>, предположительно снизив ее</w:t>
      </w:r>
      <w:r w:rsidRPr="000B2C1D">
        <w:rPr>
          <w:rFonts w:ascii="Times New Roman" w:hAnsi="Times New Roman" w:cs="Times New Roman"/>
          <w:sz w:val="26"/>
          <w:szCs w:val="26"/>
        </w:rPr>
        <w:t xml:space="preserve"> в 1,5 – 2 раза, что значительно повысит </w:t>
      </w:r>
      <w:r w:rsidR="00CC7F6E" w:rsidRPr="000B2C1D">
        <w:rPr>
          <w:rFonts w:ascii="Times New Roman" w:hAnsi="Times New Roman" w:cs="Times New Roman"/>
          <w:sz w:val="26"/>
          <w:szCs w:val="26"/>
        </w:rPr>
        <w:t>конкурентоспособность</w:t>
      </w:r>
      <w:r w:rsidRPr="000B2C1D">
        <w:rPr>
          <w:rFonts w:ascii="Times New Roman" w:hAnsi="Times New Roman" w:cs="Times New Roman"/>
          <w:sz w:val="26"/>
          <w:szCs w:val="26"/>
        </w:rPr>
        <w:t xml:space="preserve"> </w:t>
      </w:r>
      <w:r w:rsidR="00CC7F6E" w:rsidRPr="000B2C1D">
        <w:rPr>
          <w:rFonts w:ascii="Times New Roman" w:hAnsi="Times New Roman" w:cs="Times New Roman"/>
          <w:sz w:val="26"/>
          <w:szCs w:val="26"/>
        </w:rPr>
        <w:t>продукции</w:t>
      </w:r>
      <w:r w:rsidRPr="000B2C1D">
        <w:rPr>
          <w:rFonts w:ascii="Times New Roman" w:hAnsi="Times New Roman" w:cs="Times New Roman"/>
          <w:sz w:val="26"/>
          <w:szCs w:val="26"/>
        </w:rPr>
        <w:t xml:space="preserve"> компании</w:t>
      </w:r>
      <w:r w:rsidR="00516625">
        <w:rPr>
          <w:rFonts w:ascii="Times New Roman" w:hAnsi="Times New Roman" w:cs="Times New Roman"/>
          <w:sz w:val="26"/>
          <w:szCs w:val="26"/>
        </w:rPr>
        <w:t>.</w:t>
      </w:r>
      <w:r w:rsidRPr="000B2C1D">
        <w:rPr>
          <w:rFonts w:ascii="Times New Roman" w:hAnsi="Times New Roman" w:cs="Times New Roman"/>
          <w:sz w:val="26"/>
          <w:szCs w:val="26"/>
        </w:rPr>
        <w:t xml:space="preserve"> </w:t>
      </w:r>
    </w:p>
    <w:p w:rsidR="003A545F" w:rsidRDefault="003A545F" w:rsidP="000B2C1D">
      <w:pPr>
        <w:spacing w:after="0" w:line="360" w:lineRule="auto"/>
        <w:ind w:firstLine="567"/>
        <w:jc w:val="both"/>
        <w:rPr>
          <w:rFonts w:ascii="Times New Roman" w:hAnsi="Times New Roman" w:cs="Times New Roman"/>
          <w:sz w:val="26"/>
          <w:szCs w:val="26"/>
        </w:rPr>
      </w:pPr>
    </w:p>
    <w:p w:rsidR="005B70BF" w:rsidRDefault="005B70BF" w:rsidP="000B2C1D">
      <w:pPr>
        <w:spacing w:after="0" w:line="360" w:lineRule="auto"/>
        <w:ind w:firstLine="567"/>
        <w:jc w:val="both"/>
        <w:rPr>
          <w:rFonts w:ascii="Times New Roman" w:hAnsi="Times New Roman" w:cs="Times New Roman"/>
          <w:sz w:val="26"/>
          <w:szCs w:val="26"/>
        </w:rPr>
      </w:pPr>
    </w:p>
    <w:p w:rsidR="005B70BF" w:rsidRDefault="005B70BF" w:rsidP="000B2C1D">
      <w:pPr>
        <w:spacing w:after="0" w:line="360" w:lineRule="auto"/>
        <w:ind w:firstLine="567"/>
        <w:jc w:val="both"/>
        <w:rPr>
          <w:rFonts w:ascii="Times New Roman" w:hAnsi="Times New Roman" w:cs="Times New Roman"/>
          <w:sz w:val="26"/>
          <w:szCs w:val="26"/>
        </w:rPr>
      </w:pPr>
    </w:p>
    <w:p w:rsidR="005B70BF" w:rsidRDefault="005B70BF" w:rsidP="000B2C1D">
      <w:pPr>
        <w:spacing w:after="0" w:line="360" w:lineRule="auto"/>
        <w:ind w:firstLine="567"/>
        <w:jc w:val="both"/>
        <w:rPr>
          <w:rFonts w:ascii="Times New Roman" w:hAnsi="Times New Roman" w:cs="Times New Roman"/>
          <w:sz w:val="26"/>
          <w:szCs w:val="26"/>
        </w:rPr>
      </w:pPr>
    </w:p>
    <w:p w:rsidR="005B70BF" w:rsidRDefault="005B70BF" w:rsidP="000B2C1D">
      <w:pPr>
        <w:spacing w:after="0" w:line="360" w:lineRule="auto"/>
        <w:ind w:firstLine="567"/>
        <w:jc w:val="both"/>
        <w:rPr>
          <w:rFonts w:ascii="Times New Roman" w:hAnsi="Times New Roman" w:cs="Times New Roman"/>
          <w:sz w:val="26"/>
          <w:szCs w:val="26"/>
        </w:rPr>
      </w:pPr>
    </w:p>
    <w:p w:rsidR="003A545F" w:rsidRPr="000B2C1D" w:rsidRDefault="005B70BF" w:rsidP="000B2C1D">
      <w:pPr>
        <w:spacing w:after="0" w:line="360" w:lineRule="auto"/>
        <w:ind w:firstLine="567"/>
        <w:jc w:val="center"/>
        <w:rPr>
          <w:rFonts w:ascii="Times New Roman" w:hAnsi="Times New Roman" w:cs="Times New Roman"/>
          <w:sz w:val="26"/>
          <w:szCs w:val="26"/>
        </w:rPr>
      </w:pPr>
      <w:r>
        <w:rPr>
          <w:rFonts w:ascii="Times New Roman" w:hAnsi="Times New Roman" w:cs="Times New Roman"/>
          <w:sz w:val="26"/>
          <w:szCs w:val="26"/>
        </w:rPr>
        <w:lastRenderedPageBreak/>
        <w:t>С</w:t>
      </w:r>
      <w:r w:rsidR="003A545F" w:rsidRPr="000B2C1D">
        <w:rPr>
          <w:rFonts w:ascii="Times New Roman" w:hAnsi="Times New Roman" w:cs="Times New Roman"/>
          <w:sz w:val="26"/>
          <w:szCs w:val="26"/>
        </w:rPr>
        <w:t>труктура Проекта</w:t>
      </w:r>
    </w:p>
    <w:p w:rsidR="000B2C1D" w:rsidRPr="000B2C1D" w:rsidRDefault="000B2C1D" w:rsidP="000B2C1D">
      <w:pPr>
        <w:spacing w:after="0" w:line="360" w:lineRule="auto"/>
        <w:ind w:firstLine="567"/>
        <w:jc w:val="center"/>
        <w:rPr>
          <w:rFonts w:ascii="Times New Roman" w:hAnsi="Times New Roman" w:cs="Times New Roman"/>
          <w:sz w:val="26"/>
          <w:szCs w:val="26"/>
        </w:rPr>
      </w:pPr>
    </w:p>
    <w:p w:rsidR="00632AC0" w:rsidRPr="000B2C1D" w:rsidRDefault="00632AC0" w:rsidP="000B2C1D">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t>Инвестор приобретает долю в ООО Акваферма и финансирует создание предприятия по производству кормов на базе ООО  Рыбозавод приобретая долю этог</w:t>
      </w:r>
      <w:proofErr w:type="gramStart"/>
      <w:r w:rsidRPr="000B2C1D">
        <w:rPr>
          <w:rFonts w:ascii="Times New Roman" w:hAnsi="Times New Roman" w:cs="Times New Roman"/>
          <w:sz w:val="26"/>
          <w:szCs w:val="26"/>
        </w:rPr>
        <w:t>о ООО</w:t>
      </w:r>
      <w:proofErr w:type="gramEnd"/>
      <w:r w:rsidRPr="000B2C1D">
        <w:rPr>
          <w:rFonts w:ascii="Times New Roman" w:hAnsi="Times New Roman" w:cs="Times New Roman"/>
          <w:sz w:val="26"/>
          <w:szCs w:val="26"/>
        </w:rPr>
        <w:t xml:space="preserve"> либо созда</w:t>
      </w:r>
      <w:r w:rsidR="00B41CE2">
        <w:rPr>
          <w:rFonts w:ascii="Times New Roman" w:hAnsi="Times New Roman" w:cs="Times New Roman"/>
          <w:sz w:val="26"/>
          <w:szCs w:val="26"/>
        </w:rPr>
        <w:t>ет</w:t>
      </w:r>
      <w:r w:rsidRPr="000B2C1D">
        <w:rPr>
          <w:rFonts w:ascii="Times New Roman" w:hAnsi="Times New Roman" w:cs="Times New Roman"/>
          <w:sz w:val="26"/>
          <w:szCs w:val="26"/>
        </w:rPr>
        <w:t xml:space="preserve"> нов</w:t>
      </w:r>
      <w:r w:rsidR="00B41CE2">
        <w:rPr>
          <w:rFonts w:ascii="Times New Roman" w:hAnsi="Times New Roman" w:cs="Times New Roman"/>
          <w:sz w:val="26"/>
          <w:szCs w:val="26"/>
        </w:rPr>
        <w:t>ую структуру.</w:t>
      </w:r>
      <w:r w:rsidRPr="000B2C1D">
        <w:rPr>
          <w:rFonts w:ascii="Times New Roman" w:hAnsi="Times New Roman" w:cs="Times New Roman"/>
          <w:sz w:val="26"/>
          <w:szCs w:val="26"/>
        </w:rPr>
        <w:t xml:space="preserve"> ООО</w:t>
      </w:r>
      <w:r w:rsidR="00B41CE2">
        <w:rPr>
          <w:rFonts w:ascii="Times New Roman" w:hAnsi="Times New Roman" w:cs="Times New Roman"/>
          <w:sz w:val="26"/>
          <w:szCs w:val="26"/>
        </w:rPr>
        <w:t xml:space="preserve"> «</w:t>
      </w:r>
      <w:proofErr w:type="spellStart"/>
      <w:r w:rsidR="00B41CE2">
        <w:rPr>
          <w:rFonts w:ascii="Times New Roman" w:hAnsi="Times New Roman" w:cs="Times New Roman"/>
          <w:sz w:val="26"/>
          <w:szCs w:val="26"/>
        </w:rPr>
        <w:t>Акваферма</w:t>
      </w:r>
      <w:proofErr w:type="spellEnd"/>
      <w:r w:rsidR="00B41CE2">
        <w:rPr>
          <w:rFonts w:ascii="Times New Roman" w:hAnsi="Times New Roman" w:cs="Times New Roman"/>
          <w:sz w:val="26"/>
          <w:szCs w:val="26"/>
        </w:rPr>
        <w:t>»</w:t>
      </w:r>
      <w:r w:rsidRPr="000B2C1D">
        <w:rPr>
          <w:rFonts w:ascii="Times New Roman" w:hAnsi="Times New Roman" w:cs="Times New Roman"/>
          <w:sz w:val="26"/>
          <w:szCs w:val="26"/>
        </w:rPr>
        <w:t xml:space="preserve"> </w:t>
      </w:r>
      <w:r w:rsidR="00B41CE2">
        <w:rPr>
          <w:rFonts w:ascii="Times New Roman" w:hAnsi="Times New Roman" w:cs="Times New Roman"/>
          <w:sz w:val="26"/>
          <w:szCs w:val="26"/>
        </w:rPr>
        <w:t xml:space="preserve">предоставляет </w:t>
      </w:r>
      <w:r w:rsidR="008322DD">
        <w:rPr>
          <w:rFonts w:ascii="Times New Roman" w:hAnsi="Times New Roman" w:cs="Times New Roman"/>
          <w:sz w:val="26"/>
          <w:szCs w:val="26"/>
        </w:rPr>
        <w:t xml:space="preserve">проект </w:t>
      </w:r>
      <w:r w:rsidR="00B41CE2">
        <w:rPr>
          <w:rFonts w:ascii="Times New Roman" w:hAnsi="Times New Roman" w:cs="Times New Roman"/>
          <w:sz w:val="26"/>
          <w:szCs w:val="26"/>
        </w:rPr>
        <w:t>технологическ</w:t>
      </w:r>
      <w:r w:rsidR="008322DD">
        <w:rPr>
          <w:rFonts w:ascii="Times New Roman" w:hAnsi="Times New Roman" w:cs="Times New Roman"/>
          <w:sz w:val="26"/>
          <w:szCs w:val="26"/>
        </w:rPr>
        <w:t>ой</w:t>
      </w:r>
      <w:r w:rsidR="00B41CE2">
        <w:rPr>
          <w:rFonts w:ascii="Times New Roman" w:hAnsi="Times New Roman" w:cs="Times New Roman"/>
          <w:sz w:val="26"/>
          <w:szCs w:val="26"/>
        </w:rPr>
        <w:t xml:space="preserve"> лини</w:t>
      </w:r>
      <w:r w:rsidR="008322DD">
        <w:rPr>
          <w:rFonts w:ascii="Times New Roman" w:hAnsi="Times New Roman" w:cs="Times New Roman"/>
          <w:sz w:val="26"/>
          <w:szCs w:val="26"/>
        </w:rPr>
        <w:t>и</w:t>
      </w:r>
      <w:r w:rsidR="00B41CE2">
        <w:rPr>
          <w:rFonts w:ascii="Times New Roman" w:hAnsi="Times New Roman" w:cs="Times New Roman"/>
          <w:sz w:val="26"/>
          <w:szCs w:val="26"/>
        </w:rPr>
        <w:t xml:space="preserve"> производства кормов на основе использования отходов </w:t>
      </w:r>
      <w:proofErr w:type="spellStart"/>
      <w:r w:rsidR="00B41CE2">
        <w:rPr>
          <w:rFonts w:ascii="Times New Roman" w:hAnsi="Times New Roman" w:cs="Times New Roman"/>
          <w:sz w:val="26"/>
          <w:szCs w:val="26"/>
        </w:rPr>
        <w:t>рыбоперерабатывающих</w:t>
      </w:r>
      <w:proofErr w:type="spellEnd"/>
      <w:r w:rsidR="00B41CE2">
        <w:rPr>
          <w:rFonts w:ascii="Times New Roman" w:hAnsi="Times New Roman" w:cs="Times New Roman"/>
          <w:sz w:val="26"/>
          <w:szCs w:val="26"/>
        </w:rPr>
        <w:t xml:space="preserve"> предприятий и </w:t>
      </w:r>
      <w:r w:rsidR="008322DD">
        <w:rPr>
          <w:rFonts w:ascii="Times New Roman" w:hAnsi="Times New Roman" w:cs="Times New Roman"/>
          <w:sz w:val="26"/>
          <w:szCs w:val="26"/>
        </w:rPr>
        <w:t>организует производство.</w:t>
      </w:r>
    </w:p>
    <w:p w:rsidR="003A545F" w:rsidRDefault="003A545F" w:rsidP="003A545F">
      <w:pPr>
        <w:spacing w:after="0" w:line="360" w:lineRule="auto"/>
        <w:ind w:firstLine="567"/>
        <w:jc w:val="center"/>
        <w:rPr>
          <w:rFonts w:ascii="Times New Roman" w:hAnsi="Times New Roman" w:cs="Times New Roman"/>
          <w:sz w:val="24"/>
          <w:szCs w:val="24"/>
        </w:rPr>
      </w:pPr>
    </w:p>
    <w:p w:rsidR="003A545F" w:rsidRDefault="003A545F"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ООО Акваферма:                                                           ООО </w:t>
      </w:r>
      <w:r w:rsidR="00632AC0">
        <w:rPr>
          <w:rFonts w:ascii="Times New Roman" w:hAnsi="Times New Roman" w:cs="Times New Roman"/>
          <w:sz w:val="24"/>
          <w:szCs w:val="24"/>
        </w:rPr>
        <w:t>Р</w:t>
      </w:r>
      <w:r>
        <w:rPr>
          <w:rFonts w:ascii="Times New Roman" w:hAnsi="Times New Roman" w:cs="Times New Roman"/>
          <w:sz w:val="24"/>
          <w:szCs w:val="24"/>
        </w:rPr>
        <w:t>ыбозавод</w:t>
      </w:r>
    </w:p>
    <w:p w:rsidR="003A545F" w:rsidRDefault="003A545F"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632AC0" w:rsidRDefault="003A545F"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Производство товарной рыбы                                   Переработка рыбы</w:t>
      </w:r>
      <w:r w:rsidR="00632AC0">
        <w:rPr>
          <w:rFonts w:ascii="Times New Roman" w:hAnsi="Times New Roman" w:cs="Times New Roman"/>
          <w:sz w:val="24"/>
          <w:szCs w:val="24"/>
        </w:rPr>
        <w:t xml:space="preserve"> – получение              </w:t>
      </w:r>
    </w:p>
    <w:p w:rsidR="00632AC0" w:rsidRDefault="00632AC0"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продукции из </w:t>
      </w:r>
      <w:proofErr w:type="gramStart"/>
      <w:r>
        <w:rPr>
          <w:rFonts w:ascii="Times New Roman" w:hAnsi="Times New Roman" w:cs="Times New Roman"/>
          <w:sz w:val="24"/>
          <w:szCs w:val="24"/>
        </w:rPr>
        <w:t>осетровых</w:t>
      </w:r>
      <w:proofErr w:type="gramEnd"/>
      <w:r>
        <w:rPr>
          <w:rFonts w:ascii="Times New Roman" w:hAnsi="Times New Roman" w:cs="Times New Roman"/>
          <w:sz w:val="24"/>
          <w:szCs w:val="24"/>
        </w:rPr>
        <w:t xml:space="preserve">, </w:t>
      </w:r>
    </w:p>
    <w:p w:rsidR="003A545F" w:rsidRDefault="00632AC0"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Производство чёрной икры                                       производство чёрной икры</w:t>
      </w:r>
      <w:r w:rsidR="008322DD">
        <w:rPr>
          <w:rFonts w:ascii="Times New Roman" w:hAnsi="Times New Roman" w:cs="Times New Roman"/>
          <w:sz w:val="24"/>
          <w:szCs w:val="24"/>
        </w:rPr>
        <w:t>,</w:t>
      </w:r>
    </w:p>
    <w:p w:rsidR="008322DD" w:rsidRDefault="008322DD"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Выращивание осетровых с                                        производство кормов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w:t>
      </w:r>
    </w:p>
    <w:p w:rsidR="008322DD" w:rsidRDefault="008322DD" w:rsidP="000B2C1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использованием  полученных                                    малоценных видов рыб и </w:t>
      </w:r>
    </w:p>
    <w:p w:rsidR="003A545F" w:rsidRDefault="00632AC0" w:rsidP="008322D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кормов  </w:t>
      </w:r>
      <w:r w:rsidR="0057695D">
        <w:rPr>
          <w:rFonts w:ascii="Times New Roman" w:hAnsi="Times New Roman" w:cs="Times New Roman"/>
          <w:sz w:val="24"/>
          <w:szCs w:val="24"/>
        </w:rPr>
        <w:t>из субпродуктов</w:t>
      </w:r>
      <w:r>
        <w:rPr>
          <w:rFonts w:ascii="Times New Roman" w:hAnsi="Times New Roman" w:cs="Times New Roman"/>
          <w:sz w:val="24"/>
          <w:szCs w:val="24"/>
        </w:rPr>
        <w:t xml:space="preserve">                       </w:t>
      </w:r>
      <w:r w:rsidR="003A545F">
        <w:rPr>
          <w:rFonts w:ascii="Times New Roman" w:hAnsi="Times New Roman" w:cs="Times New Roman"/>
          <w:sz w:val="24"/>
          <w:szCs w:val="24"/>
        </w:rPr>
        <w:t xml:space="preserve">  </w:t>
      </w:r>
      <w:r w:rsidR="008322DD">
        <w:rPr>
          <w:rFonts w:ascii="Times New Roman" w:hAnsi="Times New Roman" w:cs="Times New Roman"/>
          <w:sz w:val="24"/>
          <w:szCs w:val="24"/>
        </w:rPr>
        <w:t xml:space="preserve">                                            </w:t>
      </w:r>
      <w:proofErr w:type="spellStart"/>
      <w:r w:rsidR="008322DD">
        <w:rPr>
          <w:rFonts w:ascii="Times New Roman" w:hAnsi="Times New Roman" w:cs="Times New Roman"/>
          <w:sz w:val="24"/>
          <w:szCs w:val="24"/>
        </w:rPr>
        <w:t>субродуктов</w:t>
      </w:r>
      <w:proofErr w:type="spellEnd"/>
    </w:p>
    <w:p w:rsidR="00FA2C3B" w:rsidRDefault="00FA2C3B" w:rsidP="0023226D">
      <w:pPr>
        <w:spacing w:after="0" w:line="360" w:lineRule="auto"/>
        <w:jc w:val="center"/>
        <w:rPr>
          <w:rFonts w:ascii="Times New Roman" w:hAnsi="Times New Roman" w:cs="Times New Roman"/>
          <w:sz w:val="24"/>
          <w:szCs w:val="24"/>
        </w:rPr>
      </w:pPr>
    </w:p>
    <w:p w:rsidR="003A545F" w:rsidRDefault="0023226D" w:rsidP="0023226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Схема взаимодействия</w:t>
      </w:r>
    </w:p>
    <w:p w:rsidR="0023226D" w:rsidRDefault="00535FED" w:rsidP="0023226D">
      <w:pPr>
        <w:spacing w:after="0" w:line="360" w:lineRule="auto"/>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3" type="#_x0000_t32" style="position:absolute;left:0;text-align:left;margin-left:256.5pt;margin-top:19.5pt;width:43.35pt;height:18.05pt;z-index:251665408" o:connectortype="straight">
            <v:stroke endarrow="block"/>
          </v:shape>
        </w:pict>
      </w: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_x0000_s1026" type="#_x0000_t202" style="position:absolute;left:0;text-align:left;margin-left:185.6pt;margin-top:6.3pt;width:68.8pt;height:20.2pt;z-index:251658240">
            <v:textbox>
              <w:txbxContent>
                <w:p w:rsidR="00862DF3" w:rsidRPr="000B2C1D" w:rsidRDefault="00862DF3" w:rsidP="000B2C1D">
                  <w:pPr>
                    <w:jc w:val="center"/>
                    <w:rPr>
                      <w:sz w:val="24"/>
                    </w:rPr>
                  </w:pPr>
                  <w:r w:rsidRPr="000B2C1D">
                    <w:rPr>
                      <w:sz w:val="24"/>
                    </w:rPr>
                    <w:t>Инвестор</w:t>
                  </w:r>
                </w:p>
              </w:txbxContent>
            </v:textbox>
          </v:shape>
        </w:pict>
      </w:r>
    </w:p>
    <w:p w:rsidR="00DE1B1C"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28" type="#_x0000_t202" style="position:absolute;left:0;text-align:left;margin-left:299.85pt;margin-top:20.4pt;width:1in;height:22.15pt;z-index:251660288">
            <v:textbox>
              <w:txbxContent>
                <w:p w:rsidR="00862DF3" w:rsidRPr="000B2C1D" w:rsidRDefault="00862DF3" w:rsidP="000B2C1D">
                  <w:pPr>
                    <w:jc w:val="center"/>
                    <w:rPr>
                      <w:sz w:val="24"/>
                    </w:rPr>
                  </w:pPr>
                  <w:r w:rsidRPr="000B2C1D">
                    <w:rPr>
                      <w:sz w:val="24"/>
                    </w:rPr>
                    <w:t>Рыбозавод</w:t>
                  </w:r>
                </w:p>
              </w:txbxContent>
            </v:textbox>
          </v:shape>
        </w:pict>
      </w:r>
      <w:r>
        <w:rPr>
          <w:rFonts w:ascii="Times New Roman" w:hAnsi="Times New Roman" w:cs="Times New Roman"/>
          <w:noProof/>
          <w:sz w:val="24"/>
          <w:szCs w:val="24"/>
          <w:lang w:eastAsia="ru-RU"/>
        </w:rPr>
        <w:pict>
          <v:shape id="_x0000_s1032" type="#_x0000_t32" style="position:absolute;left:0;text-align:left;margin-left:149.15pt;margin-top:2.6pt;width:32.85pt;height:17.8pt;flip:x;z-index:251664384" o:connectortype="straight">
            <v:stroke endarrow="block"/>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27" type="#_x0000_t202" style="position:absolute;left:0;text-align:left;margin-left:68.45pt;margin-top:1.7pt;width:80.7pt;height:22.15pt;z-index:251659264">
            <v:textbox>
              <w:txbxContent>
                <w:p w:rsidR="00862DF3" w:rsidRPr="000B2C1D" w:rsidRDefault="00862DF3" w:rsidP="000B2C1D">
                  <w:pPr>
                    <w:jc w:val="center"/>
                    <w:rPr>
                      <w:sz w:val="24"/>
                    </w:rPr>
                  </w:pPr>
                  <w:r w:rsidRPr="000B2C1D">
                    <w:rPr>
                      <w:sz w:val="24"/>
                    </w:rPr>
                    <w:t>Акваферма</w:t>
                  </w:r>
                </w:p>
              </w:txbxContent>
            </v:textbox>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8" type="#_x0000_t32" style="position:absolute;left:0;text-align:left;margin-left:339.85pt;margin-top:3.15pt;width:40.35pt;height:34.4pt;z-index:251670528" o:connectortype="straight">
            <v:stroke endarrow="block"/>
          </v:shape>
        </w:pict>
      </w:r>
      <w:r>
        <w:rPr>
          <w:rFonts w:ascii="Times New Roman" w:hAnsi="Times New Roman" w:cs="Times New Roman"/>
          <w:noProof/>
          <w:sz w:val="24"/>
          <w:szCs w:val="24"/>
          <w:lang w:eastAsia="ru-RU"/>
        </w:rPr>
        <w:pict>
          <v:shape id="_x0000_s1034" type="#_x0000_t32" style="position:absolute;left:0;text-align:left;margin-left:81.5pt;margin-top:5.9pt;width:23.75pt;height:28.1pt;flip:x;z-index:251666432" o:connectortype="straight">
            <v:stroke endarrow="block"/>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0" type="#_x0000_t202" style="position:absolute;left:0;text-align:left;margin-left:325.05pt;margin-top:20.45pt;width:119.45pt;height:38.35pt;z-index:251662336">
            <v:textbox>
              <w:txbxContent>
                <w:p w:rsidR="00862DF3" w:rsidRDefault="00862DF3" w:rsidP="00F428F4">
                  <w:r>
                    <w:t>Переработка рыбы, производство икры</w:t>
                  </w:r>
                </w:p>
              </w:txbxContent>
            </v:textbox>
          </v:shape>
        </w:pict>
      </w:r>
      <w:r>
        <w:rPr>
          <w:rFonts w:ascii="Times New Roman" w:hAnsi="Times New Roman" w:cs="Times New Roman"/>
          <w:noProof/>
          <w:sz w:val="24"/>
          <w:szCs w:val="24"/>
          <w:lang w:eastAsia="ru-RU"/>
        </w:rPr>
        <w:pict>
          <v:shape id="_x0000_s1029" type="#_x0000_t202" style="position:absolute;left:0;text-align:left;margin-left:15.8pt;margin-top:20.45pt;width:130.55pt;height:38.35pt;z-index:251661312">
            <v:textbox>
              <w:txbxContent>
                <w:p w:rsidR="00862DF3" w:rsidRDefault="00862DF3">
                  <w:r>
                    <w:t>Выращивание рыбы, получение икры</w:t>
                  </w:r>
                </w:p>
              </w:txbxContent>
            </v:textbox>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5" type="#_x0000_t32" style="position:absolute;left:0;text-align:left;margin-left:149.15pt;margin-top:17.5pt;width:169.3pt;height:0;z-index:251667456" o:connectortype="straight">
            <v:stroke endarrow="block"/>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5" type="#_x0000_t32" style="position:absolute;left:0;text-align:left;margin-left:87.5pt;margin-top:17.4pt;width:4.05pt;height:19pt;flip:x y;z-index:251676672" o:connectortype="straight">
            <v:stroke endarrow="block"/>
          </v:shape>
        </w:pict>
      </w:r>
      <w:r>
        <w:rPr>
          <w:rFonts w:ascii="Times New Roman" w:hAnsi="Times New Roman" w:cs="Times New Roman"/>
          <w:noProof/>
          <w:sz w:val="24"/>
          <w:szCs w:val="24"/>
          <w:lang w:eastAsia="ru-RU"/>
        </w:rPr>
        <w:pict>
          <v:shape id="_x0000_s1031" type="#_x0000_t202" style="position:absolute;left:0;text-align:left;margin-left:190.05pt;margin-top:17.4pt;width:96.9pt;height:38.35pt;z-index:251663360">
            <v:textbox>
              <w:txbxContent>
                <w:p w:rsidR="00862DF3" w:rsidRDefault="00862DF3" w:rsidP="000B2C1D">
                  <w:pPr>
                    <w:jc w:val="center"/>
                  </w:pPr>
                  <w:r>
                    <w:t>Переработка отходов в корм</w:t>
                  </w:r>
                </w:p>
              </w:txbxContent>
            </v:textbox>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9" type="#_x0000_t32" style="position:absolute;left:0;text-align:left;margin-left:387.85pt;margin-top:.65pt;width:0;height:53.1pt;z-index:251671552" o:connectortype="straight">
            <v:stroke endarrow="block"/>
          </v:shape>
        </w:pict>
      </w:r>
      <w:r>
        <w:rPr>
          <w:rFonts w:ascii="Times New Roman" w:hAnsi="Times New Roman" w:cs="Times New Roman"/>
          <w:noProof/>
          <w:sz w:val="24"/>
          <w:szCs w:val="24"/>
          <w:lang w:eastAsia="ru-RU"/>
        </w:rPr>
        <w:pict>
          <v:shape id="_x0000_s1044" type="#_x0000_t202" style="position:absolute;left:0;text-align:left;margin-left:53.5pt;margin-top:17.25pt;width:92.85pt;height:22.15pt;z-index:251675648">
            <v:textbox>
              <w:txbxContent>
                <w:p w:rsidR="000B2C1D" w:rsidRPr="000B2C1D" w:rsidRDefault="000B2C1D" w:rsidP="000B2C1D">
                  <w:proofErr w:type="spellStart"/>
                  <w:r>
                    <w:t>Кормогранула</w:t>
                  </w:r>
                  <w:proofErr w:type="spellEnd"/>
                </w:p>
              </w:txbxContent>
            </v:textbox>
          </v:shape>
        </w:pict>
      </w:r>
      <w:r>
        <w:rPr>
          <w:rFonts w:ascii="Times New Roman" w:hAnsi="Times New Roman" w:cs="Times New Roman"/>
          <w:noProof/>
          <w:sz w:val="24"/>
          <w:szCs w:val="24"/>
          <w:lang w:eastAsia="ru-RU"/>
        </w:rPr>
        <w:pict>
          <v:shape id="_x0000_s1036" type="#_x0000_t32" style="position:absolute;left:0;text-align:left;margin-left:294.75pt;margin-top:4.2pt;width:32.85pt;height:11.5pt;flip:x;z-index:251668480" o:connectortype="straight">
            <v:stroke endarrow="block"/>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0" type="#_x0000_t32" style="position:absolute;left:0;text-align:left;margin-left:173.8pt;margin-top:18.7pt;width:37.45pt;height:14.35pt;flip:x;z-index:251672576" o:connectortype="straight">
            <v:stroke endarrow="block"/>
          </v:shape>
        </w:pict>
      </w:r>
      <w:r>
        <w:rPr>
          <w:rFonts w:ascii="Times New Roman" w:hAnsi="Times New Roman" w:cs="Times New Roman"/>
          <w:noProof/>
          <w:sz w:val="24"/>
          <w:szCs w:val="24"/>
          <w:lang w:eastAsia="ru-RU"/>
        </w:rPr>
        <w:pict>
          <v:shape id="_x0000_s1037" type="#_x0000_t32" style="position:absolute;left:0;text-align:left;margin-left:149.15pt;margin-top:5.25pt;width:36.45pt;height:0;flip:x;z-index:251669504" o:connectortype="straight">
            <v:stroke endarrow="block"/>
          </v:shape>
        </w:pict>
      </w:r>
    </w:p>
    <w:p w:rsidR="00632AC0" w:rsidRDefault="00535FED" w:rsidP="00D663D9">
      <w:pPr>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202" style="position:absolute;left:0;text-align:left;margin-left:283.1pt;margin-top:17pt;width:184.5pt;height:82.5pt;z-index:251673600">
            <v:textbox>
              <w:txbxContent>
                <w:p w:rsidR="00862DF3" w:rsidRPr="000B2C1D" w:rsidRDefault="00862DF3" w:rsidP="000B2C1D">
                  <w:pPr>
                    <w:spacing w:after="0" w:line="240" w:lineRule="auto"/>
                    <w:jc w:val="center"/>
                    <w:rPr>
                      <w:sz w:val="24"/>
                    </w:rPr>
                  </w:pPr>
                  <w:r w:rsidRPr="000B2C1D">
                    <w:rPr>
                      <w:sz w:val="24"/>
                    </w:rPr>
                    <w:t xml:space="preserve">Реализация продукции  </w:t>
                  </w:r>
                  <w:proofErr w:type="spellStart"/>
                  <w:r w:rsidRPr="000B2C1D">
                    <w:rPr>
                      <w:sz w:val="24"/>
                    </w:rPr>
                    <w:t>Аквафермы</w:t>
                  </w:r>
                  <w:proofErr w:type="spellEnd"/>
                  <w:r w:rsidRPr="000B2C1D">
                    <w:rPr>
                      <w:sz w:val="24"/>
                    </w:rPr>
                    <w:t>:</w:t>
                  </w:r>
                </w:p>
                <w:p w:rsidR="00862DF3" w:rsidRDefault="00862DF3" w:rsidP="00862DF3">
                  <w:pPr>
                    <w:spacing w:after="0" w:line="240" w:lineRule="auto"/>
                  </w:pPr>
                  <w:r>
                    <w:t xml:space="preserve">1. </w:t>
                  </w:r>
                  <w:proofErr w:type="spellStart"/>
                  <w:r>
                    <w:t>Рыбопродукция</w:t>
                  </w:r>
                  <w:proofErr w:type="spellEnd"/>
                  <w:r w:rsidR="009073A5">
                    <w:t xml:space="preserve"> (</w:t>
                  </w:r>
                  <w:r w:rsidR="009073A5" w:rsidRPr="009073A5">
                    <w:rPr>
                      <w:b/>
                    </w:rPr>
                    <w:t>Приложение 2</w:t>
                  </w:r>
                  <w:r w:rsidR="009073A5">
                    <w:t>)</w:t>
                  </w:r>
                  <w:r w:rsidR="000B2C1D">
                    <w:t>;</w:t>
                  </w:r>
                </w:p>
                <w:p w:rsidR="00862DF3" w:rsidRDefault="00862DF3" w:rsidP="00862DF3">
                  <w:pPr>
                    <w:spacing w:after="0" w:line="240" w:lineRule="auto"/>
                  </w:pPr>
                  <w:r>
                    <w:t>2. Икра чёрная</w:t>
                  </w:r>
                </w:p>
                <w:p w:rsidR="00862DF3" w:rsidRDefault="00862DF3" w:rsidP="00862DF3">
                  <w:pPr>
                    <w:spacing w:after="0" w:line="240" w:lineRule="auto"/>
                  </w:pPr>
                  <w:r>
                    <w:t>3. Посадочный материал</w:t>
                  </w:r>
                </w:p>
              </w:txbxContent>
            </v:textbox>
          </v:shape>
        </w:pict>
      </w:r>
      <w:r>
        <w:rPr>
          <w:rFonts w:ascii="Times New Roman" w:hAnsi="Times New Roman" w:cs="Times New Roman"/>
          <w:noProof/>
          <w:sz w:val="24"/>
          <w:szCs w:val="24"/>
          <w:lang w:eastAsia="ru-RU"/>
        </w:rPr>
        <w:pict>
          <v:shape id="_x0000_s1042" type="#_x0000_t202" style="position:absolute;left:0;text-align:left;margin-left:53.5pt;margin-top:17pt;width:170.8pt;height:91.15pt;z-index:251674624">
            <v:textbox>
              <w:txbxContent>
                <w:p w:rsidR="00862DF3" w:rsidRPr="000B2C1D" w:rsidRDefault="00862DF3" w:rsidP="000B2C1D">
                  <w:pPr>
                    <w:spacing w:after="0" w:line="240" w:lineRule="auto"/>
                    <w:jc w:val="center"/>
                    <w:rPr>
                      <w:sz w:val="24"/>
                    </w:rPr>
                  </w:pPr>
                  <w:r w:rsidRPr="000B2C1D">
                    <w:rPr>
                      <w:sz w:val="24"/>
                    </w:rPr>
                    <w:t>Реализация продукции  Рыбозавода:</w:t>
                  </w:r>
                </w:p>
                <w:p w:rsidR="00862DF3" w:rsidRDefault="00862DF3" w:rsidP="00862DF3">
                  <w:pPr>
                    <w:spacing w:after="0" w:line="240" w:lineRule="auto"/>
                  </w:pPr>
                  <w:r>
                    <w:t xml:space="preserve"> 1. </w:t>
                  </w:r>
                  <w:proofErr w:type="spellStart"/>
                  <w:r>
                    <w:t>Кормогранула</w:t>
                  </w:r>
                  <w:proofErr w:type="spellEnd"/>
                  <w:r>
                    <w:t>;</w:t>
                  </w:r>
                </w:p>
                <w:p w:rsidR="00862DF3" w:rsidRDefault="00862DF3" w:rsidP="00862DF3">
                  <w:pPr>
                    <w:spacing w:after="0" w:line="240" w:lineRule="auto"/>
                  </w:pPr>
                  <w:r>
                    <w:t>2. Рыбная мука, жир:</w:t>
                  </w:r>
                </w:p>
                <w:p w:rsidR="00862DF3" w:rsidRDefault="00862DF3" w:rsidP="00862DF3">
                  <w:pPr>
                    <w:spacing w:after="0" w:line="240" w:lineRule="auto"/>
                  </w:pPr>
                  <w:r>
                    <w:t xml:space="preserve">3. </w:t>
                  </w:r>
                  <w:proofErr w:type="spellStart"/>
                  <w:r>
                    <w:t>Экструдированные</w:t>
                  </w:r>
                  <w:proofErr w:type="spellEnd"/>
                  <w:r>
                    <w:t xml:space="preserve"> корма</w:t>
                  </w:r>
                  <w:r w:rsidR="000B2C1D">
                    <w:t>;</w:t>
                  </w:r>
                </w:p>
              </w:txbxContent>
            </v:textbox>
          </v:shape>
        </w:pict>
      </w:r>
    </w:p>
    <w:p w:rsidR="00632AC0" w:rsidRDefault="00632AC0" w:rsidP="00D663D9">
      <w:pPr>
        <w:spacing w:after="0" w:line="360" w:lineRule="auto"/>
        <w:ind w:firstLine="567"/>
        <w:jc w:val="both"/>
        <w:rPr>
          <w:rFonts w:ascii="Times New Roman" w:hAnsi="Times New Roman" w:cs="Times New Roman"/>
          <w:sz w:val="24"/>
          <w:szCs w:val="24"/>
        </w:rPr>
      </w:pPr>
    </w:p>
    <w:p w:rsidR="00632AC0" w:rsidRDefault="00632AC0" w:rsidP="00D663D9">
      <w:pPr>
        <w:spacing w:after="0" w:line="360" w:lineRule="auto"/>
        <w:ind w:firstLine="567"/>
        <w:jc w:val="both"/>
        <w:rPr>
          <w:rFonts w:ascii="Times New Roman" w:hAnsi="Times New Roman" w:cs="Times New Roman"/>
          <w:sz w:val="24"/>
          <w:szCs w:val="24"/>
        </w:rPr>
      </w:pPr>
    </w:p>
    <w:p w:rsidR="00632AC0" w:rsidRDefault="00632AC0" w:rsidP="00D663D9">
      <w:pPr>
        <w:spacing w:after="0" w:line="360" w:lineRule="auto"/>
        <w:ind w:firstLine="567"/>
        <w:jc w:val="both"/>
        <w:rPr>
          <w:rFonts w:ascii="Times New Roman" w:hAnsi="Times New Roman" w:cs="Times New Roman"/>
          <w:sz w:val="24"/>
          <w:szCs w:val="24"/>
        </w:rPr>
      </w:pPr>
    </w:p>
    <w:p w:rsidR="00632AC0" w:rsidRDefault="00632AC0" w:rsidP="00D663D9">
      <w:pPr>
        <w:spacing w:after="0" w:line="360" w:lineRule="auto"/>
        <w:ind w:firstLine="567"/>
        <w:jc w:val="both"/>
        <w:rPr>
          <w:rFonts w:ascii="Times New Roman" w:hAnsi="Times New Roman" w:cs="Times New Roman"/>
          <w:sz w:val="24"/>
          <w:szCs w:val="24"/>
        </w:rPr>
      </w:pPr>
    </w:p>
    <w:p w:rsidR="00862DF3" w:rsidRDefault="00862DF3" w:rsidP="00D663D9">
      <w:pPr>
        <w:spacing w:after="0" w:line="360" w:lineRule="auto"/>
        <w:ind w:firstLine="567"/>
        <w:jc w:val="both"/>
        <w:rPr>
          <w:rFonts w:ascii="Times New Roman" w:hAnsi="Times New Roman" w:cs="Times New Roman"/>
          <w:sz w:val="24"/>
          <w:szCs w:val="24"/>
        </w:rPr>
      </w:pPr>
    </w:p>
    <w:p w:rsidR="000B2C1D" w:rsidRDefault="000B2C1D" w:rsidP="00D663D9">
      <w:pPr>
        <w:spacing w:after="0" w:line="360" w:lineRule="auto"/>
        <w:ind w:firstLine="567"/>
        <w:jc w:val="both"/>
        <w:rPr>
          <w:rFonts w:ascii="Times New Roman" w:hAnsi="Times New Roman" w:cs="Times New Roman"/>
          <w:sz w:val="26"/>
          <w:szCs w:val="26"/>
        </w:rPr>
      </w:pPr>
    </w:p>
    <w:p w:rsidR="00660499" w:rsidRPr="000B2C1D" w:rsidRDefault="00660499" w:rsidP="00D663D9">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t>Условия приобретения долей и перспективы развития ООО Акваферма представлены в коммерческом предложении (</w:t>
      </w:r>
      <w:r w:rsidRPr="000B2C1D">
        <w:rPr>
          <w:rFonts w:ascii="Times New Roman" w:hAnsi="Times New Roman" w:cs="Times New Roman"/>
          <w:b/>
          <w:sz w:val="26"/>
          <w:szCs w:val="26"/>
        </w:rPr>
        <w:t>Приложение 1</w:t>
      </w:r>
      <w:r w:rsidRPr="000B2C1D">
        <w:rPr>
          <w:rFonts w:ascii="Times New Roman" w:hAnsi="Times New Roman" w:cs="Times New Roman"/>
          <w:sz w:val="26"/>
          <w:szCs w:val="26"/>
        </w:rPr>
        <w:t>).</w:t>
      </w:r>
    </w:p>
    <w:p w:rsidR="00660499" w:rsidRPr="000B2C1D" w:rsidRDefault="00660499" w:rsidP="00660499">
      <w:pPr>
        <w:spacing w:after="0" w:line="360" w:lineRule="auto"/>
        <w:ind w:firstLine="567"/>
        <w:jc w:val="both"/>
        <w:rPr>
          <w:rFonts w:ascii="Times New Roman" w:hAnsi="Times New Roman" w:cs="Times New Roman"/>
          <w:sz w:val="26"/>
          <w:szCs w:val="26"/>
        </w:rPr>
      </w:pPr>
      <w:r w:rsidRPr="000B2C1D">
        <w:rPr>
          <w:rFonts w:ascii="Times New Roman" w:hAnsi="Times New Roman" w:cs="Times New Roman"/>
          <w:sz w:val="26"/>
          <w:szCs w:val="26"/>
        </w:rPr>
        <w:lastRenderedPageBreak/>
        <w:t xml:space="preserve">Проект создания и перспективы развития предприятия по производству кормов на базе ООО Рыбозавод представлены в </w:t>
      </w:r>
      <w:r w:rsidRPr="000B2C1D">
        <w:rPr>
          <w:rFonts w:ascii="Times New Roman" w:hAnsi="Times New Roman" w:cs="Times New Roman"/>
          <w:b/>
          <w:sz w:val="26"/>
          <w:szCs w:val="26"/>
        </w:rPr>
        <w:t>Приложени</w:t>
      </w:r>
      <w:r w:rsidR="008D4E68" w:rsidRPr="000B2C1D">
        <w:rPr>
          <w:rFonts w:ascii="Times New Roman" w:hAnsi="Times New Roman" w:cs="Times New Roman"/>
          <w:b/>
          <w:sz w:val="26"/>
          <w:szCs w:val="26"/>
        </w:rPr>
        <w:t>ях</w:t>
      </w:r>
      <w:r w:rsidR="009073A5" w:rsidRPr="000B2C1D">
        <w:rPr>
          <w:rFonts w:ascii="Times New Roman" w:hAnsi="Times New Roman" w:cs="Times New Roman"/>
          <w:b/>
          <w:sz w:val="26"/>
          <w:szCs w:val="26"/>
        </w:rPr>
        <w:t xml:space="preserve"> </w:t>
      </w:r>
      <w:r w:rsidR="008D4E68" w:rsidRPr="000B2C1D">
        <w:rPr>
          <w:rFonts w:ascii="Times New Roman" w:hAnsi="Times New Roman" w:cs="Times New Roman"/>
          <w:b/>
          <w:sz w:val="26"/>
          <w:szCs w:val="26"/>
        </w:rPr>
        <w:t xml:space="preserve">3 </w:t>
      </w:r>
      <w:r w:rsidR="0010547C">
        <w:rPr>
          <w:rFonts w:ascii="Times New Roman" w:hAnsi="Times New Roman" w:cs="Times New Roman"/>
          <w:b/>
          <w:sz w:val="26"/>
          <w:szCs w:val="26"/>
        </w:rPr>
        <w:t>-</w:t>
      </w:r>
      <w:r w:rsidR="008D4E68" w:rsidRPr="000B2C1D">
        <w:rPr>
          <w:rFonts w:ascii="Times New Roman" w:hAnsi="Times New Roman" w:cs="Times New Roman"/>
          <w:b/>
          <w:sz w:val="26"/>
          <w:szCs w:val="26"/>
        </w:rPr>
        <w:t xml:space="preserve"> </w:t>
      </w:r>
      <w:r w:rsidR="0010547C">
        <w:rPr>
          <w:rFonts w:ascii="Times New Roman" w:hAnsi="Times New Roman" w:cs="Times New Roman"/>
          <w:b/>
          <w:sz w:val="26"/>
          <w:szCs w:val="26"/>
        </w:rPr>
        <w:t>5</w:t>
      </w:r>
      <w:r w:rsidRPr="000B2C1D">
        <w:rPr>
          <w:rFonts w:ascii="Times New Roman" w:hAnsi="Times New Roman" w:cs="Times New Roman"/>
          <w:sz w:val="26"/>
          <w:szCs w:val="26"/>
        </w:rPr>
        <w:t>.</w:t>
      </w:r>
    </w:p>
    <w:p w:rsidR="00660499" w:rsidRDefault="00660499" w:rsidP="00D663D9">
      <w:pPr>
        <w:spacing w:after="0" w:line="360" w:lineRule="auto"/>
        <w:ind w:firstLine="567"/>
        <w:jc w:val="both"/>
        <w:rPr>
          <w:rFonts w:ascii="Times New Roman" w:hAnsi="Times New Roman" w:cs="Times New Roman"/>
          <w:sz w:val="24"/>
          <w:szCs w:val="24"/>
        </w:rPr>
      </w:pPr>
    </w:p>
    <w:p w:rsidR="00472AB4" w:rsidRPr="00FA2C3B" w:rsidRDefault="00472AB4" w:rsidP="000B2C1D">
      <w:pPr>
        <w:spacing w:after="0" w:line="360" w:lineRule="auto"/>
        <w:ind w:firstLine="567"/>
        <w:jc w:val="both"/>
        <w:rPr>
          <w:rFonts w:ascii="Times New Roman" w:hAnsi="Times New Roman" w:cs="Times New Roman"/>
          <w:sz w:val="26"/>
          <w:szCs w:val="26"/>
        </w:rPr>
      </w:pPr>
      <w:r w:rsidRPr="00FA2C3B">
        <w:rPr>
          <w:rFonts w:ascii="Times New Roman" w:hAnsi="Times New Roman" w:cs="Times New Roman"/>
          <w:sz w:val="26"/>
          <w:szCs w:val="26"/>
        </w:rPr>
        <w:t xml:space="preserve">В Приморском крае есть все предпосылки для развития этого </w:t>
      </w:r>
      <w:r w:rsidR="000C075E">
        <w:rPr>
          <w:rFonts w:ascii="Times New Roman" w:hAnsi="Times New Roman" w:cs="Times New Roman"/>
          <w:sz w:val="26"/>
          <w:szCs w:val="26"/>
        </w:rPr>
        <w:t xml:space="preserve">нового </w:t>
      </w:r>
      <w:r w:rsidRPr="00FA2C3B">
        <w:rPr>
          <w:rFonts w:ascii="Times New Roman" w:hAnsi="Times New Roman" w:cs="Times New Roman"/>
          <w:sz w:val="26"/>
          <w:szCs w:val="26"/>
        </w:rPr>
        <w:t xml:space="preserve">направления производства </w:t>
      </w:r>
      <w:r w:rsidR="000C075E">
        <w:rPr>
          <w:rFonts w:ascii="Times New Roman" w:hAnsi="Times New Roman" w:cs="Times New Roman"/>
          <w:sz w:val="26"/>
          <w:szCs w:val="26"/>
        </w:rPr>
        <w:t>рыбных и других кормов</w:t>
      </w:r>
      <w:proofErr w:type="gramStart"/>
      <w:r w:rsidR="002C6A86">
        <w:rPr>
          <w:rFonts w:ascii="Times New Roman" w:hAnsi="Times New Roman" w:cs="Times New Roman"/>
          <w:sz w:val="26"/>
          <w:szCs w:val="26"/>
        </w:rPr>
        <w:t>.</w:t>
      </w:r>
      <w:proofErr w:type="gramEnd"/>
      <w:r w:rsidRPr="00FA2C3B">
        <w:rPr>
          <w:rFonts w:ascii="Times New Roman" w:hAnsi="Times New Roman" w:cs="Times New Roman"/>
          <w:sz w:val="26"/>
          <w:szCs w:val="26"/>
        </w:rPr>
        <w:t xml:space="preserve"> </w:t>
      </w:r>
      <w:proofErr w:type="spellStart"/>
      <w:r w:rsidR="002C6A86">
        <w:rPr>
          <w:rFonts w:ascii="Times New Roman" w:hAnsi="Times New Roman" w:cs="Times New Roman"/>
          <w:sz w:val="26"/>
          <w:szCs w:val="26"/>
        </w:rPr>
        <w:t>Р</w:t>
      </w:r>
      <w:r w:rsidRPr="00FA2C3B">
        <w:rPr>
          <w:rFonts w:ascii="Times New Roman" w:hAnsi="Times New Roman" w:cs="Times New Roman"/>
          <w:sz w:val="26"/>
          <w:szCs w:val="26"/>
        </w:rPr>
        <w:t>ыбоперерабатывающие</w:t>
      </w:r>
      <w:proofErr w:type="spellEnd"/>
      <w:r w:rsidRPr="00FA2C3B">
        <w:rPr>
          <w:rFonts w:ascii="Times New Roman" w:hAnsi="Times New Roman" w:cs="Times New Roman"/>
          <w:sz w:val="26"/>
          <w:szCs w:val="26"/>
        </w:rPr>
        <w:t xml:space="preserve"> компании </w:t>
      </w:r>
      <w:r w:rsidR="002C6A86">
        <w:rPr>
          <w:rFonts w:ascii="Times New Roman" w:hAnsi="Times New Roman" w:cs="Times New Roman"/>
          <w:sz w:val="26"/>
          <w:szCs w:val="26"/>
        </w:rPr>
        <w:t xml:space="preserve">Прим. Края  </w:t>
      </w:r>
      <w:r w:rsidRPr="00FA2C3B">
        <w:rPr>
          <w:rFonts w:ascii="Times New Roman" w:hAnsi="Times New Roman" w:cs="Times New Roman"/>
          <w:sz w:val="26"/>
          <w:szCs w:val="26"/>
        </w:rPr>
        <w:t xml:space="preserve">производят значительные объёмы пищевой продукции из рыбы и других водных биоресурсов, при этом в процессе переработки образуется до 50% отходов, а часто и более. </w:t>
      </w:r>
    </w:p>
    <w:p w:rsidR="00543A30" w:rsidRPr="00FA2C3B" w:rsidRDefault="008D4E68" w:rsidP="00550B35">
      <w:pPr>
        <w:spacing w:after="0" w:line="360" w:lineRule="auto"/>
        <w:ind w:firstLine="567"/>
        <w:jc w:val="both"/>
        <w:rPr>
          <w:rFonts w:ascii="Times New Roman" w:hAnsi="Times New Roman" w:cs="Times New Roman"/>
          <w:sz w:val="26"/>
          <w:szCs w:val="26"/>
        </w:rPr>
      </w:pPr>
      <w:r w:rsidRPr="00FA2C3B">
        <w:rPr>
          <w:rFonts w:ascii="Times New Roman" w:hAnsi="Times New Roman" w:cs="Times New Roman"/>
          <w:sz w:val="26"/>
          <w:szCs w:val="26"/>
        </w:rPr>
        <w:t xml:space="preserve">В </w:t>
      </w:r>
      <w:r w:rsidR="002C6A86">
        <w:rPr>
          <w:rFonts w:ascii="Times New Roman" w:hAnsi="Times New Roman" w:cs="Times New Roman"/>
          <w:sz w:val="26"/>
          <w:szCs w:val="26"/>
        </w:rPr>
        <w:t xml:space="preserve">дальнейшем, после отработки и налаживания производства </w:t>
      </w:r>
      <w:proofErr w:type="spellStart"/>
      <w:r w:rsidR="002C6A86">
        <w:rPr>
          <w:rFonts w:ascii="Times New Roman" w:hAnsi="Times New Roman" w:cs="Times New Roman"/>
          <w:sz w:val="26"/>
          <w:szCs w:val="26"/>
        </w:rPr>
        <w:t>кормогранулы</w:t>
      </w:r>
      <w:proofErr w:type="spellEnd"/>
      <w:r w:rsidR="002C6A86">
        <w:rPr>
          <w:rFonts w:ascii="Times New Roman" w:hAnsi="Times New Roman" w:cs="Times New Roman"/>
          <w:sz w:val="26"/>
          <w:szCs w:val="26"/>
        </w:rPr>
        <w:t xml:space="preserve"> и полноценных кормов, одним </w:t>
      </w:r>
      <w:r w:rsidRPr="00FA2C3B">
        <w:rPr>
          <w:rFonts w:ascii="Times New Roman" w:hAnsi="Times New Roman" w:cs="Times New Roman"/>
          <w:sz w:val="26"/>
          <w:szCs w:val="26"/>
        </w:rPr>
        <w:t xml:space="preserve">из направлений развития производства кормов на базе ООО </w:t>
      </w:r>
      <w:r w:rsidR="00F63DC8">
        <w:rPr>
          <w:rFonts w:ascii="Times New Roman" w:hAnsi="Times New Roman" w:cs="Times New Roman"/>
          <w:sz w:val="26"/>
          <w:szCs w:val="26"/>
        </w:rPr>
        <w:t>«</w:t>
      </w:r>
      <w:r w:rsidRPr="00FA2C3B">
        <w:rPr>
          <w:rFonts w:ascii="Times New Roman" w:hAnsi="Times New Roman" w:cs="Times New Roman"/>
          <w:sz w:val="26"/>
          <w:szCs w:val="26"/>
        </w:rPr>
        <w:t>Рыбозавод</w:t>
      </w:r>
      <w:r w:rsidR="00F63DC8">
        <w:rPr>
          <w:rFonts w:ascii="Times New Roman" w:hAnsi="Times New Roman" w:cs="Times New Roman"/>
          <w:sz w:val="26"/>
          <w:szCs w:val="26"/>
        </w:rPr>
        <w:t>»</w:t>
      </w:r>
      <w:r w:rsidRPr="00FA2C3B">
        <w:rPr>
          <w:rFonts w:ascii="Times New Roman" w:hAnsi="Times New Roman" w:cs="Times New Roman"/>
          <w:sz w:val="26"/>
          <w:szCs w:val="26"/>
        </w:rPr>
        <w:t xml:space="preserve"> можно рассмотреть создание линии по производству рыбной муки</w:t>
      </w:r>
      <w:r w:rsidR="00550B35">
        <w:rPr>
          <w:rFonts w:ascii="Times New Roman" w:hAnsi="Times New Roman" w:cs="Times New Roman"/>
          <w:sz w:val="26"/>
          <w:szCs w:val="26"/>
        </w:rPr>
        <w:t xml:space="preserve">, </w:t>
      </w:r>
      <w:r w:rsidR="0076431D">
        <w:rPr>
          <w:rFonts w:ascii="Times New Roman" w:hAnsi="Times New Roman" w:cs="Times New Roman"/>
          <w:sz w:val="26"/>
          <w:szCs w:val="26"/>
        </w:rPr>
        <w:t xml:space="preserve">рыбного жира, </w:t>
      </w:r>
      <w:r w:rsidR="00550B35">
        <w:rPr>
          <w:rFonts w:ascii="Times New Roman" w:hAnsi="Times New Roman" w:cs="Times New Roman"/>
          <w:sz w:val="26"/>
          <w:szCs w:val="26"/>
        </w:rPr>
        <w:t>а также других видов кормов</w:t>
      </w:r>
      <w:r w:rsidRPr="00FA2C3B">
        <w:rPr>
          <w:rFonts w:ascii="Times New Roman" w:hAnsi="Times New Roman" w:cs="Times New Roman"/>
          <w:sz w:val="26"/>
          <w:szCs w:val="26"/>
        </w:rPr>
        <w:t xml:space="preserve">. </w:t>
      </w:r>
    </w:p>
    <w:p w:rsidR="00FA2C3B" w:rsidRDefault="00FA2C3B">
      <w:pPr>
        <w:rPr>
          <w:rFonts w:ascii="Times New Roman" w:hAnsi="Times New Roman" w:cs="Times New Roman"/>
        </w:rPr>
      </w:pPr>
    </w:p>
    <w:p w:rsidR="00FA2C3B" w:rsidRDefault="00FA2C3B" w:rsidP="00FA2C3B">
      <w:pPr>
        <w:jc w:val="center"/>
        <w:rPr>
          <w:rFonts w:ascii="Times New Roman" w:hAnsi="Times New Roman" w:cs="Times New Roman"/>
          <w:sz w:val="28"/>
        </w:rPr>
      </w:pPr>
      <w:r w:rsidRPr="00FA2C3B">
        <w:rPr>
          <w:rFonts w:ascii="Times New Roman" w:hAnsi="Times New Roman" w:cs="Times New Roman"/>
          <w:sz w:val="28"/>
        </w:rPr>
        <w:t xml:space="preserve">Экономическая эффективность </w:t>
      </w:r>
      <w:r>
        <w:rPr>
          <w:rFonts w:ascii="Times New Roman" w:hAnsi="Times New Roman" w:cs="Times New Roman"/>
          <w:sz w:val="28"/>
        </w:rPr>
        <w:t>П</w:t>
      </w:r>
      <w:r w:rsidRPr="00FA2C3B">
        <w:rPr>
          <w:rFonts w:ascii="Times New Roman" w:hAnsi="Times New Roman" w:cs="Times New Roman"/>
          <w:sz w:val="28"/>
        </w:rPr>
        <w:t>роекта</w:t>
      </w:r>
    </w:p>
    <w:p w:rsidR="00FA2C3B" w:rsidRDefault="00FA2C3B" w:rsidP="00FA2C3B">
      <w:pPr>
        <w:jc w:val="center"/>
        <w:rPr>
          <w:rFonts w:ascii="Times New Roman" w:hAnsi="Times New Roman" w:cs="Times New Roman"/>
          <w:sz w:val="28"/>
        </w:rPr>
      </w:pPr>
    </w:p>
    <w:p w:rsidR="00FA2C3B" w:rsidRDefault="008D33AE" w:rsidP="00FA2C3B">
      <w:pPr>
        <w:ind w:firstLine="567"/>
        <w:jc w:val="both"/>
        <w:rPr>
          <w:rFonts w:ascii="Times New Roman" w:hAnsi="Times New Roman" w:cs="Times New Roman"/>
          <w:sz w:val="28"/>
        </w:rPr>
      </w:pPr>
      <w:r>
        <w:rPr>
          <w:rFonts w:ascii="Times New Roman" w:hAnsi="Times New Roman" w:cs="Times New Roman"/>
          <w:sz w:val="28"/>
        </w:rPr>
        <w:t xml:space="preserve">Основными источниками прибыли </w:t>
      </w:r>
      <w:r w:rsidR="00EE3446">
        <w:rPr>
          <w:rFonts w:ascii="Times New Roman" w:hAnsi="Times New Roman" w:cs="Times New Roman"/>
          <w:sz w:val="28"/>
        </w:rPr>
        <w:t>П</w:t>
      </w:r>
      <w:r>
        <w:rPr>
          <w:rFonts w:ascii="Times New Roman" w:hAnsi="Times New Roman" w:cs="Times New Roman"/>
          <w:sz w:val="28"/>
        </w:rPr>
        <w:t>роекта являются:</w:t>
      </w:r>
    </w:p>
    <w:p w:rsidR="008D33AE" w:rsidRDefault="008D33AE" w:rsidP="00FA2C3B">
      <w:pPr>
        <w:ind w:firstLine="567"/>
        <w:jc w:val="both"/>
        <w:rPr>
          <w:rFonts w:ascii="Times New Roman" w:hAnsi="Times New Roman" w:cs="Times New Roman"/>
          <w:sz w:val="28"/>
        </w:rPr>
      </w:pPr>
      <w:r>
        <w:rPr>
          <w:rFonts w:ascii="Times New Roman" w:hAnsi="Times New Roman" w:cs="Times New Roman"/>
          <w:sz w:val="28"/>
        </w:rPr>
        <w:t>1. Реализация продукц</w:t>
      </w:r>
      <w:proofErr w:type="gramStart"/>
      <w:r>
        <w:rPr>
          <w:rFonts w:ascii="Times New Roman" w:hAnsi="Times New Roman" w:cs="Times New Roman"/>
          <w:sz w:val="28"/>
        </w:rPr>
        <w:t>ии ООО</w:t>
      </w:r>
      <w:proofErr w:type="gramEnd"/>
      <w:r>
        <w:rPr>
          <w:rFonts w:ascii="Times New Roman" w:hAnsi="Times New Roman" w:cs="Times New Roman"/>
          <w:sz w:val="28"/>
        </w:rPr>
        <w:t xml:space="preserve"> «Акваферма» в </w:t>
      </w:r>
      <w:r w:rsidR="004006C8">
        <w:rPr>
          <w:rFonts w:ascii="Times New Roman" w:hAnsi="Times New Roman" w:cs="Times New Roman"/>
          <w:sz w:val="28"/>
        </w:rPr>
        <w:t>2024 г.:</w:t>
      </w:r>
    </w:p>
    <w:tbl>
      <w:tblPr>
        <w:tblStyle w:val="a4"/>
        <w:tblW w:w="0" w:type="auto"/>
        <w:tblInd w:w="108" w:type="dxa"/>
        <w:tblLayout w:type="fixed"/>
        <w:tblLook w:val="04A0" w:firstRow="1" w:lastRow="0" w:firstColumn="1" w:lastColumn="0" w:noHBand="0" w:noVBand="1"/>
      </w:tblPr>
      <w:tblGrid>
        <w:gridCol w:w="1329"/>
        <w:gridCol w:w="1623"/>
        <w:gridCol w:w="1443"/>
        <w:gridCol w:w="1321"/>
        <w:gridCol w:w="1649"/>
        <w:gridCol w:w="1424"/>
      </w:tblGrid>
      <w:tr w:rsidR="004006C8" w:rsidTr="004006C8">
        <w:tc>
          <w:tcPr>
            <w:tcW w:w="1329"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Вид рыбы</w:t>
            </w:r>
          </w:p>
        </w:tc>
        <w:tc>
          <w:tcPr>
            <w:tcW w:w="1623" w:type="dxa"/>
          </w:tcPr>
          <w:p w:rsidR="004006C8" w:rsidRDefault="004006C8" w:rsidP="004006C8">
            <w:pPr>
              <w:pStyle w:val="a3"/>
              <w:ind w:left="0"/>
              <w:jc w:val="both"/>
              <w:rPr>
                <w:rFonts w:ascii="Times New Roman" w:hAnsi="Times New Roman" w:cs="Times New Roman"/>
                <w:sz w:val="28"/>
              </w:rPr>
            </w:pPr>
            <w:r>
              <w:rPr>
                <w:rFonts w:ascii="Times New Roman" w:hAnsi="Times New Roman" w:cs="Times New Roman"/>
                <w:sz w:val="28"/>
              </w:rPr>
              <w:t xml:space="preserve">Продукция/ объём, </w:t>
            </w:r>
            <w:proofErr w:type="gramStart"/>
            <w:r>
              <w:rPr>
                <w:rFonts w:ascii="Times New Roman" w:hAnsi="Times New Roman" w:cs="Times New Roman"/>
                <w:sz w:val="28"/>
              </w:rPr>
              <w:t>т</w:t>
            </w:r>
            <w:proofErr w:type="gramEnd"/>
          </w:p>
        </w:tc>
        <w:tc>
          <w:tcPr>
            <w:tcW w:w="1443"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Себестоимость, руб./</w:t>
            </w:r>
            <w:proofErr w:type="gramStart"/>
            <w:r>
              <w:rPr>
                <w:rFonts w:ascii="Times New Roman" w:hAnsi="Times New Roman" w:cs="Times New Roman"/>
                <w:sz w:val="28"/>
              </w:rPr>
              <w:t>кг</w:t>
            </w:r>
            <w:proofErr w:type="gramEnd"/>
          </w:p>
        </w:tc>
        <w:tc>
          <w:tcPr>
            <w:tcW w:w="1321"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Цена, руб./</w:t>
            </w:r>
            <w:proofErr w:type="gramStart"/>
            <w:r>
              <w:rPr>
                <w:rFonts w:ascii="Times New Roman" w:hAnsi="Times New Roman" w:cs="Times New Roman"/>
                <w:sz w:val="28"/>
              </w:rPr>
              <w:t>кг</w:t>
            </w:r>
            <w:proofErr w:type="gramEnd"/>
          </w:p>
        </w:tc>
        <w:tc>
          <w:tcPr>
            <w:tcW w:w="1649"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Сумма реализации, руб.</w:t>
            </w:r>
          </w:p>
        </w:tc>
        <w:tc>
          <w:tcPr>
            <w:tcW w:w="1424"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Валовая прибыль, руб.</w:t>
            </w:r>
          </w:p>
        </w:tc>
      </w:tr>
      <w:tr w:rsidR="004006C8" w:rsidTr="004006C8">
        <w:tc>
          <w:tcPr>
            <w:tcW w:w="1329"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Стерлядь</w:t>
            </w:r>
          </w:p>
        </w:tc>
        <w:tc>
          <w:tcPr>
            <w:tcW w:w="1623"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Мясо – 6,5</w:t>
            </w:r>
          </w:p>
        </w:tc>
        <w:tc>
          <w:tcPr>
            <w:tcW w:w="1443" w:type="dxa"/>
          </w:tcPr>
          <w:p w:rsidR="004006C8" w:rsidRDefault="004006C8" w:rsidP="004006C8">
            <w:pPr>
              <w:pStyle w:val="a3"/>
              <w:ind w:left="0"/>
              <w:jc w:val="center"/>
              <w:rPr>
                <w:rFonts w:ascii="Times New Roman" w:hAnsi="Times New Roman" w:cs="Times New Roman"/>
                <w:sz w:val="28"/>
              </w:rPr>
            </w:pPr>
            <w:r>
              <w:rPr>
                <w:rFonts w:ascii="Times New Roman" w:hAnsi="Times New Roman" w:cs="Times New Roman"/>
                <w:sz w:val="28"/>
              </w:rPr>
              <w:t>750</w:t>
            </w:r>
          </w:p>
        </w:tc>
        <w:tc>
          <w:tcPr>
            <w:tcW w:w="1321"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1100</w:t>
            </w:r>
          </w:p>
        </w:tc>
        <w:tc>
          <w:tcPr>
            <w:tcW w:w="1649" w:type="dxa"/>
            <w:vAlign w:val="bottom"/>
          </w:tcPr>
          <w:p w:rsidR="004006C8" w:rsidRDefault="004006C8">
            <w:pPr>
              <w:jc w:val="right"/>
              <w:rPr>
                <w:color w:val="000000"/>
                <w:sz w:val="28"/>
                <w:szCs w:val="28"/>
              </w:rPr>
            </w:pPr>
            <w:r>
              <w:rPr>
                <w:color w:val="000000"/>
                <w:sz w:val="28"/>
                <w:szCs w:val="28"/>
              </w:rPr>
              <w:t xml:space="preserve">7 150 000  </w:t>
            </w:r>
          </w:p>
        </w:tc>
        <w:tc>
          <w:tcPr>
            <w:tcW w:w="1424" w:type="dxa"/>
            <w:vAlign w:val="bottom"/>
          </w:tcPr>
          <w:p w:rsidR="004006C8" w:rsidRDefault="004006C8">
            <w:pPr>
              <w:jc w:val="right"/>
              <w:rPr>
                <w:color w:val="000000"/>
                <w:sz w:val="28"/>
                <w:szCs w:val="28"/>
              </w:rPr>
            </w:pPr>
            <w:r>
              <w:rPr>
                <w:color w:val="000000"/>
                <w:sz w:val="28"/>
                <w:szCs w:val="28"/>
              </w:rPr>
              <w:t xml:space="preserve">2 275 000  </w:t>
            </w:r>
          </w:p>
        </w:tc>
      </w:tr>
      <w:tr w:rsidR="004006C8" w:rsidTr="004006C8">
        <w:tc>
          <w:tcPr>
            <w:tcW w:w="1329"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Стерлядь</w:t>
            </w:r>
          </w:p>
        </w:tc>
        <w:tc>
          <w:tcPr>
            <w:tcW w:w="1623"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Икра – 0,1</w:t>
            </w:r>
          </w:p>
        </w:tc>
        <w:tc>
          <w:tcPr>
            <w:tcW w:w="1443" w:type="dxa"/>
          </w:tcPr>
          <w:p w:rsidR="004006C8" w:rsidRDefault="004006C8" w:rsidP="004006C8">
            <w:pPr>
              <w:pStyle w:val="a3"/>
              <w:ind w:left="0"/>
              <w:jc w:val="center"/>
              <w:rPr>
                <w:rFonts w:ascii="Times New Roman" w:hAnsi="Times New Roman" w:cs="Times New Roman"/>
                <w:sz w:val="28"/>
              </w:rPr>
            </w:pPr>
            <w:r>
              <w:rPr>
                <w:rFonts w:ascii="Times New Roman" w:hAnsi="Times New Roman" w:cs="Times New Roman"/>
                <w:sz w:val="28"/>
              </w:rPr>
              <w:t>750</w:t>
            </w:r>
          </w:p>
        </w:tc>
        <w:tc>
          <w:tcPr>
            <w:tcW w:w="1321"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30000</w:t>
            </w:r>
          </w:p>
        </w:tc>
        <w:tc>
          <w:tcPr>
            <w:tcW w:w="1649" w:type="dxa"/>
            <w:vAlign w:val="bottom"/>
          </w:tcPr>
          <w:p w:rsidR="004006C8" w:rsidRDefault="004006C8">
            <w:pPr>
              <w:jc w:val="right"/>
              <w:rPr>
                <w:color w:val="000000"/>
                <w:sz w:val="28"/>
                <w:szCs w:val="28"/>
              </w:rPr>
            </w:pPr>
            <w:r>
              <w:rPr>
                <w:color w:val="000000"/>
                <w:sz w:val="28"/>
                <w:szCs w:val="28"/>
              </w:rPr>
              <w:t xml:space="preserve">3 000 000  </w:t>
            </w:r>
          </w:p>
        </w:tc>
        <w:tc>
          <w:tcPr>
            <w:tcW w:w="1424" w:type="dxa"/>
            <w:vAlign w:val="bottom"/>
          </w:tcPr>
          <w:p w:rsidR="004006C8" w:rsidRDefault="004006C8">
            <w:pPr>
              <w:jc w:val="right"/>
              <w:rPr>
                <w:color w:val="000000"/>
                <w:sz w:val="28"/>
                <w:szCs w:val="28"/>
              </w:rPr>
            </w:pPr>
            <w:r>
              <w:rPr>
                <w:color w:val="000000"/>
                <w:sz w:val="28"/>
                <w:szCs w:val="28"/>
              </w:rPr>
              <w:t xml:space="preserve">2 925 000  </w:t>
            </w:r>
          </w:p>
        </w:tc>
      </w:tr>
      <w:tr w:rsidR="004006C8" w:rsidTr="004006C8">
        <w:tc>
          <w:tcPr>
            <w:tcW w:w="1329"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Гибрид</w:t>
            </w:r>
          </w:p>
        </w:tc>
        <w:tc>
          <w:tcPr>
            <w:tcW w:w="1623"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Мясо – 2,5</w:t>
            </w:r>
          </w:p>
        </w:tc>
        <w:tc>
          <w:tcPr>
            <w:tcW w:w="1443" w:type="dxa"/>
          </w:tcPr>
          <w:p w:rsidR="004006C8" w:rsidRDefault="004006C8" w:rsidP="004006C8">
            <w:pPr>
              <w:pStyle w:val="a3"/>
              <w:ind w:left="0"/>
              <w:jc w:val="center"/>
              <w:rPr>
                <w:rFonts w:ascii="Times New Roman" w:hAnsi="Times New Roman" w:cs="Times New Roman"/>
                <w:sz w:val="28"/>
              </w:rPr>
            </w:pPr>
            <w:r>
              <w:rPr>
                <w:rFonts w:ascii="Times New Roman" w:hAnsi="Times New Roman" w:cs="Times New Roman"/>
                <w:sz w:val="28"/>
              </w:rPr>
              <w:t>750</w:t>
            </w:r>
          </w:p>
        </w:tc>
        <w:tc>
          <w:tcPr>
            <w:tcW w:w="1321" w:type="dxa"/>
          </w:tcPr>
          <w:p w:rsidR="004006C8" w:rsidRDefault="004006C8" w:rsidP="008D33AE">
            <w:pPr>
              <w:pStyle w:val="a3"/>
              <w:ind w:left="0"/>
              <w:jc w:val="both"/>
              <w:rPr>
                <w:rFonts w:ascii="Times New Roman" w:hAnsi="Times New Roman" w:cs="Times New Roman"/>
                <w:sz w:val="28"/>
              </w:rPr>
            </w:pPr>
            <w:r>
              <w:rPr>
                <w:rFonts w:ascii="Times New Roman" w:hAnsi="Times New Roman" w:cs="Times New Roman"/>
                <w:sz w:val="28"/>
              </w:rPr>
              <w:t>1100</w:t>
            </w:r>
          </w:p>
        </w:tc>
        <w:tc>
          <w:tcPr>
            <w:tcW w:w="1649" w:type="dxa"/>
            <w:vAlign w:val="bottom"/>
          </w:tcPr>
          <w:p w:rsidR="004006C8" w:rsidRDefault="004006C8">
            <w:pPr>
              <w:jc w:val="right"/>
              <w:rPr>
                <w:color w:val="000000"/>
                <w:sz w:val="28"/>
                <w:szCs w:val="28"/>
              </w:rPr>
            </w:pPr>
            <w:r>
              <w:rPr>
                <w:color w:val="000000"/>
                <w:sz w:val="28"/>
                <w:szCs w:val="28"/>
              </w:rPr>
              <w:t xml:space="preserve">2 750 000  </w:t>
            </w:r>
          </w:p>
        </w:tc>
        <w:tc>
          <w:tcPr>
            <w:tcW w:w="1424" w:type="dxa"/>
            <w:vAlign w:val="bottom"/>
          </w:tcPr>
          <w:p w:rsidR="004006C8" w:rsidRDefault="004006C8">
            <w:pPr>
              <w:jc w:val="right"/>
              <w:rPr>
                <w:color w:val="000000"/>
                <w:sz w:val="28"/>
                <w:szCs w:val="28"/>
              </w:rPr>
            </w:pPr>
            <w:r>
              <w:rPr>
                <w:color w:val="000000"/>
                <w:sz w:val="28"/>
                <w:szCs w:val="28"/>
              </w:rPr>
              <w:t xml:space="preserve">875 000  </w:t>
            </w:r>
          </w:p>
        </w:tc>
      </w:tr>
      <w:tr w:rsidR="004006C8" w:rsidTr="004006C8">
        <w:tc>
          <w:tcPr>
            <w:tcW w:w="1329" w:type="dxa"/>
          </w:tcPr>
          <w:p w:rsidR="004006C8" w:rsidRDefault="00EE3446" w:rsidP="008D33AE">
            <w:pPr>
              <w:pStyle w:val="a3"/>
              <w:ind w:left="0"/>
              <w:jc w:val="both"/>
              <w:rPr>
                <w:rFonts w:ascii="Times New Roman" w:hAnsi="Times New Roman" w:cs="Times New Roman"/>
                <w:sz w:val="28"/>
              </w:rPr>
            </w:pPr>
            <w:r>
              <w:rPr>
                <w:rFonts w:ascii="Times New Roman" w:hAnsi="Times New Roman" w:cs="Times New Roman"/>
                <w:sz w:val="28"/>
              </w:rPr>
              <w:t>Всего</w:t>
            </w:r>
          </w:p>
        </w:tc>
        <w:tc>
          <w:tcPr>
            <w:tcW w:w="1623" w:type="dxa"/>
          </w:tcPr>
          <w:p w:rsidR="004006C8" w:rsidRDefault="004006C8" w:rsidP="008D33AE">
            <w:pPr>
              <w:pStyle w:val="a3"/>
              <w:ind w:left="0"/>
              <w:jc w:val="both"/>
              <w:rPr>
                <w:rFonts w:ascii="Times New Roman" w:hAnsi="Times New Roman" w:cs="Times New Roman"/>
                <w:sz w:val="28"/>
              </w:rPr>
            </w:pPr>
          </w:p>
        </w:tc>
        <w:tc>
          <w:tcPr>
            <w:tcW w:w="1443" w:type="dxa"/>
          </w:tcPr>
          <w:p w:rsidR="004006C8" w:rsidRDefault="004006C8" w:rsidP="004006C8">
            <w:pPr>
              <w:pStyle w:val="a3"/>
              <w:ind w:left="0"/>
              <w:jc w:val="center"/>
              <w:rPr>
                <w:rFonts w:ascii="Times New Roman" w:hAnsi="Times New Roman" w:cs="Times New Roman"/>
                <w:sz w:val="28"/>
              </w:rPr>
            </w:pPr>
          </w:p>
        </w:tc>
        <w:tc>
          <w:tcPr>
            <w:tcW w:w="1321" w:type="dxa"/>
          </w:tcPr>
          <w:p w:rsidR="004006C8" w:rsidRDefault="004006C8" w:rsidP="008D33AE">
            <w:pPr>
              <w:pStyle w:val="a3"/>
              <w:ind w:left="0"/>
              <w:jc w:val="both"/>
              <w:rPr>
                <w:rFonts w:ascii="Times New Roman" w:hAnsi="Times New Roman" w:cs="Times New Roman"/>
                <w:sz w:val="28"/>
              </w:rPr>
            </w:pPr>
          </w:p>
        </w:tc>
        <w:tc>
          <w:tcPr>
            <w:tcW w:w="1649" w:type="dxa"/>
            <w:vAlign w:val="bottom"/>
          </w:tcPr>
          <w:p w:rsidR="004006C8" w:rsidRDefault="004006C8">
            <w:pPr>
              <w:jc w:val="right"/>
              <w:rPr>
                <w:color w:val="000000"/>
                <w:sz w:val="28"/>
                <w:szCs w:val="28"/>
              </w:rPr>
            </w:pPr>
          </w:p>
        </w:tc>
        <w:tc>
          <w:tcPr>
            <w:tcW w:w="1424" w:type="dxa"/>
            <w:vAlign w:val="bottom"/>
          </w:tcPr>
          <w:p w:rsidR="004006C8" w:rsidRPr="00EE3446" w:rsidRDefault="00EE3446" w:rsidP="00EE3446">
            <w:pPr>
              <w:jc w:val="right"/>
              <w:rPr>
                <w:rFonts w:ascii="Calibri" w:hAnsi="Calibri"/>
                <w:color w:val="000000"/>
                <w:sz w:val="28"/>
                <w:szCs w:val="28"/>
              </w:rPr>
            </w:pPr>
            <w:r>
              <w:rPr>
                <w:rFonts w:ascii="Calibri" w:hAnsi="Calibri"/>
                <w:color w:val="000000"/>
                <w:sz w:val="28"/>
                <w:szCs w:val="28"/>
              </w:rPr>
              <w:t xml:space="preserve">6 075 000  </w:t>
            </w:r>
          </w:p>
        </w:tc>
      </w:tr>
    </w:tbl>
    <w:p w:rsidR="008D33AE" w:rsidRDefault="008D33AE" w:rsidP="008D33AE">
      <w:pPr>
        <w:pStyle w:val="a3"/>
        <w:ind w:left="1644"/>
        <w:jc w:val="both"/>
        <w:rPr>
          <w:rFonts w:ascii="Times New Roman" w:hAnsi="Times New Roman" w:cs="Times New Roman"/>
          <w:sz w:val="28"/>
        </w:rPr>
      </w:pPr>
    </w:p>
    <w:p w:rsidR="004006C8" w:rsidRDefault="004006C8" w:rsidP="00EE3446">
      <w:pPr>
        <w:pStyle w:val="a3"/>
        <w:spacing w:line="360" w:lineRule="auto"/>
        <w:ind w:left="0" w:firstLine="567"/>
        <w:jc w:val="both"/>
        <w:rPr>
          <w:rFonts w:ascii="Times New Roman" w:hAnsi="Times New Roman" w:cs="Times New Roman"/>
          <w:sz w:val="28"/>
        </w:rPr>
      </w:pPr>
      <w:r>
        <w:rPr>
          <w:rFonts w:ascii="Times New Roman" w:hAnsi="Times New Roman" w:cs="Times New Roman"/>
          <w:sz w:val="28"/>
        </w:rPr>
        <w:t xml:space="preserve">2. </w:t>
      </w:r>
      <w:r w:rsidR="00EE3446">
        <w:rPr>
          <w:rFonts w:ascii="Times New Roman" w:hAnsi="Times New Roman" w:cs="Times New Roman"/>
          <w:sz w:val="28"/>
        </w:rPr>
        <w:t>При более глубокой переработке указанной в п. 1 продукции  возможно получение значительно большей прибыли.</w:t>
      </w:r>
    </w:p>
    <w:p w:rsidR="00583F82" w:rsidRDefault="00EE3446" w:rsidP="00EE3446">
      <w:pPr>
        <w:pStyle w:val="a3"/>
        <w:spacing w:line="360" w:lineRule="auto"/>
        <w:ind w:left="0" w:firstLine="567"/>
        <w:jc w:val="both"/>
        <w:rPr>
          <w:rFonts w:ascii="Times New Roman" w:hAnsi="Times New Roman" w:cs="Times New Roman"/>
          <w:sz w:val="28"/>
        </w:rPr>
      </w:pPr>
      <w:r>
        <w:rPr>
          <w:rFonts w:ascii="Times New Roman" w:hAnsi="Times New Roman" w:cs="Times New Roman"/>
          <w:sz w:val="28"/>
        </w:rPr>
        <w:t xml:space="preserve">3. Организация производства </w:t>
      </w:r>
      <w:proofErr w:type="spellStart"/>
      <w:r>
        <w:rPr>
          <w:rFonts w:ascii="Times New Roman" w:hAnsi="Times New Roman" w:cs="Times New Roman"/>
          <w:sz w:val="28"/>
        </w:rPr>
        <w:t>кормогранул</w:t>
      </w:r>
      <w:proofErr w:type="spellEnd"/>
      <w:r>
        <w:rPr>
          <w:rFonts w:ascii="Times New Roman" w:hAnsi="Times New Roman" w:cs="Times New Roman"/>
          <w:sz w:val="28"/>
        </w:rPr>
        <w:t xml:space="preserve"> из малоценной рыбы и отходов </w:t>
      </w:r>
      <w:proofErr w:type="spellStart"/>
      <w:r>
        <w:rPr>
          <w:rFonts w:ascii="Times New Roman" w:hAnsi="Times New Roman" w:cs="Times New Roman"/>
          <w:sz w:val="28"/>
        </w:rPr>
        <w:t>рыбообработки</w:t>
      </w:r>
      <w:proofErr w:type="spellEnd"/>
      <w:r>
        <w:rPr>
          <w:rFonts w:ascii="Times New Roman" w:hAnsi="Times New Roman" w:cs="Times New Roman"/>
          <w:sz w:val="28"/>
        </w:rPr>
        <w:t xml:space="preserve"> позволит значительно снизить себестоимость продукц</w:t>
      </w:r>
      <w:proofErr w:type="gramStart"/>
      <w:r>
        <w:rPr>
          <w:rFonts w:ascii="Times New Roman" w:hAnsi="Times New Roman" w:cs="Times New Roman"/>
          <w:sz w:val="28"/>
        </w:rPr>
        <w:t>ии ООО</w:t>
      </w:r>
      <w:proofErr w:type="gramEnd"/>
      <w:r>
        <w:rPr>
          <w:rFonts w:ascii="Times New Roman" w:hAnsi="Times New Roman" w:cs="Times New Roman"/>
          <w:sz w:val="28"/>
        </w:rPr>
        <w:t xml:space="preserve"> «Акваферма», что заметно повысит рентабельность всего Проекта.</w:t>
      </w:r>
    </w:p>
    <w:p w:rsidR="00EE3446" w:rsidRPr="008D33AE" w:rsidRDefault="00535FED" w:rsidP="00EE3446">
      <w:pPr>
        <w:pStyle w:val="a3"/>
        <w:spacing w:line="360" w:lineRule="auto"/>
        <w:ind w:left="0" w:firstLine="567"/>
        <w:jc w:val="both"/>
        <w:rPr>
          <w:rFonts w:ascii="Times New Roman" w:hAnsi="Times New Roman" w:cs="Times New Roman"/>
          <w:sz w:val="28"/>
        </w:rPr>
      </w:pPr>
      <w:r>
        <w:rPr>
          <w:rFonts w:ascii="Times New Roman" w:hAnsi="Times New Roman" w:cs="Times New Roman"/>
          <w:sz w:val="28"/>
        </w:rPr>
        <w:lastRenderedPageBreak/>
        <w:t>4. Организация производства в дальнейшем, после освоения основного производства, такой продукции как рыбная мука, рыбный жир, различных кормов позволит получать дополнительные доходы и повышать рентабельность всего предприятия.</w:t>
      </w:r>
      <w:bookmarkStart w:id="0" w:name="_GoBack"/>
      <w:bookmarkEnd w:id="0"/>
    </w:p>
    <w:sectPr w:rsidR="00EE3446" w:rsidRPr="008D33AE" w:rsidSect="00483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210"/>
    <w:multiLevelType w:val="hybridMultilevel"/>
    <w:tmpl w:val="5A9EE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3993420"/>
    <w:multiLevelType w:val="hybridMultilevel"/>
    <w:tmpl w:val="DB18E79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2">
    <w:nsid w:val="4C231103"/>
    <w:multiLevelType w:val="hybridMultilevel"/>
    <w:tmpl w:val="3DFC3B6A"/>
    <w:lvl w:ilvl="0" w:tplc="28E42A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6B24547"/>
    <w:multiLevelType w:val="hybridMultilevel"/>
    <w:tmpl w:val="EB5A86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AF07672"/>
    <w:multiLevelType w:val="hybridMultilevel"/>
    <w:tmpl w:val="7AE4020C"/>
    <w:lvl w:ilvl="0" w:tplc="28E42AD2">
      <w:start w:val="1"/>
      <w:numFmt w:val="decimal"/>
      <w:lvlText w:val="%1."/>
      <w:lvlJc w:val="left"/>
      <w:pPr>
        <w:ind w:left="12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E5FD6"/>
    <w:rsid w:val="00022735"/>
    <w:rsid w:val="00084027"/>
    <w:rsid w:val="00084EAE"/>
    <w:rsid w:val="000A341C"/>
    <w:rsid w:val="000B2475"/>
    <w:rsid w:val="000B2C1D"/>
    <w:rsid w:val="000C075E"/>
    <w:rsid w:val="0010547C"/>
    <w:rsid w:val="001415DC"/>
    <w:rsid w:val="00156D9E"/>
    <w:rsid w:val="0019245F"/>
    <w:rsid w:val="001B01E8"/>
    <w:rsid w:val="001C7304"/>
    <w:rsid w:val="001D17BC"/>
    <w:rsid w:val="001E78E4"/>
    <w:rsid w:val="00212140"/>
    <w:rsid w:val="0022386F"/>
    <w:rsid w:val="0023226D"/>
    <w:rsid w:val="0025269D"/>
    <w:rsid w:val="002C6A86"/>
    <w:rsid w:val="00397BEF"/>
    <w:rsid w:val="003A545F"/>
    <w:rsid w:val="003F1F78"/>
    <w:rsid w:val="004006C8"/>
    <w:rsid w:val="0040301A"/>
    <w:rsid w:val="00472AB4"/>
    <w:rsid w:val="00483146"/>
    <w:rsid w:val="00490332"/>
    <w:rsid w:val="00495396"/>
    <w:rsid w:val="004F62D8"/>
    <w:rsid w:val="00513D25"/>
    <w:rsid w:val="00516625"/>
    <w:rsid w:val="00535FED"/>
    <w:rsid w:val="00543A30"/>
    <w:rsid w:val="00550B35"/>
    <w:rsid w:val="00552AC3"/>
    <w:rsid w:val="0057695D"/>
    <w:rsid w:val="00583F82"/>
    <w:rsid w:val="00592157"/>
    <w:rsid w:val="005A1720"/>
    <w:rsid w:val="005B70BF"/>
    <w:rsid w:val="005E5FD6"/>
    <w:rsid w:val="00632AC0"/>
    <w:rsid w:val="00660499"/>
    <w:rsid w:val="006D7404"/>
    <w:rsid w:val="006E322E"/>
    <w:rsid w:val="006F2CB1"/>
    <w:rsid w:val="007107BF"/>
    <w:rsid w:val="007153A1"/>
    <w:rsid w:val="00746FD1"/>
    <w:rsid w:val="00753459"/>
    <w:rsid w:val="0076431D"/>
    <w:rsid w:val="00764A06"/>
    <w:rsid w:val="00771A35"/>
    <w:rsid w:val="007741E0"/>
    <w:rsid w:val="007C4022"/>
    <w:rsid w:val="00810DD2"/>
    <w:rsid w:val="00822666"/>
    <w:rsid w:val="008322DD"/>
    <w:rsid w:val="00845A24"/>
    <w:rsid w:val="008529AF"/>
    <w:rsid w:val="00862DF3"/>
    <w:rsid w:val="0089060C"/>
    <w:rsid w:val="008A6FED"/>
    <w:rsid w:val="008B3CB2"/>
    <w:rsid w:val="008D33AE"/>
    <w:rsid w:val="008D4E68"/>
    <w:rsid w:val="009073A5"/>
    <w:rsid w:val="00923EB4"/>
    <w:rsid w:val="00943EED"/>
    <w:rsid w:val="009532DB"/>
    <w:rsid w:val="00975EFF"/>
    <w:rsid w:val="009F1719"/>
    <w:rsid w:val="00A17D6B"/>
    <w:rsid w:val="00A26288"/>
    <w:rsid w:val="00A823D3"/>
    <w:rsid w:val="00AB6D96"/>
    <w:rsid w:val="00B41CE2"/>
    <w:rsid w:val="00B551EF"/>
    <w:rsid w:val="00B95423"/>
    <w:rsid w:val="00BD21B0"/>
    <w:rsid w:val="00C154E9"/>
    <w:rsid w:val="00C45306"/>
    <w:rsid w:val="00C717EB"/>
    <w:rsid w:val="00C906D7"/>
    <w:rsid w:val="00C926D0"/>
    <w:rsid w:val="00CC04BB"/>
    <w:rsid w:val="00CC6214"/>
    <w:rsid w:val="00CC7F6E"/>
    <w:rsid w:val="00CF33E9"/>
    <w:rsid w:val="00D46591"/>
    <w:rsid w:val="00D57075"/>
    <w:rsid w:val="00D6484E"/>
    <w:rsid w:val="00D663D9"/>
    <w:rsid w:val="00D700CB"/>
    <w:rsid w:val="00D90E83"/>
    <w:rsid w:val="00DA6B79"/>
    <w:rsid w:val="00DB5CB9"/>
    <w:rsid w:val="00DD785C"/>
    <w:rsid w:val="00DE1B1C"/>
    <w:rsid w:val="00E22AFE"/>
    <w:rsid w:val="00E60299"/>
    <w:rsid w:val="00E807B4"/>
    <w:rsid w:val="00EE2E22"/>
    <w:rsid w:val="00EE3446"/>
    <w:rsid w:val="00EF225E"/>
    <w:rsid w:val="00F3397C"/>
    <w:rsid w:val="00F40003"/>
    <w:rsid w:val="00F428F4"/>
    <w:rsid w:val="00F63DC8"/>
    <w:rsid w:val="00FA2C3B"/>
    <w:rsid w:val="00FD1CA6"/>
    <w:rsid w:val="00FF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_x0000_s1040"/>
        <o:r id="V:Rule2" type="connector" idref="#_x0000_s1032"/>
        <o:r id="V:Rule3" type="connector" idref="#_x0000_s1034"/>
        <o:r id="V:Rule4" type="connector" idref="#_x0000_s1035"/>
        <o:r id="V:Rule5" type="connector" idref="#_x0000_s1038"/>
        <o:r id="V:Rule6" type="connector" idref="#_x0000_s1037"/>
        <o:r id="V:Rule7" type="connector" idref="#_x0000_s1045"/>
        <o:r id="V:Rule8" type="connector" idref="#_x0000_s1039"/>
        <o:r id="V:Rule9" type="connector" idref="#_x0000_s1036"/>
        <o:r id="V:Rule10"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F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2475"/>
    <w:pPr>
      <w:ind w:left="720"/>
      <w:contextualSpacing/>
    </w:pPr>
  </w:style>
  <w:style w:type="table" w:styleId="a4">
    <w:name w:val="Table Grid"/>
    <w:basedOn w:val="a1"/>
    <w:uiPriority w:val="59"/>
    <w:rsid w:val="004F6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F75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75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29180">
      <w:bodyDiv w:val="1"/>
      <w:marLeft w:val="0"/>
      <w:marRight w:val="0"/>
      <w:marTop w:val="0"/>
      <w:marBottom w:val="0"/>
      <w:divBdr>
        <w:top w:val="none" w:sz="0" w:space="0" w:color="auto"/>
        <w:left w:val="none" w:sz="0" w:space="0" w:color="auto"/>
        <w:bottom w:val="none" w:sz="0" w:space="0" w:color="auto"/>
        <w:right w:val="none" w:sz="0" w:space="0" w:color="auto"/>
      </w:divBdr>
    </w:div>
    <w:div w:id="322202425">
      <w:bodyDiv w:val="1"/>
      <w:marLeft w:val="0"/>
      <w:marRight w:val="0"/>
      <w:marTop w:val="0"/>
      <w:marBottom w:val="0"/>
      <w:divBdr>
        <w:top w:val="none" w:sz="0" w:space="0" w:color="auto"/>
        <w:left w:val="none" w:sz="0" w:space="0" w:color="auto"/>
        <w:bottom w:val="none" w:sz="0" w:space="0" w:color="auto"/>
        <w:right w:val="none" w:sz="0" w:space="0" w:color="auto"/>
      </w:divBdr>
    </w:div>
    <w:div w:id="557208914">
      <w:bodyDiv w:val="1"/>
      <w:marLeft w:val="0"/>
      <w:marRight w:val="0"/>
      <w:marTop w:val="0"/>
      <w:marBottom w:val="0"/>
      <w:divBdr>
        <w:top w:val="none" w:sz="0" w:space="0" w:color="auto"/>
        <w:left w:val="none" w:sz="0" w:space="0" w:color="auto"/>
        <w:bottom w:val="none" w:sz="0" w:space="0" w:color="auto"/>
        <w:right w:val="none" w:sz="0" w:space="0" w:color="auto"/>
      </w:divBdr>
    </w:div>
    <w:div w:id="918714659">
      <w:bodyDiv w:val="1"/>
      <w:marLeft w:val="0"/>
      <w:marRight w:val="0"/>
      <w:marTop w:val="0"/>
      <w:marBottom w:val="0"/>
      <w:divBdr>
        <w:top w:val="none" w:sz="0" w:space="0" w:color="auto"/>
        <w:left w:val="none" w:sz="0" w:space="0" w:color="auto"/>
        <w:bottom w:val="none" w:sz="0" w:space="0" w:color="auto"/>
        <w:right w:val="none" w:sz="0" w:space="0" w:color="auto"/>
      </w:divBdr>
    </w:div>
    <w:div w:id="1095632031">
      <w:bodyDiv w:val="1"/>
      <w:marLeft w:val="0"/>
      <w:marRight w:val="0"/>
      <w:marTop w:val="0"/>
      <w:marBottom w:val="0"/>
      <w:divBdr>
        <w:top w:val="none" w:sz="0" w:space="0" w:color="auto"/>
        <w:left w:val="none" w:sz="0" w:space="0" w:color="auto"/>
        <w:bottom w:val="none" w:sz="0" w:space="0" w:color="auto"/>
        <w:right w:val="none" w:sz="0" w:space="0" w:color="auto"/>
      </w:divBdr>
    </w:div>
    <w:div w:id="1127429167">
      <w:bodyDiv w:val="1"/>
      <w:marLeft w:val="0"/>
      <w:marRight w:val="0"/>
      <w:marTop w:val="0"/>
      <w:marBottom w:val="0"/>
      <w:divBdr>
        <w:top w:val="none" w:sz="0" w:space="0" w:color="auto"/>
        <w:left w:val="none" w:sz="0" w:space="0" w:color="auto"/>
        <w:bottom w:val="none" w:sz="0" w:space="0" w:color="auto"/>
        <w:right w:val="none" w:sz="0" w:space="0" w:color="auto"/>
      </w:divBdr>
    </w:div>
    <w:div w:id="1219782580">
      <w:bodyDiv w:val="1"/>
      <w:marLeft w:val="0"/>
      <w:marRight w:val="0"/>
      <w:marTop w:val="0"/>
      <w:marBottom w:val="0"/>
      <w:divBdr>
        <w:top w:val="none" w:sz="0" w:space="0" w:color="auto"/>
        <w:left w:val="none" w:sz="0" w:space="0" w:color="auto"/>
        <w:bottom w:val="none" w:sz="0" w:space="0" w:color="auto"/>
        <w:right w:val="none" w:sz="0" w:space="0" w:color="auto"/>
      </w:divBdr>
    </w:div>
    <w:div w:id="1244602006">
      <w:bodyDiv w:val="1"/>
      <w:marLeft w:val="0"/>
      <w:marRight w:val="0"/>
      <w:marTop w:val="0"/>
      <w:marBottom w:val="0"/>
      <w:divBdr>
        <w:top w:val="none" w:sz="0" w:space="0" w:color="auto"/>
        <w:left w:val="none" w:sz="0" w:space="0" w:color="auto"/>
        <w:bottom w:val="none" w:sz="0" w:space="0" w:color="auto"/>
        <w:right w:val="none" w:sz="0" w:space="0" w:color="auto"/>
      </w:divBdr>
    </w:div>
    <w:div w:id="1302004474">
      <w:bodyDiv w:val="1"/>
      <w:marLeft w:val="0"/>
      <w:marRight w:val="0"/>
      <w:marTop w:val="0"/>
      <w:marBottom w:val="0"/>
      <w:divBdr>
        <w:top w:val="none" w:sz="0" w:space="0" w:color="auto"/>
        <w:left w:val="none" w:sz="0" w:space="0" w:color="auto"/>
        <w:bottom w:val="none" w:sz="0" w:space="0" w:color="auto"/>
        <w:right w:val="none" w:sz="0" w:space="0" w:color="auto"/>
      </w:divBdr>
    </w:div>
    <w:div w:id="1309283613">
      <w:bodyDiv w:val="1"/>
      <w:marLeft w:val="0"/>
      <w:marRight w:val="0"/>
      <w:marTop w:val="0"/>
      <w:marBottom w:val="0"/>
      <w:divBdr>
        <w:top w:val="none" w:sz="0" w:space="0" w:color="auto"/>
        <w:left w:val="none" w:sz="0" w:space="0" w:color="auto"/>
        <w:bottom w:val="none" w:sz="0" w:space="0" w:color="auto"/>
        <w:right w:val="none" w:sz="0" w:space="0" w:color="auto"/>
      </w:divBdr>
    </w:div>
    <w:div w:id="1345016129">
      <w:bodyDiv w:val="1"/>
      <w:marLeft w:val="0"/>
      <w:marRight w:val="0"/>
      <w:marTop w:val="0"/>
      <w:marBottom w:val="0"/>
      <w:divBdr>
        <w:top w:val="none" w:sz="0" w:space="0" w:color="auto"/>
        <w:left w:val="none" w:sz="0" w:space="0" w:color="auto"/>
        <w:bottom w:val="none" w:sz="0" w:space="0" w:color="auto"/>
        <w:right w:val="none" w:sz="0" w:space="0" w:color="auto"/>
      </w:divBdr>
    </w:div>
    <w:div w:id="1358507974">
      <w:bodyDiv w:val="1"/>
      <w:marLeft w:val="0"/>
      <w:marRight w:val="0"/>
      <w:marTop w:val="0"/>
      <w:marBottom w:val="0"/>
      <w:divBdr>
        <w:top w:val="none" w:sz="0" w:space="0" w:color="auto"/>
        <w:left w:val="none" w:sz="0" w:space="0" w:color="auto"/>
        <w:bottom w:val="none" w:sz="0" w:space="0" w:color="auto"/>
        <w:right w:val="none" w:sz="0" w:space="0" w:color="auto"/>
      </w:divBdr>
    </w:div>
    <w:div w:id="178750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2B1B3-7611-483C-8B8C-60D8A860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747</Words>
  <Characters>4259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maksim.shapovalov</dc:creator>
  <cp:lastModifiedBy>Евгений Шаповалов</cp:lastModifiedBy>
  <cp:revision>23</cp:revision>
  <cp:lastPrinted>2024-02-06T03:03:00Z</cp:lastPrinted>
  <dcterms:created xsi:type="dcterms:W3CDTF">2024-02-08T07:29:00Z</dcterms:created>
  <dcterms:modified xsi:type="dcterms:W3CDTF">2024-02-11T07:54:00Z</dcterms:modified>
</cp:coreProperties>
</file>