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7664FCE3" w:rsidR="00D61BCF" w:rsidRPr="00DD1AD2" w:rsidRDefault="0091422D" w:rsidP="00914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 мая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66A4B708" w:rsidR="00D61BCF" w:rsidRPr="00DD1AD2" w:rsidRDefault="0091422D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  <w:bookmarkStart w:id="0" w:name="_GoBack"/>
            <w:bookmarkEnd w:id="0"/>
            <w:r>
              <w:rPr>
                <w:sz w:val="26"/>
                <w:szCs w:val="26"/>
              </w:rPr>
              <w:t>7-па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04EAC5A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 кодекса Российской Федерации,  приказом Министерства финансов Российской Федерации от 01 июня 2023 года № 80-</w:t>
      </w:r>
      <w:r w:rsidRPr="003A7CAA">
        <w:rPr>
          <w:sz w:val="28"/>
          <w:szCs w:val="28"/>
        </w:rPr>
        <w:t>н «Об утверждении кодов (перечней кодов)  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07E1C7A0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 w:rsidR="003F4576">
        <w:rPr>
          <w:sz w:val="28"/>
          <w:szCs w:val="28"/>
        </w:rPr>
        <w:t xml:space="preserve"> от 28 декабря 2023 года № 1483-па</w:t>
      </w:r>
      <w:r>
        <w:rPr>
          <w:sz w:val="28"/>
          <w:szCs w:val="28"/>
        </w:rPr>
        <w:t xml:space="preserve"> «</w:t>
      </w:r>
      <w:r w:rsidR="003F4576">
        <w:rPr>
          <w:sz w:val="28"/>
          <w:szCs w:val="28"/>
        </w:rPr>
        <w:t>Об утверждении Перечня</w:t>
      </w:r>
      <w:r>
        <w:rPr>
          <w:sz w:val="28"/>
          <w:szCs w:val="28"/>
        </w:rPr>
        <w:t xml:space="preserve"> главных администраторов доходов</w:t>
      </w:r>
      <w:r w:rsidR="003F4576">
        <w:rPr>
          <w:sz w:val="28"/>
          <w:szCs w:val="28"/>
        </w:rPr>
        <w:t>, главных администраторов источников</w:t>
      </w:r>
      <w:r>
        <w:rPr>
          <w:sz w:val="28"/>
          <w:szCs w:val="28"/>
        </w:rPr>
        <w:t xml:space="preserve"> </w:t>
      </w:r>
      <w:r w:rsidR="003F4576">
        <w:rPr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бюджета Пожарского муниципального округа</w:t>
      </w:r>
      <w:r w:rsidR="003F4576">
        <w:rPr>
          <w:sz w:val="28"/>
          <w:szCs w:val="28"/>
        </w:rPr>
        <w:t xml:space="preserve"> Приморского края на 2024 год</w:t>
      </w:r>
      <w:r>
        <w:rPr>
          <w:sz w:val="28"/>
          <w:szCs w:val="28"/>
        </w:rPr>
        <w:t>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>ипального округа – администрацией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3F2BF196" w14:textId="48BFE701" w:rsidR="0035642C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172BE">
        <w:rPr>
          <w:sz w:val="28"/>
          <w:szCs w:val="28"/>
        </w:rPr>
        <w:t xml:space="preserve">198 </w:t>
      </w:r>
      <w:r w:rsidR="003707C4">
        <w:rPr>
          <w:sz w:val="28"/>
          <w:szCs w:val="28"/>
        </w:rPr>
        <w:t xml:space="preserve">1 </w:t>
      </w:r>
      <w:r w:rsidR="0035642C">
        <w:rPr>
          <w:sz w:val="28"/>
          <w:szCs w:val="28"/>
        </w:rPr>
        <w:t>17 05040</w:t>
      </w:r>
      <w:r w:rsidR="00FD29E9">
        <w:rPr>
          <w:sz w:val="28"/>
          <w:szCs w:val="28"/>
        </w:rPr>
        <w:t xml:space="preserve"> 14 0</w:t>
      </w:r>
      <w:r w:rsidR="0035642C">
        <w:rPr>
          <w:sz w:val="28"/>
          <w:szCs w:val="28"/>
        </w:rPr>
        <w:t>200 18</w:t>
      </w:r>
      <w:r w:rsidR="003707C4" w:rsidRPr="003707C4">
        <w:rPr>
          <w:sz w:val="28"/>
          <w:szCs w:val="28"/>
        </w:rPr>
        <w:t>0</w:t>
      </w:r>
      <w:r w:rsidR="003707C4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5642C" w:rsidRPr="0035642C">
        <w:rPr>
          <w:sz w:val="28"/>
          <w:szCs w:val="28"/>
        </w:rPr>
        <w:t>Прочие неналоговые доходы бюджетов муниципальных округов</w:t>
      </w:r>
      <w:r w:rsidR="0035642C">
        <w:rPr>
          <w:sz w:val="28"/>
          <w:szCs w:val="28"/>
        </w:rPr>
        <w:t xml:space="preserve"> (плата за разрешение на использование </w:t>
      </w:r>
      <w:r w:rsidR="00052C44">
        <w:rPr>
          <w:sz w:val="28"/>
          <w:szCs w:val="28"/>
        </w:rPr>
        <w:t xml:space="preserve">земель или </w:t>
      </w:r>
      <w:r w:rsidR="0035642C">
        <w:rPr>
          <w:sz w:val="28"/>
          <w:szCs w:val="28"/>
        </w:rPr>
        <w:t>земельных участков, находящихся в государственной или муниципальной собственности, без предоставления земельных участков и установления сервитута).</w:t>
      </w:r>
    </w:p>
    <w:p w14:paraId="22AE9C1D" w14:textId="13DFCFE0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4609FA5F" w:rsidR="00D56719" w:rsidRPr="00DD1AD2" w:rsidRDefault="00052C44" w:rsidP="00DD1AD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BC0178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="003F457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А.М.</w:t>
      </w:r>
      <w:r w:rsidR="003F45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Пуцик</w:t>
      </w:r>
      <w:proofErr w:type="spellEnd"/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52C44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4B9F"/>
    <w:rsid w:val="00386D83"/>
    <w:rsid w:val="003935C5"/>
    <w:rsid w:val="003B4F22"/>
    <w:rsid w:val="003B748C"/>
    <w:rsid w:val="003E1F53"/>
    <w:rsid w:val="003F31B4"/>
    <w:rsid w:val="003F4576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1422D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F3CBE"/>
    <w:rsid w:val="00AF5231"/>
    <w:rsid w:val="00AF5290"/>
    <w:rsid w:val="00B050F7"/>
    <w:rsid w:val="00B30F26"/>
    <w:rsid w:val="00B4592A"/>
    <w:rsid w:val="00B8095C"/>
    <w:rsid w:val="00B93FAF"/>
    <w:rsid w:val="00BA2522"/>
    <w:rsid w:val="00BA3D84"/>
    <w:rsid w:val="00BA7B81"/>
    <w:rsid w:val="00BB0753"/>
    <w:rsid w:val="00BB443C"/>
    <w:rsid w:val="00BC0178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5</TotalTime>
  <Pages>2</Pages>
  <Words>302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6</cp:revision>
  <cp:lastPrinted>2024-05-03T06:46:00Z</cp:lastPrinted>
  <dcterms:created xsi:type="dcterms:W3CDTF">2024-05-03T03:45:00Z</dcterms:created>
  <dcterms:modified xsi:type="dcterms:W3CDTF">2024-05-05T22:57:00Z</dcterms:modified>
</cp:coreProperties>
</file>