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«28» марта 2023 года           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</w:t>
      </w:r>
      <w:r w:rsidR="000E4F97">
        <w:rPr>
          <w:rFonts w:ascii="Times New Roman" w:hAnsi="Times New Roman"/>
          <w:sz w:val="28"/>
          <w:szCs w:val="28"/>
        </w:rPr>
        <w:t xml:space="preserve">                           № 205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DD13F9" w:rsidRPr="00DD13F9" w:rsidRDefault="002F4D0E" w:rsidP="00DD13F9">
      <w:pPr>
        <w:tabs>
          <w:tab w:val="left" w:pos="15196"/>
        </w:tabs>
        <w:ind w:right="31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3F9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="00DD13F9" w:rsidRPr="00DD13F9">
        <w:rPr>
          <w:rFonts w:ascii="Times New Roman" w:hAnsi="Times New Roman" w:cs="Times New Roman"/>
          <w:bCs/>
          <w:sz w:val="28"/>
          <w:szCs w:val="28"/>
        </w:rPr>
        <w:t>«Комплексные меры по противодействию злоупотреблению наркотиками и их незаконному обороту в Пожарском муниципальном районе на 2021–2024 годы»</w:t>
      </w:r>
    </w:p>
    <w:p w:rsidR="00DD13F9" w:rsidRDefault="00DD13F9" w:rsidP="00DD13F9">
      <w:pPr>
        <w:tabs>
          <w:tab w:val="left" w:pos="15196"/>
        </w:tabs>
        <w:rPr>
          <w:sz w:val="16"/>
          <w:szCs w:val="16"/>
        </w:rPr>
      </w:pPr>
    </w:p>
    <w:p w:rsidR="008C7E99" w:rsidRDefault="008C7E99" w:rsidP="002F4D0E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8C7E99" w:rsidRPr="002F4D0E" w:rsidRDefault="008C7E99" w:rsidP="002F4D0E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 xml:space="preserve">Заслушав  отчет начальника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управления культуры, спорта и молодежной политики </w:t>
      </w:r>
      <w:r w:rsidRPr="002F4D0E"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округа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Леонтьевой Татьяны Владимировны </w:t>
      </w:r>
      <w:r w:rsidRPr="002F4D0E">
        <w:rPr>
          <w:rFonts w:ascii="Times New Roman" w:hAnsi="Times New Roman" w:cs="Times New Roman"/>
          <w:sz w:val="28"/>
          <w:szCs w:val="28"/>
        </w:rPr>
        <w:t>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DD13F9" w:rsidRPr="00DD13F9">
        <w:rPr>
          <w:rFonts w:ascii="Times New Roman" w:hAnsi="Times New Roman" w:cs="Times New Roman"/>
          <w:bCs/>
          <w:sz w:val="28"/>
          <w:szCs w:val="28"/>
        </w:rPr>
        <w:t>Комплексные меры по противодействию злоупотреблению наркотиками и их незаконному обороту в Пожарском муниципальном районе на 2021–2024 годы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C7E99" w:rsidRDefault="008C7E99" w:rsidP="008C7E99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отчет </w:t>
      </w:r>
      <w:r>
        <w:rPr>
          <w:rFonts w:ascii="Times New Roman" w:hAnsi="Times New Roman" w:cs="Times New Roman"/>
          <w:sz w:val="28"/>
          <w:szCs w:val="28"/>
        </w:rPr>
        <w:t>об исполнении за 2022 год</w:t>
      </w:r>
      <w:r w:rsidR="002F4D0E">
        <w:rPr>
          <w:rFonts w:ascii="Times New Roman" w:hAnsi="Times New Roman" w:cs="Times New Roman"/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DD13F9" w:rsidRPr="00DD13F9">
        <w:rPr>
          <w:rFonts w:ascii="Times New Roman" w:hAnsi="Times New Roman" w:cs="Times New Roman"/>
          <w:bCs/>
          <w:sz w:val="28"/>
          <w:szCs w:val="28"/>
        </w:rPr>
        <w:t>Комплексные меры по противодействию злоупотреблению наркотиками и их незаконному обороту в Пожарском муниципальном районе на 2021–2024 годы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27481" w:rsidRPr="00DD13F9" w:rsidRDefault="008C7E99" w:rsidP="00DD13F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827481" w:rsidRPr="00DD13F9" w:rsidSect="00DD13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E99"/>
    <w:rsid w:val="000E4F97"/>
    <w:rsid w:val="002F4D0E"/>
    <w:rsid w:val="00827481"/>
    <w:rsid w:val="008C7E99"/>
    <w:rsid w:val="00A033D2"/>
    <w:rsid w:val="00DD13F9"/>
    <w:rsid w:val="00DF61F2"/>
    <w:rsid w:val="00F6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2023-03-28T23:04:00Z</cp:lastPrinted>
  <dcterms:created xsi:type="dcterms:W3CDTF">2023-03-20T02:33:00Z</dcterms:created>
  <dcterms:modified xsi:type="dcterms:W3CDTF">2023-03-28T23:04:00Z</dcterms:modified>
</cp:coreProperties>
</file>