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E68E4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074992">
        <w:rPr>
          <w:rFonts w:ascii="Times New Roman" w:hAnsi="Times New Roman" w:cs="Times New Roman"/>
          <w:sz w:val="26"/>
          <w:szCs w:val="26"/>
        </w:rPr>
        <w:t>436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E92528" w:rsidRPr="00E92528" w:rsidRDefault="00055B4C" w:rsidP="00E92528">
      <w:pPr>
        <w:autoSpaceDE w:val="0"/>
        <w:autoSpaceDN w:val="0"/>
        <w:adjustRightInd w:val="0"/>
        <w:spacing w:after="0" w:line="240" w:lineRule="auto"/>
        <w:ind w:right="26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528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E92528" w:rsidRPr="00E92528">
        <w:rPr>
          <w:rFonts w:ascii="Times New Roman" w:hAnsi="Times New Roman" w:cs="Times New Roman"/>
          <w:bCs/>
          <w:sz w:val="28"/>
          <w:szCs w:val="28"/>
        </w:rPr>
        <w:t xml:space="preserve"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</w:t>
      </w:r>
      <w:r w:rsidR="00E92528" w:rsidRPr="00E92528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обязанности, до истечения двух лет со дня увольнения</w:t>
      </w:r>
      <w:proofErr w:type="gramEnd"/>
      <w:r w:rsidR="00E92528" w:rsidRPr="00E92528">
        <w:rPr>
          <w:rFonts w:ascii="Times New Roman" w:hAnsi="Times New Roman" w:cs="Times New Roman"/>
          <w:sz w:val="28"/>
          <w:szCs w:val="28"/>
        </w:rPr>
        <w:t xml:space="preserve">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55B4C" w:rsidRPr="000D7989" w:rsidRDefault="00055B4C" w:rsidP="00E92528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F34D4" w:rsidRDefault="00055B4C" w:rsidP="000F3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34D4">
        <w:rPr>
          <w:rFonts w:ascii="Times New Roman" w:hAnsi="Times New Roman" w:cs="Times New Roman"/>
          <w:b w:val="0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0F34D4">
        <w:rPr>
          <w:rFonts w:ascii="Times New Roman" w:hAnsi="Times New Roman" w:cs="Times New Roman"/>
          <w:sz w:val="26"/>
          <w:szCs w:val="26"/>
        </w:rPr>
        <w:t xml:space="preserve"> </w:t>
      </w:r>
      <w:r w:rsidR="000F34D4" w:rsidRPr="000F34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</w:t>
      </w:r>
      <w:r w:rsidR="007942D9" w:rsidRPr="007942D9">
        <w:rPr>
          <w:rFonts w:ascii="Times New Roman" w:hAnsi="Times New Roman" w:cs="Times New Roman"/>
          <w:b w:val="0"/>
          <w:sz w:val="28"/>
          <w:szCs w:val="28"/>
        </w:rPr>
        <w:t>этой организацией входили в его должностные обязанности, до истечения двух лет со дня</w:t>
      </w:r>
      <w:proofErr w:type="gramEnd"/>
      <w:r w:rsidR="007942D9" w:rsidRPr="007942D9">
        <w:rPr>
          <w:rFonts w:ascii="Times New Roman" w:hAnsi="Times New Roman" w:cs="Times New Roman"/>
          <w:b w:val="0"/>
          <w:sz w:val="28"/>
          <w:szCs w:val="28"/>
        </w:rPr>
        <w:t xml:space="preserve">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F34D4" w:rsidRPr="000F34D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, </w:t>
      </w:r>
      <w:r w:rsidRPr="000F34D4">
        <w:rPr>
          <w:rFonts w:ascii="Times New Roman" w:hAnsi="Times New Roman" w:cs="Times New Roman"/>
          <w:b w:val="0"/>
          <w:sz w:val="26"/>
          <w:szCs w:val="26"/>
        </w:rPr>
        <w:t>Дума Пожарского муниципального округа</w:t>
      </w:r>
    </w:p>
    <w:p w:rsidR="00055B4C" w:rsidRPr="000F34D4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</w:t>
      </w:r>
      <w:r w:rsidR="00C5424E">
        <w:rPr>
          <w:rFonts w:ascii="Times New Roman" w:hAnsi="Times New Roman" w:cs="Times New Roman"/>
          <w:sz w:val="26"/>
          <w:szCs w:val="26"/>
        </w:rPr>
        <w:t xml:space="preserve">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Cs/>
          <w:sz w:val="28"/>
          <w:szCs w:val="28"/>
        </w:rPr>
        <w:t xml:space="preserve">О Порядке поступления обращений граждан, замещавших в органах </w:t>
      </w:r>
      <w:r w:rsidR="007942D9" w:rsidRPr="007942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</w:t>
      </w:r>
      <w:r w:rsidR="007942D9" w:rsidRPr="007942D9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обязанности, до истечения двух лет со дня увольнения</w:t>
      </w:r>
      <w:proofErr w:type="gramEnd"/>
      <w:r w:rsidR="007942D9" w:rsidRPr="007942D9">
        <w:rPr>
          <w:rFonts w:ascii="Times New Roman" w:hAnsi="Times New Roman" w:cs="Times New Roman"/>
          <w:sz w:val="28"/>
          <w:szCs w:val="28"/>
        </w:rPr>
        <w:t xml:space="preserve">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C5424E">
        <w:rPr>
          <w:rFonts w:ascii="Times New Roman" w:hAnsi="Times New Roman" w:cs="Times New Roman"/>
          <w:sz w:val="26"/>
          <w:szCs w:val="26"/>
        </w:rPr>
        <w:t>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 xml:space="preserve">Направить нормативный правовой акт Думы Пожарского муниципального округа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Cs/>
          <w:sz w:val="28"/>
          <w:szCs w:val="28"/>
        </w:rPr>
        <w:t xml:space="preserve"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</w:t>
      </w:r>
      <w:r w:rsidR="007942D9" w:rsidRPr="007942D9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обязанности, до истечения двух лет со дня увольнения</w:t>
      </w:r>
      <w:proofErr w:type="gramEnd"/>
      <w:r w:rsidR="007942D9" w:rsidRPr="007942D9">
        <w:rPr>
          <w:rFonts w:ascii="Times New Roman" w:hAnsi="Times New Roman" w:cs="Times New Roman"/>
          <w:sz w:val="28"/>
          <w:szCs w:val="28"/>
        </w:rPr>
        <w:t xml:space="preserve">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C5424E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74992"/>
    <w:rsid w:val="0008784E"/>
    <w:rsid w:val="000B4E4A"/>
    <w:rsid w:val="000D7989"/>
    <w:rsid w:val="000E68E4"/>
    <w:rsid w:val="000F34D4"/>
    <w:rsid w:val="00103347"/>
    <w:rsid w:val="001330BD"/>
    <w:rsid w:val="0014258F"/>
    <w:rsid w:val="001B2729"/>
    <w:rsid w:val="00342147"/>
    <w:rsid w:val="003438BA"/>
    <w:rsid w:val="00366C08"/>
    <w:rsid w:val="003821A9"/>
    <w:rsid w:val="003921C1"/>
    <w:rsid w:val="00507C28"/>
    <w:rsid w:val="00584F20"/>
    <w:rsid w:val="005C6F41"/>
    <w:rsid w:val="00686A3D"/>
    <w:rsid w:val="006D432D"/>
    <w:rsid w:val="0072715E"/>
    <w:rsid w:val="00754960"/>
    <w:rsid w:val="007942D9"/>
    <w:rsid w:val="0084023B"/>
    <w:rsid w:val="00865591"/>
    <w:rsid w:val="0088465D"/>
    <w:rsid w:val="00914FFD"/>
    <w:rsid w:val="00955722"/>
    <w:rsid w:val="009F625F"/>
    <w:rsid w:val="00A00F0B"/>
    <w:rsid w:val="00A06C41"/>
    <w:rsid w:val="00A10392"/>
    <w:rsid w:val="00A32B97"/>
    <w:rsid w:val="00B1298C"/>
    <w:rsid w:val="00B20A3A"/>
    <w:rsid w:val="00B801AC"/>
    <w:rsid w:val="00BB6A56"/>
    <w:rsid w:val="00C37FD1"/>
    <w:rsid w:val="00C4032D"/>
    <w:rsid w:val="00C516F4"/>
    <w:rsid w:val="00C5424E"/>
    <w:rsid w:val="00C96D76"/>
    <w:rsid w:val="00CC653F"/>
    <w:rsid w:val="00CE034B"/>
    <w:rsid w:val="00D570FB"/>
    <w:rsid w:val="00D80E70"/>
    <w:rsid w:val="00D8529D"/>
    <w:rsid w:val="00DC35CE"/>
    <w:rsid w:val="00E92528"/>
    <w:rsid w:val="00EA6026"/>
    <w:rsid w:val="00ED3F68"/>
    <w:rsid w:val="00ED4F7C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95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2024-06-25T22:39:00Z</cp:lastPrinted>
  <dcterms:created xsi:type="dcterms:W3CDTF">2023-03-14T03:10:00Z</dcterms:created>
  <dcterms:modified xsi:type="dcterms:W3CDTF">2024-06-25T22:40:00Z</dcterms:modified>
</cp:coreProperties>
</file>