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D4" w:rsidRDefault="003604D4" w:rsidP="003604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4D4" w:rsidRDefault="003604D4" w:rsidP="00C32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604D4" w:rsidRDefault="003604D4" w:rsidP="00C32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604D4" w:rsidRDefault="003604D4" w:rsidP="00C32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3604D4" w:rsidRDefault="003604D4" w:rsidP="00C32E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4D4" w:rsidRDefault="003604D4" w:rsidP="00C32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04D4" w:rsidRDefault="003604D4" w:rsidP="00C32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4D4" w:rsidRDefault="00D95B5D" w:rsidP="00C32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«28» февраля 2023 года     </w:t>
      </w:r>
      <w:r w:rsidR="003604D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604D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604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604D4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604D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177</w:t>
      </w:r>
    </w:p>
    <w:p w:rsidR="003604D4" w:rsidRDefault="003604D4" w:rsidP="00C32E0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4D4" w:rsidRPr="00B37ABB" w:rsidRDefault="003604D4" w:rsidP="00B37ABB">
      <w:pPr>
        <w:pStyle w:val="a3"/>
        <w:ind w:right="283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7ABB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B37ABB" w:rsidRPr="00B37ABB">
        <w:rPr>
          <w:rFonts w:ascii="Times New Roman" w:eastAsia="Calibri" w:hAnsi="Times New Roman" w:cs="Times New Roman"/>
          <w:bCs/>
          <w:sz w:val="28"/>
          <w:szCs w:val="28"/>
        </w:rPr>
        <w:t xml:space="preserve">О приеме в муниципальную собственность Пожарского муниципального округа Приморского края имущества, </w:t>
      </w:r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находившегося в муниципальной собственности Пожарского муниципального района, </w:t>
      </w:r>
      <w:proofErr w:type="spellStart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>Лучегорского</w:t>
      </w:r>
      <w:proofErr w:type="spellEnd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городского поселения, </w:t>
      </w:r>
      <w:proofErr w:type="spellStart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>Верхнеперевальского</w:t>
      </w:r>
      <w:proofErr w:type="spellEnd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>Губеровского</w:t>
      </w:r>
      <w:proofErr w:type="spellEnd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>Игнатьевского</w:t>
      </w:r>
      <w:proofErr w:type="spellEnd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>Краснояровского</w:t>
      </w:r>
      <w:proofErr w:type="spellEnd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>Нагорненского</w:t>
      </w:r>
      <w:proofErr w:type="spellEnd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Пожарского сельского поселения, </w:t>
      </w:r>
      <w:proofErr w:type="spellStart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>Светлогорского</w:t>
      </w:r>
      <w:proofErr w:type="spellEnd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>Соболинского</w:t>
      </w:r>
      <w:proofErr w:type="spellEnd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>Федосьевского</w:t>
      </w:r>
      <w:proofErr w:type="spellEnd"/>
      <w:r w:rsidR="00B37ABB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 w:rsidRPr="00B37ABB">
        <w:rPr>
          <w:rFonts w:ascii="Times New Roman" w:hAnsi="Times New Roman" w:cs="Times New Roman"/>
          <w:sz w:val="28"/>
          <w:szCs w:val="28"/>
        </w:rPr>
        <w:t>»</w:t>
      </w:r>
    </w:p>
    <w:p w:rsidR="003604D4" w:rsidRDefault="003604D4" w:rsidP="003604D4">
      <w:pPr>
        <w:rPr>
          <w:rFonts w:ascii="Times New Roman" w:hAnsi="Times New Roman" w:cs="Times New Roman"/>
          <w:sz w:val="28"/>
          <w:szCs w:val="28"/>
        </w:rPr>
      </w:pPr>
    </w:p>
    <w:p w:rsidR="003604D4" w:rsidRDefault="003604D4" w:rsidP="00360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 «</w:t>
      </w:r>
      <w:r w:rsidR="00775DC2" w:rsidRPr="00B37ABB">
        <w:rPr>
          <w:rFonts w:ascii="Times New Roman" w:eastAsia="Calibri" w:hAnsi="Times New Roman" w:cs="Times New Roman"/>
          <w:bCs/>
          <w:sz w:val="28"/>
          <w:szCs w:val="28"/>
        </w:rPr>
        <w:t xml:space="preserve">О приеме в муниципальную собственность Пожарского муниципального округа Приморского края имущества, </w:t>
      </w:r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находившегося в муниципальной собственности Пожарского муниципального района, </w:t>
      </w:r>
      <w:proofErr w:type="spellStart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>Лучегорского</w:t>
      </w:r>
      <w:proofErr w:type="spellEnd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городского поселения, </w:t>
      </w:r>
      <w:proofErr w:type="spellStart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>Верхнеперевальского</w:t>
      </w:r>
      <w:proofErr w:type="spellEnd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>Губеровского</w:t>
      </w:r>
      <w:proofErr w:type="spellEnd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>Игнатьевского</w:t>
      </w:r>
      <w:proofErr w:type="spellEnd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>Краснояровского</w:t>
      </w:r>
      <w:proofErr w:type="spellEnd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>Нагорненского</w:t>
      </w:r>
      <w:proofErr w:type="spellEnd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Пожарского сельского поселения, </w:t>
      </w:r>
      <w:proofErr w:type="spellStart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>Светлогорского</w:t>
      </w:r>
      <w:proofErr w:type="spellEnd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>Соболинского</w:t>
      </w:r>
      <w:proofErr w:type="spellEnd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>Федосьевского</w:t>
      </w:r>
      <w:proofErr w:type="spellEnd"/>
      <w:r w:rsidR="00775DC2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», Дума Пожарского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604D4" w:rsidRDefault="003604D4" w:rsidP="003604D4">
      <w:pPr>
        <w:tabs>
          <w:tab w:val="left" w:pos="10080"/>
        </w:tabs>
        <w:spacing w:after="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2E03" w:rsidRDefault="00C32E03" w:rsidP="003604D4">
      <w:pPr>
        <w:tabs>
          <w:tab w:val="left" w:pos="10080"/>
        </w:tabs>
        <w:spacing w:after="0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04D4" w:rsidRDefault="003604D4" w:rsidP="003604D4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РЕШИЛА:</w:t>
      </w:r>
    </w:p>
    <w:p w:rsidR="003604D4" w:rsidRDefault="003604D4" w:rsidP="003604D4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4D4" w:rsidRDefault="003604D4" w:rsidP="00360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 нормативный правовой акт Думы Пожарского муниципального округа «</w:t>
      </w:r>
      <w:r w:rsidR="00F7126E" w:rsidRPr="00B37ABB">
        <w:rPr>
          <w:rFonts w:ascii="Times New Roman" w:eastAsia="Calibri" w:hAnsi="Times New Roman" w:cs="Times New Roman"/>
          <w:bCs/>
          <w:sz w:val="28"/>
          <w:szCs w:val="28"/>
        </w:rPr>
        <w:t xml:space="preserve">О приеме в муниципальную собственность Пожарского муниципального округа Приморского края имущества, </w:t>
      </w:r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находившегося в муниципальной собственности Пожарского муниципального района, </w:t>
      </w:r>
      <w:proofErr w:type="spellStart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>Лучегорского</w:t>
      </w:r>
      <w:proofErr w:type="spellEnd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городского поселения, </w:t>
      </w:r>
      <w:proofErr w:type="spellStart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>Верхнеперевальского</w:t>
      </w:r>
      <w:proofErr w:type="spellEnd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>Губеровского</w:t>
      </w:r>
      <w:proofErr w:type="spellEnd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>Игнатьевского</w:t>
      </w:r>
      <w:proofErr w:type="spellEnd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>Краснояровского</w:t>
      </w:r>
      <w:proofErr w:type="spellEnd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>Нагорненского</w:t>
      </w:r>
      <w:proofErr w:type="spellEnd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Пожарского сельского поселения, </w:t>
      </w:r>
      <w:proofErr w:type="spellStart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>Светлогорского</w:t>
      </w:r>
      <w:proofErr w:type="spellEnd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>Соболинского</w:t>
      </w:r>
      <w:proofErr w:type="spellEnd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>Федосьевского</w:t>
      </w:r>
      <w:proofErr w:type="spellEnd"/>
      <w:r w:rsidR="00F7126E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604D4" w:rsidRDefault="003604D4" w:rsidP="00360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Направить нормативный правовой акт Думы Пожарского муниципального округа «</w:t>
      </w:r>
      <w:r w:rsidR="00C32E03" w:rsidRPr="00B37ABB">
        <w:rPr>
          <w:rFonts w:ascii="Times New Roman" w:eastAsia="Calibri" w:hAnsi="Times New Roman" w:cs="Times New Roman"/>
          <w:bCs/>
          <w:sz w:val="28"/>
          <w:szCs w:val="28"/>
        </w:rPr>
        <w:t xml:space="preserve">О приеме в муниципальную собственность Пожарского муниципального округа Приморского края имущества, </w:t>
      </w:r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находившегося в муниципальной собственности Пожарского муниципального района, </w:t>
      </w:r>
      <w:proofErr w:type="spellStart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>Лучегорского</w:t>
      </w:r>
      <w:proofErr w:type="spellEnd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городского поселения, </w:t>
      </w:r>
      <w:proofErr w:type="spellStart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>Верхнеперевальского</w:t>
      </w:r>
      <w:proofErr w:type="spellEnd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>Губеровского</w:t>
      </w:r>
      <w:proofErr w:type="spellEnd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>Игнатьевского</w:t>
      </w:r>
      <w:proofErr w:type="spellEnd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>Краснояровского</w:t>
      </w:r>
      <w:proofErr w:type="spellEnd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>Нагорненского</w:t>
      </w:r>
      <w:proofErr w:type="spellEnd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Пожарского сельского поселения, </w:t>
      </w:r>
      <w:proofErr w:type="spellStart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>Светлогорского</w:t>
      </w:r>
      <w:proofErr w:type="spellEnd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>Соболинского</w:t>
      </w:r>
      <w:proofErr w:type="spellEnd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поселения, </w:t>
      </w:r>
      <w:proofErr w:type="spellStart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>Федосьевского</w:t>
      </w:r>
      <w:proofErr w:type="spellEnd"/>
      <w:r w:rsidR="00C32E03" w:rsidRPr="00B37AB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 главе Пожарского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подписания и опубликования в газете «Победа».</w:t>
      </w:r>
    </w:p>
    <w:p w:rsidR="003604D4" w:rsidRDefault="003604D4" w:rsidP="003604D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3604D4" w:rsidRDefault="003604D4" w:rsidP="003604D4">
      <w:pPr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4D4" w:rsidRDefault="003604D4" w:rsidP="003604D4">
      <w:pPr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4D4" w:rsidRDefault="003604D4" w:rsidP="003604D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604D4" w:rsidRDefault="003604D4" w:rsidP="003604D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3604D4" w:rsidRDefault="003604D4" w:rsidP="003604D4">
      <w:pPr>
        <w:spacing w:after="0"/>
        <w:jc w:val="center"/>
        <w:rPr>
          <w:b/>
          <w:sz w:val="26"/>
          <w:szCs w:val="26"/>
        </w:rPr>
      </w:pPr>
    </w:p>
    <w:p w:rsidR="003604D4" w:rsidRDefault="003604D4" w:rsidP="003604D4">
      <w:pPr>
        <w:jc w:val="center"/>
        <w:rPr>
          <w:b/>
          <w:sz w:val="26"/>
          <w:szCs w:val="26"/>
        </w:rPr>
      </w:pPr>
    </w:p>
    <w:p w:rsidR="00FB2AF5" w:rsidRDefault="00FB2AF5"/>
    <w:sectPr w:rsidR="00FB2AF5" w:rsidSect="0044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4D4"/>
    <w:rsid w:val="003604D4"/>
    <w:rsid w:val="0044390E"/>
    <w:rsid w:val="004737BB"/>
    <w:rsid w:val="00775DC2"/>
    <w:rsid w:val="00B37ABB"/>
    <w:rsid w:val="00C32E03"/>
    <w:rsid w:val="00D95B5D"/>
    <w:rsid w:val="00F7126E"/>
    <w:rsid w:val="00FB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4D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2023-02-28T06:41:00Z</cp:lastPrinted>
  <dcterms:created xsi:type="dcterms:W3CDTF">2023-02-20T22:18:00Z</dcterms:created>
  <dcterms:modified xsi:type="dcterms:W3CDTF">2023-02-28T06:41:00Z</dcterms:modified>
</cp:coreProperties>
</file>