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EC" w:rsidRDefault="00C86BD7" w:rsidP="00374CEC">
      <w:pPr>
        <w:jc w:val="center"/>
        <w:rPr>
          <w:b/>
          <w:szCs w:val="28"/>
        </w:rPr>
      </w:pPr>
      <w:r w:rsidRPr="00C86BD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74CEC" w:rsidRDefault="00374CEC" w:rsidP="00374CEC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74CEC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74CEC" w:rsidTr="00374CEC">
        <w:trPr>
          <w:trHeight w:val="60"/>
        </w:trPr>
        <w:tc>
          <w:tcPr>
            <w:tcW w:w="9834" w:type="dxa"/>
          </w:tcPr>
          <w:p w:rsidR="00374CEC" w:rsidRDefault="00374CEC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74CEC" w:rsidRDefault="00374CEC" w:rsidP="00374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74CEC" w:rsidRDefault="00374CEC" w:rsidP="00374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74CEC" w:rsidRDefault="00374CEC" w:rsidP="00374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CEC" w:rsidRDefault="00374CEC" w:rsidP="00374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4CEC" w:rsidRDefault="00374CEC" w:rsidP="00374CE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74CEC" w:rsidRDefault="00374CEC" w:rsidP="00374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«27» июня 2023 года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008E">
        <w:rPr>
          <w:rFonts w:ascii="Times New Roman" w:hAnsi="Times New Roman" w:cs="Times New Roman"/>
          <w:sz w:val="28"/>
          <w:szCs w:val="28"/>
        </w:rPr>
        <w:t xml:space="preserve">                           № 264</w:t>
      </w:r>
    </w:p>
    <w:p w:rsidR="00374CEC" w:rsidRDefault="00374CEC" w:rsidP="00374CEC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532D4" w:rsidRPr="00A532D4" w:rsidRDefault="00374CEC" w:rsidP="00A532D4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A532D4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A532D4" w:rsidRPr="00A532D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нормативный правовой акт Думы Пожарского муниципального округа Приморского края от 24 января 2023 года № 93-НПА </w:t>
      </w:r>
      <w:r w:rsidR="00A532D4" w:rsidRPr="00A532D4">
        <w:rPr>
          <w:rFonts w:ascii="Times New Roman" w:hAnsi="Times New Roman" w:cs="Times New Roman"/>
          <w:sz w:val="28"/>
          <w:szCs w:val="28"/>
        </w:rPr>
        <w:t>«</w:t>
      </w:r>
      <w:r w:rsidR="00A532D4" w:rsidRPr="00A532D4">
        <w:rPr>
          <w:rFonts w:ascii="Times New Roman" w:hAnsi="Times New Roman" w:cs="Times New Roman"/>
          <w:spacing w:val="1"/>
          <w:sz w:val="28"/>
          <w:szCs w:val="28"/>
        </w:rPr>
        <w:t>О Порядке применения к муниципальным служащим органов местного самоуправления Пожарского муниципального округа дисциплинарных взысканий за коррупционные правонарушения</w:t>
      </w:r>
      <w:r w:rsidR="00A532D4" w:rsidRPr="00A532D4">
        <w:rPr>
          <w:rFonts w:ascii="Times New Roman" w:hAnsi="Times New Roman" w:cs="Times New Roman"/>
          <w:sz w:val="28"/>
          <w:szCs w:val="28"/>
        </w:rPr>
        <w:t>»</w:t>
      </w:r>
    </w:p>
    <w:p w:rsidR="00374CEC" w:rsidRDefault="00374CEC" w:rsidP="00A532D4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</w:p>
    <w:p w:rsidR="00374CEC" w:rsidRDefault="00374CEC" w:rsidP="00374CEC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74CEC" w:rsidRDefault="00374CEC" w:rsidP="00A532D4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A532D4" w:rsidRPr="00A532D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нормативный правовой акт Думы Пожарского муниципального округа Приморского края от 24 января 2023 года № 93-НПА </w:t>
      </w:r>
      <w:r w:rsidR="00A532D4" w:rsidRPr="00A532D4">
        <w:rPr>
          <w:rFonts w:ascii="Times New Roman" w:hAnsi="Times New Roman" w:cs="Times New Roman"/>
          <w:sz w:val="28"/>
          <w:szCs w:val="28"/>
        </w:rPr>
        <w:t>«</w:t>
      </w:r>
      <w:r w:rsidR="00A532D4" w:rsidRPr="00A532D4">
        <w:rPr>
          <w:rFonts w:ascii="Times New Roman" w:hAnsi="Times New Roman" w:cs="Times New Roman"/>
          <w:spacing w:val="1"/>
          <w:sz w:val="28"/>
          <w:szCs w:val="28"/>
        </w:rPr>
        <w:t>О Порядке применения к муниципальным служащим органов местного самоуправления Пожарского муниципального округа дисциплинарных взысканий за коррупционные правонарушения</w:t>
      </w:r>
      <w:r>
        <w:rPr>
          <w:rFonts w:ascii="Times New Roman" w:hAnsi="Times New Roman" w:cs="Times New Roman"/>
          <w:sz w:val="28"/>
          <w:szCs w:val="28"/>
        </w:rPr>
        <w:t>», Дума Пожарского муниципального округа</w:t>
      </w:r>
    </w:p>
    <w:p w:rsidR="00374CEC" w:rsidRDefault="00374CEC" w:rsidP="00A53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CEC" w:rsidRDefault="00374CEC" w:rsidP="00A532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74CEC" w:rsidRDefault="00374CEC" w:rsidP="00A532D4">
      <w:pPr>
        <w:numPr>
          <w:ilvl w:val="0"/>
          <w:numId w:val="1"/>
        </w:numPr>
        <w:tabs>
          <w:tab w:val="num" w:pos="0"/>
        </w:tabs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A532D4" w:rsidRPr="00A532D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нормативный правовой акт Думы Пожарского муниципального округа Приморского края от 24 января 2023 года № 93-НПА </w:t>
      </w:r>
      <w:r w:rsidR="00A532D4" w:rsidRPr="00A532D4">
        <w:rPr>
          <w:rFonts w:ascii="Times New Roman" w:hAnsi="Times New Roman" w:cs="Times New Roman"/>
          <w:sz w:val="28"/>
          <w:szCs w:val="28"/>
        </w:rPr>
        <w:t>«</w:t>
      </w:r>
      <w:r w:rsidR="00A532D4" w:rsidRPr="00A532D4">
        <w:rPr>
          <w:rFonts w:ascii="Times New Roman" w:hAnsi="Times New Roman" w:cs="Times New Roman"/>
          <w:spacing w:val="1"/>
          <w:sz w:val="28"/>
          <w:szCs w:val="28"/>
        </w:rPr>
        <w:t xml:space="preserve">О Порядке применения к муниципальным служащим </w:t>
      </w:r>
      <w:r w:rsidR="00A532D4" w:rsidRPr="00A532D4">
        <w:rPr>
          <w:rFonts w:ascii="Times New Roman" w:hAnsi="Times New Roman" w:cs="Times New Roman"/>
          <w:spacing w:val="1"/>
          <w:sz w:val="28"/>
          <w:szCs w:val="28"/>
        </w:rPr>
        <w:lastRenderedPageBreak/>
        <w:t>органов местного самоуправления Пожарского муниципального округа дисциплинарных взысканий за коррупционные правонарушения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4CEC" w:rsidRDefault="00374CEC" w:rsidP="00A532D4">
      <w:pPr>
        <w:pStyle w:val="pbot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A532D4" w:rsidRPr="00A532D4">
        <w:rPr>
          <w:bCs/>
          <w:sz w:val="28"/>
          <w:szCs w:val="28"/>
        </w:rPr>
        <w:t xml:space="preserve">О внесении изменений в нормативный правовой акт Думы Пожарского муниципального округа Приморского края от 24 января 2023 года № 93-НПА </w:t>
      </w:r>
      <w:r w:rsidR="00A532D4" w:rsidRPr="00A532D4">
        <w:rPr>
          <w:sz w:val="28"/>
          <w:szCs w:val="28"/>
        </w:rPr>
        <w:t>«</w:t>
      </w:r>
      <w:r w:rsidR="00A532D4" w:rsidRPr="00A532D4">
        <w:rPr>
          <w:spacing w:val="1"/>
          <w:sz w:val="28"/>
          <w:szCs w:val="28"/>
        </w:rPr>
        <w:t>О Порядке применения к муниципальным служащим органов местного самоуправления Пожарского муниципального округа дисциплинарных взысканий за коррупционные правонарушения</w:t>
      </w:r>
      <w:r>
        <w:rPr>
          <w:sz w:val="28"/>
          <w:szCs w:val="28"/>
        </w:rPr>
        <w:t xml:space="preserve">» главе Пожарского муниципального </w:t>
      </w:r>
      <w:r w:rsidR="00A5008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 газете «Победа».</w:t>
      </w:r>
      <w:proofErr w:type="gramEnd"/>
    </w:p>
    <w:p w:rsidR="00374CEC" w:rsidRDefault="00374CEC" w:rsidP="00A532D4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74CEC" w:rsidRDefault="00374CEC" w:rsidP="00374CEC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4CEC" w:rsidRDefault="00374CEC" w:rsidP="00374CEC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4CEC" w:rsidRDefault="00374CEC" w:rsidP="00374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CEC" w:rsidRDefault="00374CEC" w:rsidP="00374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374CEC" w:rsidRDefault="00374CEC" w:rsidP="00374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80733D" w:rsidRDefault="0080733D"/>
    <w:sectPr w:rsidR="0080733D" w:rsidSect="00C8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CEC"/>
    <w:rsid w:val="00374CEC"/>
    <w:rsid w:val="0080733D"/>
    <w:rsid w:val="008751BD"/>
    <w:rsid w:val="00A5008E"/>
    <w:rsid w:val="00A532D4"/>
    <w:rsid w:val="00C8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7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74C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7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2023-06-19T04:33:00Z</dcterms:created>
  <dcterms:modified xsi:type="dcterms:W3CDTF">2023-06-27T03:42:00Z</dcterms:modified>
</cp:coreProperties>
</file>