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90" w:rsidRDefault="00167222" w:rsidP="003A2090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A2090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485C65" w:rsidP="0019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="003A20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DA3FB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 2025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42726">
        <w:rPr>
          <w:rFonts w:ascii="Times New Roman" w:hAnsi="Times New Roman" w:cs="Times New Roman"/>
          <w:sz w:val="28"/>
          <w:szCs w:val="28"/>
        </w:rPr>
        <w:t xml:space="preserve"> </w:t>
      </w:r>
      <w:r w:rsidR="007E75F0">
        <w:rPr>
          <w:rFonts w:ascii="Times New Roman" w:hAnsi="Times New Roman" w:cs="Times New Roman"/>
          <w:sz w:val="28"/>
          <w:szCs w:val="28"/>
        </w:rPr>
        <w:t xml:space="preserve"> </w:t>
      </w:r>
      <w:r w:rsidR="003A2090">
        <w:rPr>
          <w:rFonts w:ascii="Times New Roman" w:hAnsi="Times New Roman" w:cs="Times New Roman"/>
          <w:sz w:val="28"/>
          <w:szCs w:val="28"/>
        </w:rPr>
        <w:t xml:space="preserve">пгт Лучегорск        </w:t>
      </w:r>
      <w:r w:rsidR="00CC7FE3">
        <w:rPr>
          <w:rFonts w:ascii="Times New Roman" w:hAnsi="Times New Roman" w:cs="Times New Roman"/>
          <w:sz w:val="28"/>
          <w:szCs w:val="28"/>
        </w:rPr>
        <w:t xml:space="preserve"> </w:t>
      </w:r>
      <w:r w:rsidR="001928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09B8">
        <w:rPr>
          <w:rFonts w:ascii="Times New Roman" w:hAnsi="Times New Roman" w:cs="Times New Roman"/>
          <w:sz w:val="28"/>
          <w:szCs w:val="28"/>
        </w:rPr>
        <w:t xml:space="preserve"> </w:t>
      </w:r>
      <w:r w:rsidR="007E75F0">
        <w:rPr>
          <w:rFonts w:ascii="Times New Roman" w:hAnsi="Times New Roman" w:cs="Times New Roman"/>
          <w:sz w:val="28"/>
          <w:szCs w:val="28"/>
        </w:rPr>
        <w:t xml:space="preserve">  </w:t>
      </w:r>
      <w:r w:rsidR="009F6B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222">
        <w:rPr>
          <w:rFonts w:ascii="Times New Roman" w:hAnsi="Times New Roman" w:cs="Times New Roman"/>
          <w:sz w:val="28"/>
          <w:szCs w:val="28"/>
        </w:rPr>
        <w:t>523</w:t>
      </w:r>
      <w:bookmarkStart w:id="0" w:name="_GoBack"/>
      <w:bookmarkEnd w:id="0"/>
    </w:p>
    <w:p w:rsidR="00192882" w:rsidRPr="00192882" w:rsidRDefault="00192882" w:rsidP="0019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87E" w:rsidRPr="00F2387E" w:rsidRDefault="003A2090" w:rsidP="00285795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F2387E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CC7FE3" w:rsidRPr="00F2387E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</w:t>
      </w:r>
      <w:r w:rsidR="00B076A0">
        <w:rPr>
          <w:rFonts w:ascii="Times New Roman" w:hAnsi="Times New Roman" w:cs="Times New Roman"/>
          <w:sz w:val="28"/>
          <w:szCs w:val="28"/>
        </w:rPr>
        <w:t xml:space="preserve"> </w:t>
      </w:r>
      <w:r w:rsidR="00285795" w:rsidRPr="00285795">
        <w:rPr>
          <w:rFonts w:ascii="Times New Roman" w:hAnsi="Times New Roman" w:cs="Times New Roman"/>
          <w:sz w:val="28"/>
          <w:szCs w:val="28"/>
        </w:rPr>
        <w:t>от 16 декабря 2024 года</w:t>
      </w:r>
      <w:r w:rsidR="00C927F4">
        <w:rPr>
          <w:rFonts w:ascii="Times New Roman" w:hAnsi="Times New Roman" w:cs="Times New Roman"/>
          <w:sz w:val="28"/>
          <w:szCs w:val="28"/>
        </w:rPr>
        <w:t xml:space="preserve">       </w:t>
      </w:r>
      <w:r w:rsidR="00285795" w:rsidRPr="00285795">
        <w:rPr>
          <w:rFonts w:ascii="Times New Roman" w:hAnsi="Times New Roman" w:cs="Times New Roman"/>
          <w:sz w:val="28"/>
          <w:szCs w:val="28"/>
        </w:rPr>
        <w:t xml:space="preserve"> № 272-НПА «О бюджете Пожарского муниципального округа на 2025 год и плановый период 2026 и 2027 годов»</w:t>
      </w:r>
    </w:p>
    <w:p w:rsidR="00CC7FE3" w:rsidRPr="00CC7FE3" w:rsidRDefault="00CC7FE3" w:rsidP="00285795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F2387E" w:rsidRDefault="003A2090" w:rsidP="00035C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035C84">
        <w:rPr>
          <w:rFonts w:ascii="Times New Roman" w:hAnsi="Times New Roman" w:cs="Times New Roman"/>
          <w:sz w:val="28"/>
          <w:szCs w:val="28"/>
        </w:rPr>
        <w:t xml:space="preserve"> </w:t>
      </w:r>
      <w:r w:rsidR="00035C84" w:rsidRPr="00CC7FE3">
        <w:rPr>
          <w:rFonts w:ascii="Times New Roman" w:hAnsi="Times New Roman" w:cs="Times New Roman"/>
          <w:sz w:val="28"/>
          <w:szCs w:val="28"/>
        </w:rPr>
        <w:t>«</w:t>
      </w:r>
      <w:r w:rsidR="00950ECD" w:rsidRPr="00F2387E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</w:t>
      </w:r>
      <w:r w:rsidR="00950ECD">
        <w:rPr>
          <w:rFonts w:ascii="Times New Roman" w:hAnsi="Times New Roman" w:cs="Times New Roman"/>
          <w:sz w:val="28"/>
          <w:szCs w:val="28"/>
        </w:rPr>
        <w:t xml:space="preserve"> </w:t>
      </w:r>
      <w:r w:rsidR="00950ECD" w:rsidRPr="00285795">
        <w:rPr>
          <w:rFonts w:ascii="Times New Roman" w:hAnsi="Times New Roman" w:cs="Times New Roman"/>
          <w:sz w:val="28"/>
          <w:szCs w:val="28"/>
        </w:rPr>
        <w:t>от 16 декабря 2024 года</w:t>
      </w:r>
      <w:r w:rsidR="00C927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0ECD" w:rsidRPr="00285795">
        <w:rPr>
          <w:rFonts w:ascii="Times New Roman" w:hAnsi="Times New Roman" w:cs="Times New Roman"/>
          <w:sz w:val="28"/>
          <w:szCs w:val="28"/>
        </w:rPr>
        <w:t xml:space="preserve"> № 272-НПА «О бюджете Пожарского муниципального округа на 2025 год и плановый период 2026 и 2027 годов</w:t>
      </w:r>
      <w:r w:rsidR="00F2387E" w:rsidRPr="00F2387E">
        <w:rPr>
          <w:rFonts w:ascii="Times New Roman" w:hAnsi="Times New Roman" w:cs="Times New Roman"/>
          <w:sz w:val="28"/>
          <w:szCs w:val="28"/>
        </w:rPr>
        <w:t>»</w:t>
      </w:r>
      <w:r w:rsidR="00F238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</w:t>
      </w:r>
      <w:r w:rsidR="00F2387E">
        <w:rPr>
          <w:rFonts w:ascii="Times New Roman" w:hAnsi="Times New Roman" w:cs="Times New Roman"/>
          <w:sz w:val="28"/>
          <w:szCs w:val="28"/>
        </w:rPr>
        <w:t xml:space="preserve"> </w:t>
      </w:r>
      <w:r w:rsidR="00F2387E" w:rsidRPr="00CC7FE3">
        <w:rPr>
          <w:rFonts w:ascii="Times New Roman" w:hAnsi="Times New Roman" w:cs="Times New Roman"/>
          <w:sz w:val="28"/>
          <w:szCs w:val="28"/>
        </w:rPr>
        <w:t>«</w:t>
      </w:r>
      <w:r w:rsidR="00950ECD" w:rsidRPr="00F2387E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</w:t>
      </w:r>
      <w:r w:rsidR="00950ECD">
        <w:rPr>
          <w:rFonts w:ascii="Times New Roman" w:hAnsi="Times New Roman" w:cs="Times New Roman"/>
          <w:sz w:val="28"/>
          <w:szCs w:val="28"/>
        </w:rPr>
        <w:t xml:space="preserve"> </w:t>
      </w:r>
      <w:r w:rsidR="00950ECD" w:rsidRPr="00285795">
        <w:rPr>
          <w:rFonts w:ascii="Times New Roman" w:hAnsi="Times New Roman" w:cs="Times New Roman"/>
          <w:sz w:val="28"/>
          <w:szCs w:val="28"/>
        </w:rPr>
        <w:t>от 16 декабря 2024 года</w:t>
      </w:r>
      <w:r w:rsidR="00C927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0ECD" w:rsidRPr="00285795">
        <w:rPr>
          <w:rFonts w:ascii="Times New Roman" w:hAnsi="Times New Roman" w:cs="Times New Roman"/>
          <w:sz w:val="28"/>
          <w:szCs w:val="28"/>
        </w:rPr>
        <w:t xml:space="preserve"> № 272-НПА «О бюджете Пожарского муниципального округа на 2025 год и плановый период 2026 и 2027 годов</w:t>
      </w:r>
      <w:r w:rsidR="00F2387E" w:rsidRPr="00F238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98B" w:rsidRDefault="00F2387E" w:rsidP="00A9298B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2090">
        <w:rPr>
          <w:sz w:val="28"/>
          <w:szCs w:val="28"/>
        </w:rPr>
        <w:t xml:space="preserve">. Направить нормативный правовой акт Думы Пожарского муниципального </w:t>
      </w:r>
      <w:proofErr w:type="gramStart"/>
      <w:r w:rsidR="003A2090">
        <w:rPr>
          <w:sz w:val="28"/>
          <w:szCs w:val="28"/>
        </w:rPr>
        <w:t>округа  «</w:t>
      </w:r>
      <w:proofErr w:type="gramEnd"/>
      <w:r w:rsidR="00950ECD" w:rsidRPr="00F2387E">
        <w:rPr>
          <w:sz w:val="28"/>
          <w:szCs w:val="28"/>
        </w:rPr>
        <w:t>О внесении изменений в нормативный правовой акт Думы Пожарского муниципального округа</w:t>
      </w:r>
      <w:r w:rsidR="00950ECD">
        <w:rPr>
          <w:sz w:val="28"/>
          <w:szCs w:val="28"/>
        </w:rPr>
        <w:t xml:space="preserve"> </w:t>
      </w:r>
      <w:r w:rsidR="00950ECD" w:rsidRPr="00285795">
        <w:rPr>
          <w:sz w:val="28"/>
          <w:szCs w:val="28"/>
        </w:rPr>
        <w:t>от 16 декабря 2024 года</w:t>
      </w:r>
      <w:r w:rsidR="00C927F4">
        <w:rPr>
          <w:sz w:val="28"/>
          <w:szCs w:val="28"/>
        </w:rPr>
        <w:t xml:space="preserve">         </w:t>
      </w:r>
      <w:r w:rsidR="00950ECD" w:rsidRPr="00285795">
        <w:rPr>
          <w:sz w:val="28"/>
          <w:szCs w:val="28"/>
        </w:rPr>
        <w:t xml:space="preserve"> № 272-НПА «О бюджете Пожарского муниципального округа на 2025 год и плановый период 2026 и 2027 годов</w:t>
      </w:r>
      <w:r w:rsidR="003A2090">
        <w:rPr>
          <w:sz w:val="28"/>
          <w:szCs w:val="28"/>
        </w:rPr>
        <w:t xml:space="preserve">» главе Пожарского муниципального </w:t>
      </w:r>
      <w:r w:rsidR="002418DB">
        <w:rPr>
          <w:sz w:val="28"/>
          <w:szCs w:val="28"/>
        </w:rPr>
        <w:t xml:space="preserve">округа </w:t>
      </w:r>
      <w:r w:rsidR="003A2090">
        <w:rPr>
          <w:sz w:val="28"/>
          <w:szCs w:val="28"/>
        </w:rPr>
        <w:t>для подписания и опубликования в газете «Победа».</w:t>
      </w:r>
    </w:p>
    <w:p w:rsidR="003A2090" w:rsidRDefault="00F2387E" w:rsidP="00A9298B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3A2090">
        <w:rPr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A9298B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                                          В.А. Бороденко</w:t>
      </w:r>
    </w:p>
    <w:sectPr w:rsidR="004A7E33" w:rsidRPr="00D01BF3" w:rsidSect="00A9298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466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090"/>
    <w:rsid w:val="00010083"/>
    <w:rsid w:val="00026B11"/>
    <w:rsid w:val="00032C68"/>
    <w:rsid w:val="00035C84"/>
    <w:rsid w:val="000E7ED7"/>
    <w:rsid w:val="000F22B4"/>
    <w:rsid w:val="00111298"/>
    <w:rsid w:val="00167222"/>
    <w:rsid w:val="00192882"/>
    <w:rsid w:val="001B7029"/>
    <w:rsid w:val="001C71CD"/>
    <w:rsid w:val="002418DB"/>
    <w:rsid w:val="00285795"/>
    <w:rsid w:val="002B0204"/>
    <w:rsid w:val="002C0A72"/>
    <w:rsid w:val="0038284C"/>
    <w:rsid w:val="003A2090"/>
    <w:rsid w:val="00435AD5"/>
    <w:rsid w:val="00441451"/>
    <w:rsid w:val="00442726"/>
    <w:rsid w:val="0048334D"/>
    <w:rsid w:val="0048577B"/>
    <w:rsid w:val="00485C65"/>
    <w:rsid w:val="004A7E33"/>
    <w:rsid w:val="004C5435"/>
    <w:rsid w:val="00501FF2"/>
    <w:rsid w:val="0050409A"/>
    <w:rsid w:val="0052102B"/>
    <w:rsid w:val="00575F1A"/>
    <w:rsid w:val="00591BC4"/>
    <w:rsid w:val="005D4CD6"/>
    <w:rsid w:val="005D4E8E"/>
    <w:rsid w:val="00615110"/>
    <w:rsid w:val="006201DD"/>
    <w:rsid w:val="00644EDA"/>
    <w:rsid w:val="0067626E"/>
    <w:rsid w:val="006764C4"/>
    <w:rsid w:val="00682EA5"/>
    <w:rsid w:val="006A457F"/>
    <w:rsid w:val="007226DE"/>
    <w:rsid w:val="00723975"/>
    <w:rsid w:val="007250A4"/>
    <w:rsid w:val="00734B30"/>
    <w:rsid w:val="007707DB"/>
    <w:rsid w:val="007C211D"/>
    <w:rsid w:val="007C74EC"/>
    <w:rsid w:val="007D6E55"/>
    <w:rsid w:val="007E75F0"/>
    <w:rsid w:val="007E7E84"/>
    <w:rsid w:val="008739D1"/>
    <w:rsid w:val="008752C2"/>
    <w:rsid w:val="008A7CC0"/>
    <w:rsid w:val="008F512A"/>
    <w:rsid w:val="00950ECD"/>
    <w:rsid w:val="0098078E"/>
    <w:rsid w:val="009B05C2"/>
    <w:rsid w:val="009F6B34"/>
    <w:rsid w:val="009F6D5F"/>
    <w:rsid w:val="009F749F"/>
    <w:rsid w:val="00A0318F"/>
    <w:rsid w:val="00A25D43"/>
    <w:rsid w:val="00A9272A"/>
    <w:rsid w:val="00A9298B"/>
    <w:rsid w:val="00AD2A49"/>
    <w:rsid w:val="00B066A2"/>
    <w:rsid w:val="00B076A0"/>
    <w:rsid w:val="00B36794"/>
    <w:rsid w:val="00B92C68"/>
    <w:rsid w:val="00B94C80"/>
    <w:rsid w:val="00BF05E9"/>
    <w:rsid w:val="00C34913"/>
    <w:rsid w:val="00C763BC"/>
    <w:rsid w:val="00C927F4"/>
    <w:rsid w:val="00CA7CAB"/>
    <w:rsid w:val="00CB3CD7"/>
    <w:rsid w:val="00CC7FE3"/>
    <w:rsid w:val="00CE12E3"/>
    <w:rsid w:val="00CF1F83"/>
    <w:rsid w:val="00D01BF3"/>
    <w:rsid w:val="00D348E8"/>
    <w:rsid w:val="00DA3FBA"/>
    <w:rsid w:val="00DD47BF"/>
    <w:rsid w:val="00DE09B8"/>
    <w:rsid w:val="00E77348"/>
    <w:rsid w:val="00E87374"/>
    <w:rsid w:val="00E9206D"/>
    <w:rsid w:val="00F2387E"/>
    <w:rsid w:val="00F47365"/>
    <w:rsid w:val="00FB4003"/>
    <w:rsid w:val="00F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37226F5-7653-4719-B271-8582C950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</cp:revision>
  <cp:lastPrinted>2024-12-23T23:19:00Z</cp:lastPrinted>
  <dcterms:created xsi:type="dcterms:W3CDTF">2022-12-07T01:32:00Z</dcterms:created>
  <dcterms:modified xsi:type="dcterms:W3CDTF">2025-01-28T23:08:00Z</dcterms:modified>
</cp:coreProperties>
</file>