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7F296C" w:rsidP="00445EC6">
      <w:pPr>
        <w:jc w:val="center"/>
        <w:rPr>
          <w:b/>
          <w:sz w:val="26"/>
          <w:szCs w:val="28"/>
        </w:rPr>
      </w:pPr>
      <w:r w:rsidRPr="007F29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2E6BBB">
        <w:rPr>
          <w:rFonts w:ascii="Times New Roman" w:hAnsi="Times New Roman" w:cs="Times New Roman"/>
          <w:sz w:val="28"/>
          <w:szCs w:val="28"/>
        </w:rPr>
        <w:t>556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F7A83" w:rsidRPr="00FF7A83" w:rsidRDefault="00FF7A83" w:rsidP="00FF7A83">
      <w:pPr>
        <w:widowControl w:val="0"/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отчете Контрольно-счетной палаты Пожарского муниципального округа </w:t>
      </w:r>
      <w:r w:rsidRPr="00FF7A8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целевого и эффективного использования средств субсидий на техническое оснащение муниципальных музеев, выделенных Управлению культуры, спорта и молодежной политики администрации Пожарского муниципального округа в 2024 году из бюджета Пожарского муниципального округа в рамках реализации мероприятий муниципальной программы «Развитие культуры и искусства в Пожарском муниципальном округе на 2023-2026 годы» </w:t>
      </w:r>
      <w:proofErr w:type="gramEnd"/>
    </w:p>
    <w:p w:rsidR="00961552" w:rsidRPr="00961552" w:rsidRDefault="00961552" w:rsidP="00FF7A8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260764" w:rsidRDefault="00445EC6" w:rsidP="0026076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2E4A">
        <w:rPr>
          <w:sz w:val="28"/>
          <w:szCs w:val="28"/>
        </w:rPr>
        <w:tab/>
      </w:r>
      <w:proofErr w:type="gramStart"/>
      <w:r w:rsidR="009A2C1B" w:rsidRPr="00FF7A83">
        <w:rPr>
          <w:rFonts w:ascii="Times New Roman" w:hAnsi="Times New Roman" w:cs="Times New Roman"/>
          <w:sz w:val="28"/>
          <w:szCs w:val="28"/>
        </w:rPr>
        <w:t>Заслушав</w:t>
      </w:r>
      <w:r w:rsidR="009D51FC" w:rsidRPr="00FF7A8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F7A83">
        <w:rPr>
          <w:b/>
          <w:sz w:val="28"/>
          <w:szCs w:val="28"/>
        </w:rPr>
        <w:t xml:space="preserve"> </w:t>
      </w:r>
      <w:r w:rsidR="00FF7A83">
        <w:rPr>
          <w:rFonts w:ascii="Times New Roman" w:hAnsi="Times New Roman" w:cs="Times New Roman"/>
          <w:sz w:val="28"/>
          <w:szCs w:val="28"/>
        </w:rPr>
        <w:t xml:space="preserve">Контрольно-счетной палаты Пожарского муниципального округа </w:t>
      </w:r>
      <w:r w:rsidR="00FF7A83" w:rsidRPr="00FF7A83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целевого и эффективного использования средств субсидий на техническое оснащение муниципальных музеев, выделенных Управлению культуры, спорта и молодежной политики администрации Пожарского муниципального округа в 2024 году из бюджета Пожарского муниципального округа в рамках реализации мероприятий муниципальной программы «Развитие культуры и искусства в Пожарском муниципальном округе на 2023-2026 годы»</w:t>
      </w:r>
      <w:r w:rsidR="00E82F02" w:rsidRPr="00552E4A">
        <w:rPr>
          <w:sz w:val="28"/>
          <w:szCs w:val="28"/>
        </w:rPr>
        <w:t xml:space="preserve">, </w:t>
      </w:r>
      <w:r w:rsidRPr="00260764">
        <w:rPr>
          <w:rFonts w:ascii="Times New Roman" w:hAnsi="Times New Roman" w:cs="Times New Roman"/>
          <w:sz w:val="28"/>
          <w:szCs w:val="28"/>
        </w:rPr>
        <w:t>Дума Пожарского муниципального</w:t>
      </w:r>
      <w:proofErr w:type="gramEnd"/>
      <w:r w:rsidRPr="0026076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5B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1FC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260764">
        <w:rPr>
          <w:rFonts w:ascii="Times New Roman" w:hAnsi="Times New Roman" w:cs="Times New Roman"/>
          <w:sz w:val="28"/>
          <w:szCs w:val="28"/>
        </w:rPr>
        <w:t xml:space="preserve">Контрольно-счетной палаты Пожарского муниципального округа </w:t>
      </w:r>
      <w:r w:rsidR="00260764" w:rsidRPr="00FF7A83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целевого и эффективного использования средств субсидий на техническое оснащение муниципальных музеев, выделенных Управлению культуры, спорта и молодежной политики администрации Пожарского муниципального округа в 2024 году из бюджета Пожарского муниципального округа в рамках реализации мероприятий муниципальной программы «Развитие культуры и искусства в Пожарском муниципальном округе на 2023-2026 годы»</w:t>
      </w:r>
      <w:r w:rsidR="005B7E42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6D1A" w:rsidRDefault="005A6D1A" w:rsidP="00944E70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647" w:rsidRDefault="005B7E42" w:rsidP="001D36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E0ED7"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округа</w:t>
      </w:r>
      <w:r w:rsidR="0086284E">
        <w:rPr>
          <w:rFonts w:ascii="Times New Roman" w:hAnsi="Times New Roman" w:cs="Times New Roman"/>
          <w:sz w:val="28"/>
          <w:szCs w:val="28"/>
        </w:rPr>
        <w:t>:</w:t>
      </w:r>
    </w:p>
    <w:p w:rsidR="005A6D1A" w:rsidRPr="005A6D1A" w:rsidRDefault="0086284E" w:rsidP="001D36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1A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5A6D1A">
        <w:rPr>
          <w:rFonts w:ascii="Times New Roman" w:hAnsi="Times New Roman" w:cs="Times New Roman"/>
          <w:sz w:val="28"/>
          <w:szCs w:val="28"/>
        </w:rPr>
        <w:t xml:space="preserve"> </w:t>
      </w:r>
      <w:r w:rsidR="005A6D1A" w:rsidRPr="005A6D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6D1A" w:rsidRPr="005A6D1A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ч.1 ст. 78.1 Бюджетного кодекса РФ, Порядок определения объема и условия предоставления бюджетным и автономным учреждениям из бюджета Пожарского муниципального округа субсидий на иные цели, привести в соответствие с </w:t>
      </w:r>
      <w:r w:rsidR="005A6D1A" w:rsidRPr="005A6D1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Общими требованиями к нормативным правовым актам и муниципальным правовым актам, устанавливающими порядок определения объема и условия предоставления бюджетным и автономным учреждениям субсидий на иные цели, </w:t>
      </w:r>
      <w:r w:rsidR="005A6D1A" w:rsidRPr="005A6D1A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РФ от 22.02.2020 № 203.</w:t>
      </w:r>
    </w:p>
    <w:p w:rsidR="00944E70" w:rsidRPr="00003CF0" w:rsidRDefault="0086284E" w:rsidP="001D3647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="005A6D1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44E70" w:rsidRPr="00944E70">
        <w:rPr>
          <w:rFonts w:ascii="Times New Roman" w:hAnsi="Times New Roman" w:cs="Times New Roman"/>
          <w:sz w:val="28"/>
          <w:szCs w:val="28"/>
        </w:rPr>
        <w:t>роанализировать выявленные проверкой нарушения законодательства и принять меры по недопущению их в дальнейшем.</w:t>
      </w:r>
    </w:p>
    <w:p w:rsidR="00445EC6" w:rsidRPr="00A51C7B" w:rsidRDefault="001D3647" w:rsidP="001D364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61BD5EA9"/>
    <w:multiLevelType w:val="hybridMultilevel"/>
    <w:tmpl w:val="08121F6E"/>
    <w:lvl w:ilvl="0" w:tplc="F5F45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50B58"/>
    <w:rsid w:val="000B63A2"/>
    <w:rsid w:val="000E0ED7"/>
    <w:rsid w:val="0015103C"/>
    <w:rsid w:val="00153CAD"/>
    <w:rsid w:val="00156F68"/>
    <w:rsid w:val="00167FE8"/>
    <w:rsid w:val="00177233"/>
    <w:rsid w:val="001B6539"/>
    <w:rsid w:val="001D3647"/>
    <w:rsid w:val="001E759B"/>
    <w:rsid w:val="001F4F83"/>
    <w:rsid w:val="00235E03"/>
    <w:rsid w:val="00255763"/>
    <w:rsid w:val="00260764"/>
    <w:rsid w:val="00263264"/>
    <w:rsid w:val="00267CBD"/>
    <w:rsid w:val="002D17FB"/>
    <w:rsid w:val="002E6BBB"/>
    <w:rsid w:val="003062FF"/>
    <w:rsid w:val="00325E49"/>
    <w:rsid w:val="003441A9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51E3C"/>
    <w:rsid w:val="00462185"/>
    <w:rsid w:val="004C7509"/>
    <w:rsid w:val="004E739E"/>
    <w:rsid w:val="00500C0F"/>
    <w:rsid w:val="00524BAB"/>
    <w:rsid w:val="005263D7"/>
    <w:rsid w:val="00552810"/>
    <w:rsid w:val="00552E4A"/>
    <w:rsid w:val="00591E5D"/>
    <w:rsid w:val="00592557"/>
    <w:rsid w:val="005A6D1A"/>
    <w:rsid w:val="005B7E42"/>
    <w:rsid w:val="005C6B28"/>
    <w:rsid w:val="0066323E"/>
    <w:rsid w:val="006D3521"/>
    <w:rsid w:val="006E0007"/>
    <w:rsid w:val="00706956"/>
    <w:rsid w:val="00711FE8"/>
    <w:rsid w:val="00714077"/>
    <w:rsid w:val="00715781"/>
    <w:rsid w:val="00723AE2"/>
    <w:rsid w:val="00764B97"/>
    <w:rsid w:val="00773FA2"/>
    <w:rsid w:val="007745F6"/>
    <w:rsid w:val="007E001C"/>
    <w:rsid w:val="007F296C"/>
    <w:rsid w:val="00834522"/>
    <w:rsid w:val="0086284E"/>
    <w:rsid w:val="0086345F"/>
    <w:rsid w:val="008A6F5A"/>
    <w:rsid w:val="00944E70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E1C57"/>
    <w:rsid w:val="00AF74AC"/>
    <w:rsid w:val="00B32AAA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D13131"/>
    <w:rsid w:val="00D24EA1"/>
    <w:rsid w:val="00D500F9"/>
    <w:rsid w:val="00D50ED5"/>
    <w:rsid w:val="00D806D5"/>
    <w:rsid w:val="00DA44A0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70614"/>
    <w:rsid w:val="00F85645"/>
    <w:rsid w:val="00F914AD"/>
    <w:rsid w:val="00FA04C5"/>
    <w:rsid w:val="00FB38D9"/>
    <w:rsid w:val="00FB61E5"/>
    <w:rsid w:val="00FE51D0"/>
    <w:rsid w:val="00FF6099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2025-03-18T01:02:00Z</cp:lastPrinted>
  <dcterms:created xsi:type="dcterms:W3CDTF">2023-04-05T01:05:00Z</dcterms:created>
  <dcterms:modified xsi:type="dcterms:W3CDTF">2025-03-24T06:03:00Z</dcterms:modified>
</cp:coreProperties>
</file>