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6A" w:rsidRDefault="000F0BAB" w:rsidP="0092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B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6">
              <w:txbxContent>
                <w:p w:rsidR="0092546A" w:rsidRDefault="0092546A" w:rsidP="0092546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92546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92546A" w:rsidTr="0092546A">
        <w:trPr>
          <w:trHeight w:val="60"/>
        </w:trPr>
        <w:tc>
          <w:tcPr>
            <w:tcW w:w="9834" w:type="dxa"/>
          </w:tcPr>
          <w:p w:rsidR="0092546A" w:rsidRDefault="0092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2546A" w:rsidRDefault="0092546A" w:rsidP="0092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92546A" w:rsidRDefault="0092546A" w:rsidP="0092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782D9D">
        <w:rPr>
          <w:rFonts w:ascii="Times New Roman" w:hAnsi="Times New Roman"/>
          <w:b/>
          <w:sz w:val="28"/>
          <w:szCs w:val="28"/>
        </w:rPr>
        <w:t>ОКРУГА</w:t>
      </w:r>
    </w:p>
    <w:p w:rsidR="00782D9D" w:rsidRDefault="00782D9D" w:rsidP="0092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92546A" w:rsidRDefault="0092546A" w:rsidP="0092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46A" w:rsidRDefault="0092546A" w:rsidP="00925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2546A" w:rsidRDefault="0092546A" w:rsidP="0092546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2546A" w:rsidRDefault="00BD67AC" w:rsidP="0092546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«15» декабря 2023 года       </w:t>
      </w:r>
      <w:r w:rsidR="00BD6C0E">
        <w:rPr>
          <w:rFonts w:ascii="Times New Roman" w:hAnsi="Times New Roman"/>
          <w:sz w:val="28"/>
          <w:szCs w:val="28"/>
        </w:rPr>
        <w:t xml:space="preserve"> </w:t>
      </w:r>
      <w:r w:rsidR="009254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2546A">
        <w:rPr>
          <w:rFonts w:ascii="Times New Roman" w:hAnsi="Times New Roman"/>
          <w:sz w:val="28"/>
          <w:szCs w:val="28"/>
        </w:rPr>
        <w:t>пгт</w:t>
      </w:r>
      <w:proofErr w:type="spellEnd"/>
      <w:r w:rsidR="00925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46A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92546A">
        <w:rPr>
          <w:rFonts w:ascii="Times New Roman" w:hAnsi="Times New Roman"/>
          <w:sz w:val="28"/>
          <w:szCs w:val="28"/>
        </w:rPr>
        <w:t xml:space="preserve">        </w:t>
      </w:r>
      <w:r w:rsidR="00782D9D">
        <w:rPr>
          <w:rFonts w:ascii="Times New Roman" w:hAnsi="Times New Roman"/>
          <w:sz w:val="28"/>
          <w:szCs w:val="28"/>
        </w:rPr>
        <w:t xml:space="preserve">            </w:t>
      </w:r>
      <w:r w:rsidR="00BD6C0E">
        <w:rPr>
          <w:rFonts w:ascii="Times New Roman" w:hAnsi="Times New Roman"/>
          <w:sz w:val="28"/>
          <w:szCs w:val="28"/>
        </w:rPr>
        <w:t xml:space="preserve">   </w:t>
      </w:r>
      <w:r w:rsidR="00EB5DC5">
        <w:rPr>
          <w:rFonts w:ascii="Times New Roman" w:hAnsi="Times New Roman"/>
          <w:sz w:val="28"/>
          <w:szCs w:val="28"/>
        </w:rPr>
        <w:t xml:space="preserve">               № 326</w:t>
      </w:r>
    </w:p>
    <w:p w:rsidR="0092546A" w:rsidRDefault="0092546A" w:rsidP="0092546A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A42B9" w:rsidRPr="004A42B9" w:rsidRDefault="0092546A" w:rsidP="009F28E5">
      <w:pPr>
        <w:tabs>
          <w:tab w:val="left" w:pos="0"/>
        </w:tabs>
        <w:spacing w:after="0" w:line="240" w:lineRule="auto"/>
        <w:ind w:right="50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</w:t>
      </w:r>
      <w:r w:rsidR="00782D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A42B9" w:rsidRPr="004A42B9">
        <w:rPr>
          <w:rFonts w:ascii="Times New Roman" w:hAnsi="Times New Roman" w:cs="Times New Roman"/>
          <w:sz w:val="28"/>
          <w:szCs w:val="28"/>
        </w:rPr>
        <w:t xml:space="preserve">«О бюджете Пожарского муниципального </w:t>
      </w:r>
      <w:r w:rsidR="00BD67AC">
        <w:rPr>
          <w:rFonts w:ascii="Times New Roman" w:hAnsi="Times New Roman" w:cs="Times New Roman"/>
          <w:sz w:val="28"/>
          <w:szCs w:val="28"/>
        </w:rPr>
        <w:t>округа на 2024 год и плановый период 2025 и 2026</w:t>
      </w:r>
      <w:r w:rsidR="004A42B9" w:rsidRPr="004A42B9"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4A42B9" w:rsidRDefault="004A42B9" w:rsidP="004A42B9">
      <w:pPr>
        <w:tabs>
          <w:tab w:val="left" w:pos="4320"/>
        </w:tabs>
        <w:spacing w:after="0"/>
        <w:ind w:right="5035"/>
        <w:jc w:val="both"/>
        <w:rPr>
          <w:szCs w:val="28"/>
        </w:rPr>
      </w:pPr>
    </w:p>
    <w:p w:rsidR="004A42B9" w:rsidRPr="004A42B9" w:rsidRDefault="004A42B9" w:rsidP="004A42B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2B9"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782D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42B9">
        <w:rPr>
          <w:rFonts w:ascii="Times New Roman" w:hAnsi="Times New Roman" w:cs="Times New Roman"/>
          <w:sz w:val="28"/>
          <w:szCs w:val="28"/>
        </w:rPr>
        <w:t xml:space="preserve">«О бюджете Пожарского муниципального </w:t>
      </w:r>
      <w:r w:rsidR="00BD67AC">
        <w:rPr>
          <w:rFonts w:ascii="Times New Roman" w:hAnsi="Times New Roman" w:cs="Times New Roman"/>
          <w:sz w:val="28"/>
          <w:szCs w:val="28"/>
        </w:rPr>
        <w:t>округа на 2024</w:t>
      </w:r>
      <w:r w:rsidRPr="004A42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D67AC">
        <w:rPr>
          <w:rFonts w:ascii="Times New Roman" w:hAnsi="Times New Roman" w:cs="Times New Roman"/>
          <w:sz w:val="28"/>
          <w:szCs w:val="28"/>
        </w:rPr>
        <w:t>5 и 2026</w:t>
      </w:r>
      <w:r w:rsidRPr="004A42B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в третьем </w:t>
      </w:r>
      <w:r w:rsidRPr="004A42B9">
        <w:rPr>
          <w:rFonts w:ascii="Times New Roman" w:hAnsi="Times New Roman" w:cs="Times New Roman"/>
          <w:sz w:val="28"/>
          <w:szCs w:val="28"/>
        </w:rPr>
        <w:t xml:space="preserve">чтении, руководствуясь Бюджетным кодексом Российской Федерации,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82D9D">
        <w:rPr>
          <w:rFonts w:ascii="Times New Roman" w:hAnsi="Times New Roman" w:cs="Times New Roman"/>
          <w:sz w:val="28"/>
          <w:szCs w:val="28"/>
        </w:rPr>
        <w:t>Положением о</w:t>
      </w:r>
      <w:r w:rsidRPr="004A42B9">
        <w:rPr>
          <w:rFonts w:ascii="Times New Roman" w:hAnsi="Times New Roman" w:cs="Times New Roman"/>
          <w:sz w:val="28"/>
          <w:szCs w:val="28"/>
        </w:rPr>
        <w:t xml:space="preserve"> бюджетном процессе и межбюджетных отношениях </w:t>
      </w:r>
      <w:r w:rsidR="00782D9D">
        <w:rPr>
          <w:rFonts w:ascii="Times New Roman" w:hAnsi="Times New Roman" w:cs="Times New Roman"/>
          <w:sz w:val="28"/>
          <w:szCs w:val="28"/>
        </w:rPr>
        <w:t>в Пожарском муниципальном округе</w:t>
      </w:r>
      <w:r w:rsidRPr="004A42B9">
        <w:rPr>
          <w:rFonts w:ascii="Times New Roman" w:hAnsi="Times New Roman" w:cs="Times New Roman"/>
          <w:sz w:val="28"/>
          <w:szCs w:val="28"/>
        </w:rPr>
        <w:t xml:space="preserve">, утвержденным нормативным правовым актом Думы Пожарского муниципального </w:t>
      </w:r>
      <w:r w:rsidR="00782D9D">
        <w:rPr>
          <w:rFonts w:ascii="Times New Roman" w:hAnsi="Times New Roman" w:cs="Times New Roman"/>
          <w:sz w:val="28"/>
          <w:szCs w:val="28"/>
        </w:rPr>
        <w:t>округа от 08 ноября 2022</w:t>
      </w:r>
      <w:r w:rsidRPr="004A42B9">
        <w:rPr>
          <w:rFonts w:ascii="Times New Roman" w:hAnsi="Times New Roman" w:cs="Times New Roman"/>
          <w:sz w:val="28"/>
          <w:szCs w:val="28"/>
        </w:rPr>
        <w:t xml:space="preserve"> г</w:t>
      </w:r>
      <w:r w:rsidR="00782D9D">
        <w:rPr>
          <w:rFonts w:ascii="Times New Roman" w:hAnsi="Times New Roman" w:cs="Times New Roman"/>
          <w:sz w:val="28"/>
          <w:szCs w:val="28"/>
        </w:rPr>
        <w:t>ода № 13</w:t>
      </w:r>
      <w:r w:rsidRPr="004A42B9">
        <w:rPr>
          <w:rFonts w:ascii="Times New Roman" w:hAnsi="Times New Roman" w:cs="Times New Roman"/>
          <w:sz w:val="28"/>
          <w:szCs w:val="28"/>
        </w:rPr>
        <w:t>-НПА</w:t>
      </w:r>
      <w:bookmarkStart w:id="0" w:name="_GoBack"/>
      <w:bookmarkEnd w:id="0"/>
      <w:r w:rsidRPr="004A42B9">
        <w:rPr>
          <w:rFonts w:ascii="Times New Roman" w:hAnsi="Times New Roman" w:cs="Times New Roman"/>
          <w:sz w:val="28"/>
          <w:szCs w:val="28"/>
        </w:rPr>
        <w:t>, Дума Пожарского муниципального</w:t>
      </w:r>
      <w:r w:rsidR="00782D9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A42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546A" w:rsidRDefault="0092546A" w:rsidP="004A42B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46A" w:rsidRDefault="0092546A" w:rsidP="0092546A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2546A" w:rsidRDefault="0092546A" w:rsidP="0092546A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92546A" w:rsidRDefault="0092546A" w:rsidP="009F28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8E5">
        <w:rPr>
          <w:rFonts w:ascii="Times New Roman" w:hAnsi="Times New Roman"/>
          <w:sz w:val="28"/>
          <w:szCs w:val="28"/>
        </w:rPr>
        <w:t xml:space="preserve">1. Принять нормативный правовой акт Думы Пожарского муниципального </w:t>
      </w:r>
      <w:r w:rsidR="00782D9D">
        <w:rPr>
          <w:rFonts w:ascii="Times New Roman" w:hAnsi="Times New Roman"/>
          <w:sz w:val="28"/>
          <w:szCs w:val="28"/>
        </w:rPr>
        <w:t xml:space="preserve">округа </w:t>
      </w:r>
      <w:r w:rsidR="009F28E5" w:rsidRPr="004A42B9">
        <w:rPr>
          <w:rFonts w:ascii="Times New Roman" w:hAnsi="Times New Roman" w:cs="Times New Roman"/>
          <w:sz w:val="28"/>
          <w:szCs w:val="28"/>
        </w:rPr>
        <w:t xml:space="preserve">«О бюджете Пожарского муниципального </w:t>
      </w:r>
      <w:r w:rsidR="00BD67AC">
        <w:rPr>
          <w:rFonts w:ascii="Times New Roman" w:hAnsi="Times New Roman" w:cs="Times New Roman"/>
          <w:sz w:val="28"/>
          <w:szCs w:val="28"/>
        </w:rPr>
        <w:t>округа на 2024 год и плановый период 2025 и 2026</w:t>
      </w:r>
      <w:r w:rsidR="009F28E5" w:rsidRPr="004A42B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F28E5">
        <w:rPr>
          <w:rFonts w:ascii="Times New Roman" w:hAnsi="Times New Roman" w:cs="Times New Roman"/>
          <w:sz w:val="28"/>
          <w:szCs w:val="28"/>
        </w:rPr>
        <w:t>».</w:t>
      </w:r>
    </w:p>
    <w:p w:rsidR="00D877BD" w:rsidRDefault="00D877BD" w:rsidP="009F28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администрации Пожарского муниципального округа:</w:t>
      </w:r>
    </w:p>
    <w:p w:rsidR="00D877BD" w:rsidRDefault="00D877BD" w:rsidP="009F28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 определить перечень первоочередных расходов бюджета Пожарского муниципального округа: расходы на оплату труда и начисления на выплаты по оплате труда, расходы на оплату коммунальных услуг и услуг на содержание муниципального имущества;</w:t>
      </w:r>
    </w:p>
    <w:p w:rsidR="00D877BD" w:rsidRDefault="00D877BD" w:rsidP="009F28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в случае поступления в 2024 году дополнительных доходов местного бюджета обеспечить финансирование в полном объеме </w:t>
      </w:r>
      <w:r w:rsidR="00EB5DC5">
        <w:rPr>
          <w:rFonts w:ascii="Times New Roman" w:hAnsi="Times New Roman" w:cs="Times New Roman"/>
          <w:sz w:val="28"/>
          <w:szCs w:val="28"/>
        </w:rPr>
        <w:t xml:space="preserve">первоочередных расходов, указанных </w:t>
      </w:r>
      <w:r w:rsidR="002F5FEB">
        <w:rPr>
          <w:rFonts w:ascii="Times New Roman" w:hAnsi="Times New Roman" w:cs="Times New Roman"/>
          <w:sz w:val="28"/>
          <w:szCs w:val="28"/>
        </w:rPr>
        <w:t>в пункте 2.1 настоящего решения;</w:t>
      </w:r>
    </w:p>
    <w:p w:rsidR="002F5FEB" w:rsidRDefault="002F5FEB" w:rsidP="002F5F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FEB"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A06111">
        <w:rPr>
          <w:rFonts w:ascii="Times New Roman" w:hAnsi="Times New Roman" w:cs="Times New Roman"/>
          <w:sz w:val="28"/>
          <w:szCs w:val="28"/>
        </w:rPr>
        <w:t xml:space="preserve">.3 в целях соблюдения принципа ответственности за результативность обеспечения муниципальных нужд, </w:t>
      </w:r>
      <w:r w:rsidRPr="002F5FEB">
        <w:rPr>
          <w:rFonts w:ascii="Times New Roman" w:hAnsi="Times New Roman" w:cs="Times New Roman"/>
          <w:sz w:val="28"/>
          <w:szCs w:val="28"/>
        </w:rPr>
        <w:t xml:space="preserve">эффективности закупок обоснование начальной (максимальной) цены контрактов, заключаемых в рамках реализации муниципальных программ, осуществлять в соответствии с требованиями статьи 22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F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51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1C3B" w:rsidRPr="002F5FEB" w:rsidRDefault="00051C3B" w:rsidP="002F5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2.4 в целях исключения неэффективных и нецелесообразных расходов муниципальные программы формировать исходя из реальной потребности в конкретных мероприятиях (товарах, работах, услугах). </w:t>
      </w:r>
    </w:p>
    <w:p w:rsidR="00EB5DC5" w:rsidRDefault="002F5FEB" w:rsidP="002F5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5DC5">
        <w:rPr>
          <w:rFonts w:ascii="Times New Roman" w:hAnsi="Times New Roman"/>
          <w:sz w:val="28"/>
          <w:szCs w:val="28"/>
        </w:rPr>
        <w:t xml:space="preserve">3. Поручить постоянной депутатской комиссии по бюджетной политике (Устинов) </w:t>
      </w:r>
      <w:proofErr w:type="gramStart"/>
      <w:r w:rsidR="00EB5D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5DC5">
        <w:rPr>
          <w:rFonts w:ascii="Times New Roman" w:hAnsi="Times New Roman"/>
          <w:sz w:val="28"/>
          <w:szCs w:val="28"/>
        </w:rPr>
        <w:t xml:space="preserve"> реализацией настоящего решения.</w:t>
      </w:r>
    </w:p>
    <w:p w:rsidR="00EB5DC5" w:rsidRDefault="00EB5DC5" w:rsidP="00EB5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Направить нормативный правовой акт Думы Пожарского муниципального округа «</w:t>
      </w:r>
      <w:r w:rsidRPr="004A42B9">
        <w:rPr>
          <w:rFonts w:ascii="Times New Roman" w:hAnsi="Times New Roman" w:cs="Times New Roman"/>
          <w:sz w:val="28"/>
          <w:szCs w:val="28"/>
        </w:rPr>
        <w:t xml:space="preserve">О бюджете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на 2024</w:t>
      </w:r>
      <w:r w:rsidRPr="004A42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 и 2026</w:t>
      </w:r>
      <w:r w:rsidRPr="004A42B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92546A" w:rsidRDefault="00EB5DC5" w:rsidP="0092546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546A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92546A" w:rsidRDefault="0092546A" w:rsidP="0092546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2546A" w:rsidRDefault="0092546A" w:rsidP="0092546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2546A" w:rsidRDefault="0092546A" w:rsidP="0092546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2546A" w:rsidRDefault="0092546A" w:rsidP="0092546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9949FE" w:rsidRPr="00BD67AC" w:rsidRDefault="0092546A" w:rsidP="00BD67AC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9269C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9949FE" w:rsidRPr="00BD67AC" w:rsidSect="00EB5DC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46A"/>
    <w:rsid w:val="00051C3B"/>
    <w:rsid w:val="00092664"/>
    <w:rsid w:val="000B3A2C"/>
    <w:rsid w:val="000E1EC6"/>
    <w:rsid w:val="000F0BAB"/>
    <w:rsid w:val="00194CC8"/>
    <w:rsid w:val="001D684E"/>
    <w:rsid w:val="001E35DE"/>
    <w:rsid w:val="00201971"/>
    <w:rsid w:val="00275DF0"/>
    <w:rsid w:val="002F5FEB"/>
    <w:rsid w:val="0034556A"/>
    <w:rsid w:val="003D6F8E"/>
    <w:rsid w:val="004576B1"/>
    <w:rsid w:val="0049269C"/>
    <w:rsid w:val="004A42B9"/>
    <w:rsid w:val="005A0033"/>
    <w:rsid w:val="00782D9D"/>
    <w:rsid w:val="00787CB0"/>
    <w:rsid w:val="007B74AC"/>
    <w:rsid w:val="00800BAC"/>
    <w:rsid w:val="0092546A"/>
    <w:rsid w:val="00965594"/>
    <w:rsid w:val="009949FE"/>
    <w:rsid w:val="009F28E5"/>
    <w:rsid w:val="00A06111"/>
    <w:rsid w:val="00A16530"/>
    <w:rsid w:val="00A2037C"/>
    <w:rsid w:val="00A36788"/>
    <w:rsid w:val="00AC0CCE"/>
    <w:rsid w:val="00BD67AC"/>
    <w:rsid w:val="00BD6C0E"/>
    <w:rsid w:val="00D877BD"/>
    <w:rsid w:val="00DA18B1"/>
    <w:rsid w:val="00EB5DC5"/>
    <w:rsid w:val="00EE588E"/>
    <w:rsid w:val="00EE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3"/>
    <w:semiHidden/>
    <w:locked/>
    <w:rsid w:val="0092546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uiPriority w:val="99"/>
    <w:semiHidden/>
    <w:unhideWhenUsed/>
    <w:qFormat/>
    <w:rsid w:val="0092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25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4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64"/>
    <w:pPr>
      <w:spacing w:after="160" w:line="259" w:lineRule="auto"/>
      <w:ind w:left="720"/>
      <w:contextualSpacing/>
    </w:pPr>
    <w:rPr>
      <w:rFonts w:eastAsiaTheme="minorHAnsi"/>
    </w:rPr>
  </w:style>
  <w:style w:type="character" w:styleId="a7">
    <w:name w:val="Hyperlink"/>
    <w:basedOn w:val="a0"/>
    <w:uiPriority w:val="99"/>
    <w:semiHidden/>
    <w:unhideWhenUsed/>
    <w:rsid w:val="002F5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2023-12-14T22:10:00Z</cp:lastPrinted>
  <dcterms:created xsi:type="dcterms:W3CDTF">2021-12-15T22:29:00Z</dcterms:created>
  <dcterms:modified xsi:type="dcterms:W3CDTF">2023-12-14T22:11:00Z</dcterms:modified>
</cp:coreProperties>
</file>