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14" w:rsidRDefault="00234851" w:rsidP="00D2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 style="mso-next-textbox:#_x0000_s1026">
              <w:txbxContent>
                <w:p w:rsidR="00D27214" w:rsidRDefault="00D27214" w:rsidP="00D27214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D2721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0560" cy="830580"/>
            <wp:effectExtent l="19050" t="0" r="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D27214" w:rsidTr="00BA0AA5">
        <w:trPr>
          <w:trHeight w:val="60"/>
        </w:trPr>
        <w:tc>
          <w:tcPr>
            <w:tcW w:w="9834" w:type="dxa"/>
          </w:tcPr>
          <w:p w:rsidR="00D27214" w:rsidRDefault="00D27214" w:rsidP="00BA0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27214" w:rsidRDefault="00D27214" w:rsidP="00D2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D27214" w:rsidRDefault="00D27214" w:rsidP="00D2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ПОЖАРСКОГО МУНИЦИПАЛЬНОГО ОКРУГА</w:t>
      </w:r>
    </w:p>
    <w:p w:rsidR="00D27214" w:rsidRDefault="00D27214" w:rsidP="00D2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D27214" w:rsidRDefault="00D27214" w:rsidP="00D2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214" w:rsidRDefault="00D27214" w:rsidP="00D2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27214" w:rsidRDefault="00D27214" w:rsidP="00D2721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27214" w:rsidRDefault="00D27214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E2FB3">
        <w:rPr>
          <w:rFonts w:ascii="Times New Roman" w:hAnsi="Times New Roman"/>
          <w:sz w:val="28"/>
          <w:szCs w:val="28"/>
        </w:rPr>
        <w:t>«29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2FB3">
        <w:rPr>
          <w:rFonts w:ascii="Times New Roman" w:hAnsi="Times New Roman"/>
          <w:sz w:val="28"/>
          <w:szCs w:val="28"/>
        </w:rPr>
        <w:t>апреля</w:t>
      </w:r>
      <w:r w:rsidR="003524E8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        </w:t>
      </w:r>
      <w:r w:rsidR="002E2FB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пгт Лучегорск                                 </w:t>
      </w:r>
      <w:r w:rsidR="003524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E504C9">
        <w:rPr>
          <w:rFonts w:ascii="Times New Roman" w:hAnsi="Times New Roman"/>
          <w:sz w:val="28"/>
          <w:szCs w:val="28"/>
        </w:rPr>
        <w:t>572</w:t>
      </w:r>
    </w:p>
    <w:p w:rsidR="00D27214" w:rsidRDefault="00D27214" w:rsidP="00D27214">
      <w:pPr>
        <w:spacing w:after="0" w:line="240" w:lineRule="auto"/>
        <w:ind w:right="425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27214" w:rsidRDefault="00D27214" w:rsidP="00D27214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проекте нормативного правового акта Думы Пожарского муниципального округа «О </w:t>
      </w:r>
      <w:r w:rsidRPr="001E7260"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 Пожарского муниципального округа Приморского края» (</w:t>
      </w:r>
      <w:r w:rsidR="002E2FB3">
        <w:rPr>
          <w:rFonts w:ascii="Times New Roman" w:hAnsi="Times New Roman" w:cs="Times New Roman"/>
          <w:b w:val="0"/>
          <w:sz w:val="28"/>
          <w:szCs w:val="28"/>
        </w:rPr>
        <w:t>вт</w:t>
      </w:r>
      <w:r w:rsidR="00DC1C79">
        <w:rPr>
          <w:rFonts w:ascii="Times New Roman" w:hAnsi="Times New Roman" w:cs="Times New Roman"/>
          <w:b w:val="0"/>
          <w:sz w:val="28"/>
          <w:szCs w:val="28"/>
        </w:rPr>
        <w:t>о</w:t>
      </w:r>
      <w:r w:rsidR="002E2FB3">
        <w:rPr>
          <w:rFonts w:ascii="Times New Roman" w:hAnsi="Times New Roman" w:cs="Times New Roman"/>
          <w:b w:val="0"/>
          <w:sz w:val="28"/>
          <w:szCs w:val="28"/>
        </w:rPr>
        <w:t xml:space="preserve">рое </w:t>
      </w:r>
      <w:r>
        <w:rPr>
          <w:rFonts w:ascii="Times New Roman" w:hAnsi="Times New Roman" w:cs="Times New Roman"/>
          <w:b w:val="0"/>
          <w:sz w:val="28"/>
          <w:szCs w:val="28"/>
        </w:rPr>
        <w:t>чтение)</w:t>
      </w:r>
    </w:p>
    <w:p w:rsidR="00D27214" w:rsidRDefault="00D27214" w:rsidP="00D2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214" w:rsidRDefault="00D27214" w:rsidP="00D27214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</w:rPr>
      </w:pPr>
    </w:p>
    <w:p w:rsidR="00D27214" w:rsidRDefault="00D27214" w:rsidP="00D27214">
      <w:pPr>
        <w:pStyle w:val="ConsPlu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нормативного правового акта Думы Пожарского муниципального округа «О </w:t>
      </w:r>
      <w:r w:rsidRPr="001E726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Устав Пожарского муниципального округа Приморского </w:t>
      </w:r>
      <w:r w:rsidR="002E2FB3">
        <w:rPr>
          <w:rFonts w:ascii="Times New Roman" w:hAnsi="Times New Roman" w:cs="Times New Roman"/>
          <w:b w:val="0"/>
          <w:sz w:val="28"/>
          <w:szCs w:val="28"/>
        </w:rPr>
        <w:t xml:space="preserve">края» во втором </w:t>
      </w:r>
      <w:r>
        <w:rPr>
          <w:rFonts w:ascii="Times New Roman" w:hAnsi="Times New Roman" w:cs="Times New Roman"/>
          <w:b w:val="0"/>
          <w:sz w:val="28"/>
          <w:szCs w:val="28"/>
        </w:rPr>
        <w:t>чтении, Дума Пожарского муниципального округа</w:t>
      </w:r>
    </w:p>
    <w:p w:rsidR="00D27214" w:rsidRDefault="00D27214" w:rsidP="00D2721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214" w:rsidRDefault="00D27214" w:rsidP="00D27214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D27214" w:rsidRDefault="00D27214" w:rsidP="00D27214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</w:p>
    <w:p w:rsidR="00D27214" w:rsidRDefault="00D27214" w:rsidP="00D27214">
      <w:pPr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Принять проект нормативного правового акта Думы Пожарского муниципального округа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 w:rsidR="002E2FB3">
        <w:rPr>
          <w:rFonts w:ascii="Times New Roman" w:hAnsi="Times New Roman"/>
          <w:sz w:val="28"/>
          <w:szCs w:val="28"/>
        </w:rPr>
        <w:t xml:space="preserve">» во втором </w:t>
      </w:r>
      <w:r>
        <w:rPr>
          <w:rFonts w:ascii="Times New Roman" w:hAnsi="Times New Roman"/>
          <w:sz w:val="28"/>
          <w:szCs w:val="28"/>
        </w:rPr>
        <w:t>чтении.</w:t>
      </w:r>
    </w:p>
    <w:p w:rsidR="00D27214" w:rsidRDefault="00D27214" w:rsidP="00D2721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проект нормативного правового акта Думы Пожарского муниципального округа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>» в аппарат Думы Пожарского муниципального округа для п</w:t>
      </w:r>
      <w:r w:rsidR="002E2FB3">
        <w:rPr>
          <w:rFonts w:ascii="Times New Roman" w:hAnsi="Times New Roman"/>
          <w:sz w:val="28"/>
          <w:szCs w:val="28"/>
        </w:rPr>
        <w:t>редставления в третьем чтении</w:t>
      </w:r>
      <w:r>
        <w:rPr>
          <w:rFonts w:ascii="Times New Roman" w:hAnsi="Times New Roman"/>
          <w:sz w:val="28"/>
          <w:szCs w:val="28"/>
        </w:rPr>
        <w:t>.</w:t>
      </w:r>
    </w:p>
    <w:p w:rsidR="00D27214" w:rsidRDefault="00D27214" w:rsidP="00D27214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D27214" w:rsidRDefault="00D27214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D27214" w:rsidRDefault="00D27214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D27214" w:rsidRDefault="00D27214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D27214" w:rsidRDefault="00D27214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D27214" w:rsidRDefault="00D27214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Пожарского муниципального округа                                         В.А. Бороденко</w:t>
      </w:r>
    </w:p>
    <w:p w:rsidR="00050F38" w:rsidRDefault="00050F38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50F38" w:rsidRDefault="00050F38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50F38" w:rsidRDefault="00050F38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50F38" w:rsidRDefault="00050F38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50F38" w:rsidRDefault="00050F38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50F38" w:rsidSect="0065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214"/>
    <w:rsid w:val="00030CCD"/>
    <w:rsid w:val="0004650B"/>
    <w:rsid w:val="00050F38"/>
    <w:rsid w:val="000E71FB"/>
    <w:rsid w:val="00234851"/>
    <w:rsid w:val="002D6CF5"/>
    <w:rsid w:val="002E2FB3"/>
    <w:rsid w:val="003524E8"/>
    <w:rsid w:val="005E6C03"/>
    <w:rsid w:val="00655335"/>
    <w:rsid w:val="0072330D"/>
    <w:rsid w:val="007F65B5"/>
    <w:rsid w:val="00904AE9"/>
    <w:rsid w:val="009406B0"/>
    <w:rsid w:val="00AA5F7C"/>
    <w:rsid w:val="00C92EAB"/>
    <w:rsid w:val="00CD3010"/>
    <w:rsid w:val="00D27214"/>
    <w:rsid w:val="00D91629"/>
    <w:rsid w:val="00DB315C"/>
    <w:rsid w:val="00DC1C79"/>
    <w:rsid w:val="00E504C9"/>
    <w:rsid w:val="00EE1DFC"/>
    <w:rsid w:val="00F1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5864FE-6413-4F48-9F07-6382EE44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2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2024-10-29T21:43:00Z</cp:lastPrinted>
  <dcterms:created xsi:type="dcterms:W3CDTF">2024-10-17T04:08:00Z</dcterms:created>
  <dcterms:modified xsi:type="dcterms:W3CDTF">2025-05-05T01:55:00Z</dcterms:modified>
</cp:coreProperties>
</file>