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74" w:rsidRDefault="00A13B74" w:rsidP="005F7187">
      <w:pPr>
        <w:jc w:val="center"/>
        <w:rPr>
          <w:sz w:val="28"/>
          <w:szCs w:val="28"/>
        </w:rPr>
      </w:pPr>
    </w:p>
    <w:p w:rsidR="00A13B74" w:rsidRDefault="00295966" w:rsidP="00A13B74">
      <w:pPr>
        <w:jc w:val="center"/>
        <w:rPr>
          <w:b/>
          <w:szCs w:val="28"/>
        </w:rPr>
      </w:pPr>
      <w:r w:rsidRPr="0029596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A13B74" w:rsidRDefault="00A13B74" w:rsidP="00A13B74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A13B74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A13B74" w:rsidTr="00A13B74">
        <w:trPr>
          <w:trHeight w:val="60"/>
        </w:trPr>
        <w:tc>
          <w:tcPr>
            <w:tcW w:w="9834" w:type="dxa"/>
          </w:tcPr>
          <w:p w:rsidR="00A13B74" w:rsidRDefault="00A13B74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13B74" w:rsidRDefault="00A13B74" w:rsidP="00A13B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A13B74" w:rsidRDefault="00A13B74" w:rsidP="00A13B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A13B74" w:rsidRDefault="00A13B74" w:rsidP="00A13B74">
      <w:pPr>
        <w:jc w:val="center"/>
        <w:rPr>
          <w:b/>
          <w:sz w:val="28"/>
          <w:szCs w:val="28"/>
        </w:rPr>
      </w:pPr>
    </w:p>
    <w:p w:rsidR="00A13B74" w:rsidRDefault="00A13B74" w:rsidP="00A13B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13B74" w:rsidRDefault="00A13B74" w:rsidP="00A13B74">
      <w:pPr>
        <w:ind w:left="360"/>
        <w:rPr>
          <w:sz w:val="28"/>
          <w:szCs w:val="28"/>
        </w:rPr>
      </w:pPr>
    </w:p>
    <w:p w:rsidR="00A13B74" w:rsidRDefault="00A13B74" w:rsidP="00A13B74">
      <w:pPr>
        <w:rPr>
          <w:sz w:val="28"/>
          <w:szCs w:val="28"/>
        </w:rPr>
      </w:pPr>
      <w:r>
        <w:rPr>
          <w:sz w:val="28"/>
          <w:szCs w:val="28"/>
        </w:rPr>
        <w:t xml:space="preserve">от «24» января 2023 года          </w:t>
      </w:r>
      <w:r w:rsidR="00381BCC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</w:t>
      </w:r>
      <w:r w:rsidR="00381BCC">
        <w:rPr>
          <w:sz w:val="28"/>
          <w:szCs w:val="28"/>
        </w:rPr>
        <w:t xml:space="preserve">                           № 149</w:t>
      </w:r>
    </w:p>
    <w:p w:rsidR="00A13B74" w:rsidRDefault="00A13B74" w:rsidP="00A13B74">
      <w:pPr>
        <w:ind w:right="3685"/>
        <w:jc w:val="both"/>
        <w:rPr>
          <w:color w:val="333333"/>
          <w:sz w:val="28"/>
          <w:szCs w:val="28"/>
        </w:rPr>
      </w:pPr>
    </w:p>
    <w:p w:rsidR="00A13B74" w:rsidRPr="00A13B74" w:rsidRDefault="00A13B74" w:rsidP="00A13B74">
      <w:pPr>
        <w:autoSpaceDE w:val="0"/>
        <w:autoSpaceDN w:val="0"/>
        <w:adjustRightInd w:val="0"/>
        <w:ind w:right="3544"/>
        <w:jc w:val="both"/>
        <w:rPr>
          <w:sz w:val="28"/>
          <w:szCs w:val="28"/>
        </w:rPr>
      </w:pPr>
      <w:r w:rsidRPr="00A13B74">
        <w:rPr>
          <w:sz w:val="28"/>
          <w:szCs w:val="28"/>
        </w:rPr>
        <w:t>О нормативном правовом акте Думы Пожарского муниципального округа «Об утверждении Положения об оплате 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 w:rsidRPr="00A13B74">
        <w:rPr>
          <w:bCs/>
          <w:sz w:val="28"/>
          <w:szCs w:val="28"/>
        </w:rPr>
        <w:t>»</w:t>
      </w:r>
    </w:p>
    <w:p w:rsidR="00A13B74" w:rsidRDefault="00A13B74" w:rsidP="00A13B74">
      <w:pPr>
        <w:ind w:right="3118"/>
        <w:jc w:val="both"/>
        <w:rPr>
          <w:sz w:val="28"/>
          <w:szCs w:val="28"/>
        </w:rPr>
      </w:pPr>
    </w:p>
    <w:p w:rsidR="00A13B74" w:rsidRDefault="00A13B74" w:rsidP="00A13B74">
      <w:pPr>
        <w:ind w:right="4678"/>
        <w:jc w:val="both"/>
        <w:rPr>
          <w:sz w:val="28"/>
          <w:szCs w:val="28"/>
        </w:rPr>
      </w:pPr>
    </w:p>
    <w:p w:rsidR="00A13B74" w:rsidRDefault="00A13B74" w:rsidP="00A13B74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A13B74">
        <w:rPr>
          <w:sz w:val="28"/>
          <w:szCs w:val="28"/>
        </w:rPr>
        <w:t>Об утверждении Положения об оплате 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>
        <w:rPr>
          <w:sz w:val="28"/>
          <w:szCs w:val="28"/>
        </w:rPr>
        <w:t>»,  Дума Пожарского муниципального округа</w:t>
      </w:r>
    </w:p>
    <w:p w:rsidR="00A13B74" w:rsidRDefault="00A13B74" w:rsidP="00A13B74">
      <w:pPr>
        <w:ind w:firstLine="709"/>
        <w:jc w:val="both"/>
        <w:rPr>
          <w:sz w:val="28"/>
          <w:szCs w:val="28"/>
        </w:rPr>
      </w:pPr>
    </w:p>
    <w:p w:rsidR="00A13B74" w:rsidRDefault="00A13B74" w:rsidP="00A13B7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A13B74" w:rsidRDefault="00A13B74" w:rsidP="00A13B74">
      <w:pPr>
        <w:numPr>
          <w:ilvl w:val="0"/>
          <w:numId w:val="16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A13B74">
        <w:rPr>
          <w:sz w:val="28"/>
          <w:szCs w:val="28"/>
        </w:rPr>
        <w:t>Об утверждении Положения об оплате 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>
        <w:rPr>
          <w:sz w:val="28"/>
          <w:szCs w:val="28"/>
        </w:rPr>
        <w:t>».</w:t>
      </w:r>
    </w:p>
    <w:p w:rsidR="00A13B74" w:rsidRDefault="00A13B74" w:rsidP="00A13B74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A13B74">
        <w:rPr>
          <w:sz w:val="28"/>
          <w:szCs w:val="28"/>
        </w:rPr>
        <w:t>Об утверждении Положения об оплате 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A13B74" w:rsidRDefault="00A13B74" w:rsidP="00A13B74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A13B74" w:rsidRDefault="00A13B74" w:rsidP="00A13B74">
      <w:pPr>
        <w:rPr>
          <w:sz w:val="28"/>
          <w:szCs w:val="28"/>
        </w:rPr>
      </w:pPr>
    </w:p>
    <w:p w:rsidR="00A13B74" w:rsidRDefault="00A13B74" w:rsidP="00A13B74">
      <w:pPr>
        <w:rPr>
          <w:sz w:val="28"/>
          <w:szCs w:val="28"/>
        </w:rPr>
      </w:pPr>
    </w:p>
    <w:p w:rsidR="00A13B74" w:rsidRDefault="00A13B74" w:rsidP="00A13B74">
      <w:pPr>
        <w:rPr>
          <w:sz w:val="28"/>
          <w:szCs w:val="28"/>
        </w:rPr>
      </w:pPr>
    </w:p>
    <w:p w:rsidR="00A13B74" w:rsidRDefault="00A13B74" w:rsidP="00A13B7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A13B74" w:rsidRDefault="00A13B74" w:rsidP="00A13B74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A13B74" w:rsidRDefault="00A13B74" w:rsidP="00A13B74">
      <w:pPr>
        <w:rPr>
          <w:sz w:val="28"/>
          <w:szCs w:val="28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 w:rsidR="00D22AC4">
        <w:rPr>
          <w:sz w:val="28"/>
          <w:szCs w:val="28"/>
        </w:rPr>
        <w:t>«</w:t>
      </w:r>
      <w:r w:rsidR="00381BCC">
        <w:rPr>
          <w:sz w:val="28"/>
          <w:szCs w:val="28"/>
        </w:rPr>
        <w:t>24</w:t>
      </w:r>
      <w:r w:rsidR="00D22AC4">
        <w:rPr>
          <w:sz w:val="28"/>
          <w:szCs w:val="28"/>
        </w:rPr>
        <w:t>»</w:t>
      </w:r>
      <w:r w:rsidR="00A13B74">
        <w:rPr>
          <w:sz w:val="28"/>
          <w:szCs w:val="28"/>
        </w:rPr>
        <w:t xml:space="preserve"> </w:t>
      </w:r>
      <w:r w:rsidR="000F3691">
        <w:rPr>
          <w:sz w:val="28"/>
          <w:szCs w:val="28"/>
        </w:rPr>
        <w:t>января</w:t>
      </w:r>
      <w:r w:rsidR="006239D2">
        <w:rPr>
          <w:sz w:val="28"/>
          <w:szCs w:val="28"/>
        </w:rPr>
        <w:t xml:space="preserve"> 202</w:t>
      </w:r>
      <w:r w:rsidR="000F3691">
        <w:rPr>
          <w:sz w:val="28"/>
          <w:szCs w:val="28"/>
        </w:rPr>
        <w:t>3</w:t>
      </w:r>
      <w:r w:rsidR="00171A85">
        <w:rPr>
          <w:sz w:val="28"/>
          <w:szCs w:val="28"/>
        </w:rPr>
        <w:t xml:space="preserve"> года</w:t>
      </w:r>
      <w:r w:rsidR="00A13B74">
        <w:rPr>
          <w:sz w:val="28"/>
          <w:szCs w:val="28"/>
        </w:rPr>
        <w:t xml:space="preserve">       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A13B74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A13B74">
        <w:rPr>
          <w:sz w:val="28"/>
          <w:szCs w:val="28"/>
        </w:rPr>
        <w:t xml:space="preserve">                                      </w:t>
      </w:r>
      <w:r w:rsidR="004C5150" w:rsidRPr="00095088">
        <w:rPr>
          <w:sz w:val="28"/>
          <w:szCs w:val="28"/>
        </w:rPr>
        <w:t>№</w:t>
      </w:r>
      <w:r w:rsidR="00381BCC">
        <w:rPr>
          <w:sz w:val="28"/>
          <w:szCs w:val="28"/>
        </w:rPr>
        <w:t xml:space="preserve"> 90 </w:t>
      </w:r>
      <w:r w:rsidR="001029D0">
        <w:rPr>
          <w:sz w:val="28"/>
          <w:szCs w:val="28"/>
        </w:rPr>
        <w:t>-</w:t>
      </w:r>
      <w:r w:rsidR="00381BCC">
        <w:rPr>
          <w:sz w:val="28"/>
          <w:szCs w:val="28"/>
        </w:rPr>
        <w:t xml:space="preserve"> </w:t>
      </w:r>
      <w:r w:rsidR="001029D0">
        <w:rPr>
          <w:sz w:val="28"/>
          <w:szCs w:val="28"/>
        </w:rPr>
        <w:t>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226796" w:rsidRPr="00950E9D" w:rsidRDefault="00090FCB" w:rsidP="008169E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0E9D">
        <w:rPr>
          <w:b/>
          <w:sz w:val="28"/>
          <w:szCs w:val="28"/>
        </w:rPr>
        <w:t xml:space="preserve">Об утверждении </w:t>
      </w:r>
      <w:r w:rsidR="000F3691" w:rsidRPr="00950E9D">
        <w:rPr>
          <w:b/>
          <w:sz w:val="28"/>
          <w:szCs w:val="28"/>
        </w:rPr>
        <w:t xml:space="preserve">Положения </w:t>
      </w:r>
      <w:r w:rsidR="004D34D7">
        <w:rPr>
          <w:b/>
          <w:sz w:val="28"/>
          <w:szCs w:val="28"/>
        </w:rPr>
        <w:t xml:space="preserve">об </w:t>
      </w:r>
      <w:r w:rsidR="00950E9D" w:rsidRPr="00950E9D">
        <w:rPr>
          <w:b/>
          <w:sz w:val="28"/>
          <w:szCs w:val="28"/>
        </w:rPr>
        <w:t xml:space="preserve">оплате труда и формировании фонда оплаты труда </w:t>
      </w:r>
      <w:r w:rsidR="000F3691" w:rsidRPr="00950E9D">
        <w:rPr>
          <w:b/>
          <w:sz w:val="28"/>
          <w:szCs w:val="28"/>
        </w:rPr>
        <w:t>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</w:p>
    <w:p w:rsidR="003E4705" w:rsidRDefault="003E4705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7081B" w:rsidRPr="00381BCC" w:rsidRDefault="00B7081B" w:rsidP="00657B47">
      <w:pPr>
        <w:tabs>
          <w:tab w:val="left" w:pos="0"/>
        </w:tabs>
        <w:ind w:right="3827"/>
        <w:jc w:val="both"/>
        <w:rPr>
          <w:sz w:val="26"/>
          <w:szCs w:val="26"/>
        </w:rPr>
      </w:pPr>
    </w:p>
    <w:p w:rsidR="00BD4401" w:rsidRPr="00381BCC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381BCC">
        <w:rPr>
          <w:sz w:val="26"/>
          <w:szCs w:val="26"/>
        </w:rPr>
        <w:tab/>
      </w:r>
      <w:proofErr w:type="gramStart"/>
      <w:r w:rsidRPr="00381BCC">
        <w:rPr>
          <w:sz w:val="26"/>
          <w:szCs w:val="26"/>
        </w:rPr>
        <w:t>Принят</w:t>
      </w:r>
      <w:proofErr w:type="gramEnd"/>
      <w:r w:rsidRPr="00381BCC">
        <w:rPr>
          <w:sz w:val="26"/>
          <w:szCs w:val="26"/>
        </w:rPr>
        <w:t xml:space="preserve"> Думой Пожарского муниципального округа </w:t>
      </w:r>
      <w:r w:rsidR="00381BCC" w:rsidRPr="00381BCC">
        <w:rPr>
          <w:sz w:val="26"/>
          <w:szCs w:val="26"/>
        </w:rPr>
        <w:t xml:space="preserve">«24» </w:t>
      </w:r>
      <w:r w:rsidR="000F3691" w:rsidRPr="00381BCC">
        <w:rPr>
          <w:sz w:val="26"/>
          <w:szCs w:val="26"/>
        </w:rPr>
        <w:t>января</w:t>
      </w:r>
      <w:r w:rsidRPr="00381BCC">
        <w:rPr>
          <w:sz w:val="26"/>
          <w:szCs w:val="26"/>
        </w:rPr>
        <w:t xml:space="preserve"> 202</w:t>
      </w:r>
      <w:r w:rsidR="000F3691" w:rsidRPr="00381BCC">
        <w:rPr>
          <w:sz w:val="26"/>
          <w:szCs w:val="26"/>
        </w:rPr>
        <w:t>3</w:t>
      </w:r>
      <w:r w:rsidRPr="00381BCC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6113B" w:rsidRPr="0046113B" w:rsidRDefault="0046113B" w:rsidP="0046113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3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F3691">
        <w:rPr>
          <w:rFonts w:ascii="Times New Roman" w:hAnsi="Times New Roman" w:cs="Times New Roman"/>
          <w:sz w:val="28"/>
          <w:szCs w:val="28"/>
        </w:rPr>
        <w:t>со статьями 5, 144 Трудового кодекса Российской Федерации, статьей 86 Бюджетного кодекса Российской Федерации, нормативным правовым актом Думы Пожарского муниципального округа Приморского края от 16 декабря 2022 года № 48-НПА «Об утверждении Реестра должностей в органах местного самоуправления Пожарского муниципального округа Приморского края», в целях упорядочения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</w:p>
    <w:p w:rsidR="009D3CDB" w:rsidRDefault="009D3CDB" w:rsidP="0046113B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46113B" w:rsidRPr="000F3691" w:rsidRDefault="00355E96" w:rsidP="0046113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691">
        <w:rPr>
          <w:rFonts w:ascii="Times New Roman" w:hAnsi="Times New Roman" w:cs="Times New Roman"/>
          <w:sz w:val="28"/>
          <w:szCs w:val="28"/>
        </w:rPr>
        <w:t xml:space="preserve">1. </w:t>
      </w:r>
      <w:r w:rsidR="0046113B" w:rsidRPr="000F369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F3691" w:rsidRPr="000F3691">
        <w:rPr>
          <w:rFonts w:ascii="Times New Roman" w:hAnsi="Times New Roman" w:cs="Times New Roman"/>
          <w:sz w:val="28"/>
          <w:szCs w:val="28"/>
        </w:rPr>
        <w:t xml:space="preserve">Положение об </w:t>
      </w:r>
      <w:r w:rsidR="00950E9D">
        <w:rPr>
          <w:rFonts w:ascii="Times New Roman" w:hAnsi="Times New Roman" w:cs="Times New Roman"/>
          <w:sz w:val="28"/>
          <w:szCs w:val="28"/>
        </w:rPr>
        <w:t>оплате труда и формировании фонда оплаты труда работников</w:t>
      </w:r>
      <w:r w:rsidR="000F3691" w:rsidRPr="000F3691">
        <w:rPr>
          <w:rFonts w:ascii="Times New Roman" w:hAnsi="Times New Roman" w:cs="Times New Roman"/>
          <w:sz w:val="28"/>
          <w:szCs w:val="28"/>
        </w:rPr>
        <w:t>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 w:rsidR="0046113B" w:rsidRPr="000F3691">
        <w:rPr>
          <w:rFonts w:ascii="Times New Roman" w:hAnsi="Times New Roman" w:cs="Times New Roman"/>
          <w:sz w:val="28"/>
          <w:szCs w:val="28"/>
        </w:rPr>
        <w:t>.</w:t>
      </w:r>
    </w:p>
    <w:p w:rsidR="006A2354" w:rsidRPr="009F46A9" w:rsidRDefault="00B15FA1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2354" w:rsidRPr="009F46A9">
        <w:rPr>
          <w:sz w:val="28"/>
          <w:szCs w:val="28"/>
        </w:rPr>
        <w:t>. Опубликовать настоящ</w:t>
      </w:r>
      <w:r w:rsidR="00914485">
        <w:rPr>
          <w:sz w:val="28"/>
          <w:szCs w:val="28"/>
        </w:rPr>
        <w:t>ий нормативный правовой акт</w:t>
      </w:r>
      <w:r w:rsidR="006A2354" w:rsidRPr="009F46A9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9F46A9">
        <w:rPr>
          <w:sz w:val="28"/>
          <w:szCs w:val="28"/>
        </w:rPr>
        <w:t xml:space="preserve">Пожарского муниципального </w:t>
      </w:r>
      <w:r w:rsidR="003F74BC" w:rsidRPr="009F46A9">
        <w:rPr>
          <w:sz w:val="28"/>
          <w:szCs w:val="28"/>
        </w:rPr>
        <w:t xml:space="preserve">района </w:t>
      </w:r>
      <w:r w:rsidR="00657B47" w:rsidRPr="009F46A9">
        <w:rPr>
          <w:sz w:val="28"/>
          <w:szCs w:val="28"/>
        </w:rPr>
        <w:t>Приморского края</w:t>
      </w:r>
      <w:r w:rsidR="006A2354" w:rsidRPr="009F46A9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393B1C" w:rsidRDefault="00B15FA1" w:rsidP="00393B1C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90FCB">
        <w:rPr>
          <w:sz w:val="28"/>
          <w:szCs w:val="28"/>
        </w:rPr>
        <w:t xml:space="preserve">. </w:t>
      </w:r>
      <w:r w:rsidR="00393B1C" w:rsidRPr="005D19F4">
        <w:rPr>
          <w:sz w:val="28"/>
          <w:szCs w:val="28"/>
        </w:rPr>
        <w:t xml:space="preserve">Настоящий нормативный правовой акт вступает в силу со дня </w:t>
      </w:r>
      <w:r w:rsidR="00393B1C">
        <w:rPr>
          <w:sz w:val="28"/>
          <w:szCs w:val="28"/>
        </w:rPr>
        <w:t xml:space="preserve">его официального </w:t>
      </w:r>
      <w:r w:rsidR="00393B1C" w:rsidRPr="005D19F4">
        <w:rPr>
          <w:sz w:val="28"/>
          <w:szCs w:val="28"/>
        </w:rPr>
        <w:t xml:space="preserve">опубликования </w:t>
      </w:r>
      <w:r w:rsidR="00393B1C">
        <w:rPr>
          <w:sz w:val="28"/>
          <w:szCs w:val="28"/>
        </w:rPr>
        <w:t>и распространяется на правоотношения, возникшие с 1 января 2023 года.</w:t>
      </w:r>
    </w:p>
    <w:p w:rsidR="0046113B" w:rsidRDefault="0046113B" w:rsidP="00722713">
      <w:pPr>
        <w:ind w:right="-6" w:firstLine="709"/>
        <w:jc w:val="both"/>
        <w:rPr>
          <w:sz w:val="28"/>
          <w:szCs w:val="28"/>
        </w:rPr>
      </w:pPr>
    </w:p>
    <w:p w:rsidR="00393B1C" w:rsidRDefault="00393B1C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6A2B1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В.М. Козак</w:t>
      </w:r>
    </w:p>
    <w:p w:rsidR="0006775F" w:rsidRPr="00950E9D" w:rsidRDefault="0006775F" w:rsidP="0006775F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50E9D">
        <w:rPr>
          <w:b/>
          <w:caps/>
          <w:sz w:val="28"/>
          <w:szCs w:val="28"/>
        </w:rPr>
        <w:lastRenderedPageBreak/>
        <w:t xml:space="preserve">Положение </w:t>
      </w:r>
    </w:p>
    <w:p w:rsidR="0006775F" w:rsidRPr="00950E9D" w:rsidRDefault="0006775F" w:rsidP="0006775F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50E9D">
        <w:rPr>
          <w:b/>
          <w:caps/>
          <w:sz w:val="28"/>
          <w:szCs w:val="28"/>
        </w:rPr>
        <w:t xml:space="preserve">об оплате труда </w:t>
      </w:r>
      <w:r>
        <w:rPr>
          <w:b/>
          <w:caps/>
          <w:sz w:val="28"/>
          <w:szCs w:val="28"/>
        </w:rPr>
        <w:t xml:space="preserve">и формировании фонда оплаты труда </w:t>
      </w:r>
      <w:r w:rsidRPr="00950E9D">
        <w:rPr>
          <w:b/>
          <w:caps/>
          <w:sz w:val="28"/>
          <w:szCs w:val="28"/>
        </w:rPr>
        <w:t>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</w:p>
    <w:p w:rsidR="0006775F" w:rsidRDefault="0006775F" w:rsidP="000677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110" w:type="dxa"/>
        <w:tblInd w:w="5812" w:type="dxa"/>
        <w:tblLook w:val="01E0"/>
      </w:tblPr>
      <w:tblGrid>
        <w:gridCol w:w="4110"/>
      </w:tblGrid>
      <w:tr w:rsidR="0006775F" w:rsidRPr="005175BA" w:rsidTr="00D80237">
        <w:trPr>
          <w:trHeight w:val="1225"/>
        </w:trPr>
        <w:tc>
          <w:tcPr>
            <w:tcW w:w="4110" w:type="dxa"/>
            <w:hideMark/>
          </w:tcPr>
          <w:p w:rsidR="0006775F" w:rsidRDefault="0006775F" w:rsidP="00D80237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Утверждено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06775F" w:rsidRPr="005175BA" w:rsidRDefault="0006775F" w:rsidP="00D80237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от </w:t>
            </w:r>
            <w:r w:rsidR="00381BC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«24» января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23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381BC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90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06775F" w:rsidRDefault="0006775F" w:rsidP="000677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6775F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775F" w:rsidRPr="00950E9D" w:rsidRDefault="0006775F" w:rsidP="0006775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E9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6775F" w:rsidRPr="00B36BCF" w:rsidRDefault="0006775F" w:rsidP="0006775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775F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об оплате труда и формировании фонда оплаты труда работников, </w:t>
      </w:r>
      <w:r w:rsidRPr="000F3691">
        <w:rPr>
          <w:rFonts w:ascii="Times New Roman" w:hAnsi="Times New Roman" w:cs="Times New Roman"/>
          <w:sz w:val="28"/>
          <w:szCs w:val="28"/>
        </w:rPr>
        <w:t>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 Положение) разработано в соответствии с Трудовым кодексом Российской Федерации, Бюджетным кодексом Российской Федерации, нормативным правовым актом Думы Пожарского муниципального округа Приморского края от 16 декабря 2022 года № 48-НПА «Об утверждении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Реестра должностей в органах местного самоуправления Пожарского муниципального округа Приморского края», в целях установления единого подхода к организации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 (далее по тексту – работники).</w:t>
      </w:r>
    </w:p>
    <w:p w:rsidR="0006775F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Положение определяет порядок оплаты труда работников и осуществление ежемесячных и иных дополнительных выплат.</w:t>
      </w:r>
    </w:p>
    <w:p w:rsidR="0006775F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Размеры окладов (должностных окладов) работкам в органах местного самоуправления Пожарского муниципального округа Приморского края, не относящихся к должностям муниципальной службы устанавливаются в соответствии с Приложением к настоящему Положению.</w:t>
      </w:r>
    </w:p>
    <w:p w:rsidR="0006775F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оклады работников подлежат индексации и могут изменяться на величину и в сроки, устанавливаемые нормативными правовыми актами Пожарского муниципального округа Приморского края.</w:t>
      </w:r>
    </w:p>
    <w:p w:rsidR="0006775F" w:rsidRPr="00FC4FD8" w:rsidRDefault="0006775F" w:rsidP="0006775F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1.4. Штатн</w:t>
      </w:r>
      <w:r>
        <w:rPr>
          <w:sz w:val="28"/>
          <w:szCs w:val="28"/>
        </w:rPr>
        <w:t>ое</w:t>
      </w:r>
      <w:r w:rsidRPr="00FC4FD8">
        <w:rPr>
          <w:sz w:val="28"/>
          <w:szCs w:val="28"/>
        </w:rPr>
        <w:t xml:space="preserve"> расписан</w:t>
      </w:r>
      <w:r>
        <w:rPr>
          <w:sz w:val="28"/>
          <w:szCs w:val="28"/>
        </w:rPr>
        <w:t xml:space="preserve">ие </w:t>
      </w:r>
      <w:r w:rsidRPr="00FC4FD8">
        <w:rPr>
          <w:sz w:val="28"/>
          <w:szCs w:val="28"/>
        </w:rPr>
        <w:t>утвержда</w:t>
      </w:r>
      <w:r>
        <w:rPr>
          <w:sz w:val="28"/>
          <w:szCs w:val="28"/>
        </w:rPr>
        <w:t xml:space="preserve">ется руководителем органа местного самоуправления Пожарского муниципального округа </w:t>
      </w:r>
      <w:r w:rsidRPr="00FC4FD8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, а также при его изменении. </w:t>
      </w:r>
    </w:p>
    <w:p w:rsidR="0006775F" w:rsidRDefault="0006775F" w:rsidP="0006775F">
      <w:pPr>
        <w:pStyle w:val="formattext"/>
        <w:ind w:firstLine="708"/>
        <w:jc w:val="both"/>
        <w:rPr>
          <w:sz w:val="28"/>
          <w:szCs w:val="28"/>
        </w:rPr>
      </w:pPr>
    </w:p>
    <w:p w:rsidR="0006775F" w:rsidRPr="00FC4FD8" w:rsidRDefault="0006775F" w:rsidP="00067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FC4FD8">
        <w:rPr>
          <w:b/>
          <w:bCs/>
          <w:sz w:val="28"/>
          <w:szCs w:val="28"/>
        </w:rPr>
        <w:t xml:space="preserve"> Порядок оплаты труда и формировани</w:t>
      </w:r>
      <w:r>
        <w:rPr>
          <w:b/>
          <w:bCs/>
          <w:sz w:val="28"/>
          <w:szCs w:val="28"/>
        </w:rPr>
        <w:t>е</w:t>
      </w:r>
      <w:r w:rsidRPr="00FC4FD8">
        <w:rPr>
          <w:b/>
          <w:bCs/>
          <w:sz w:val="28"/>
          <w:szCs w:val="28"/>
        </w:rPr>
        <w:t xml:space="preserve"> фонда оплаты труда работников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Par95"/>
      <w:bookmarkEnd w:id="0"/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2.1. Оплата труда работников состоит из должностного оклада</w:t>
      </w:r>
      <w:r>
        <w:rPr>
          <w:sz w:val="28"/>
          <w:szCs w:val="28"/>
        </w:rPr>
        <w:t xml:space="preserve"> и </w:t>
      </w:r>
      <w:r w:rsidRPr="00FC4FD8">
        <w:rPr>
          <w:sz w:val="28"/>
          <w:szCs w:val="28"/>
        </w:rPr>
        <w:t>ежемесячных и</w:t>
      </w:r>
      <w:r>
        <w:rPr>
          <w:sz w:val="28"/>
          <w:szCs w:val="28"/>
        </w:rPr>
        <w:t xml:space="preserve"> иных</w:t>
      </w:r>
      <w:r w:rsidRPr="00FC4FD8">
        <w:rPr>
          <w:sz w:val="28"/>
          <w:szCs w:val="28"/>
        </w:rPr>
        <w:t xml:space="preserve"> дополнительных выплат (далее </w:t>
      </w:r>
      <w:r>
        <w:rPr>
          <w:sz w:val="28"/>
          <w:szCs w:val="28"/>
        </w:rPr>
        <w:t xml:space="preserve">– по тексту </w:t>
      </w:r>
      <w:r w:rsidRPr="00FC4FD8">
        <w:rPr>
          <w:sz w:val="28"/>
          <w:szCs w:val="28"/>
        </w:rPr>
        <w:t xml:space="preserve">дополнительная </w:t>
      </w:r>
      <w:r w:rsidRPr="00FC4FD8">
        <w:rPr>
          <w:sz w:val="28"/>
          <w:szCs w:val="28"/>
        </w:rPr>
        <w:lastRenderedPageBreak/>
        <w:t>выплата).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 xml:space="preserve">2.2. Работникам производятся следующие ежемесячные и </w:t>
      </w:r>
      <w:r>
        <w:rPr>
          <w:sz w:val="28"/>
          <w:szCs w:val="28"/>
        </w:rPr>
        <w:t xml:space="preserve">иные </w:t>
      </w:r>
      <w:r w:rsidRPr="00FC4FD8">
        <w:rPr>
          <w:sz w:val="28"/>
          <w:szCs w:val="28"/>
        </w:rPr>
        <w:t>дополнительные выплаты: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2.2.1.Е</w:t>
      </w:r>
      <w:r w:rsidRPr="00FC4FD8">
        <w:rPr>
          <w:sz w:val="28"/>
          <w:szCs w:val="28"/>
        </w:rPr>
        <w:t>жемесячная надбавка за выслугу лет к должностному окладу в следующих размерах: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от 1 до 5 лет – 10% должностного оклада;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от 5 до 10 лет – 15% должностного оклада;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от 10 до 15 лет – 20% должностного оклада;</w:t>
      </w:r>
    </w:p>
    <w:p w:rsidR="0006775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свыше 15 лет – 30% должностного оклада</w:t>
      </w:r>
      <w:r>
        <w:rPr>
          <w:sz w:val="28"/>
          <w:szCs w:val="28"/>
        </w:rPr>
        <w:t>.</w:t>
      </w:r>
    </w:p>
    <w:p w:rsidR="0006775F" w:rsidRPr="005127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64A9C">
        <w:rPr>
          <w:sz w:val="28"/>
          <w:szCs w:val="28"/>
        </w:rPr>
        <w:t>2.2.2. Ежемесячная надбавка</w:t>
      </w:r>
      <w:r w:rsidRPr="005127CF">
        <w:rPr>
          <w:sz w:val="28"/>
          <w:szCs w:val="28"/>
        </w:rPr>
        <w:t xml:space="preserve"> за сложность, напряженность и высокие достижения в труде в следующих размерах:</w:t>
      </w:r>
    </w:p>
    <w:p w:rsidR="0006775F" w:rsidRPr="005127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127CF">
        <w:rPr>
          <w:sz w:val="28"/>
          <w:szCs w:val="28"/>
        </w:rPr>
        <w:t xml:space="preserve"> руководителю</w:t>
      </w:r>
      <w:r>
        <w:rPr>
          <w:sz w:val="28"/>
          <w:szCs w:val="28"/>
        </w:rPr>
        <w:t xml:space="preserve"> и заместителю руководителя</w:t>
      </w:r>
      <w:r w:rsidRPr="005127CF">
        <w:rPr>
          <w:sz w:val="28"/>
          <w:szCs w:val="28"/>
        </w:rPr>
        <w:t xml:space="preserve"> в размере до 1</w:t>
      </w:r>
      <w:r>
        <w:rPr>
          <w:sz w:val="28"/>
          <w:szCs w:val="28"/>
        </w:rPr>
        <w:t>5</w:t>
      </w:r>
      <w:r w:rsidRPr="005127CF">
        <w:rPr>
          <w:sz w:val="28"/>
          <w:szCs w:val="28"/>
        </w:rPr>
        <w:t>0% должностного оклада;</w:t>
      </w:r>
    </w:p>
    <w:p w:rsidR="0006775F" w:rsidRPr="005127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127CF">
        <w:rPr>
          <w:sz w:val="28"/>
          <w:szCs w:val="28"/>
        </w:rPr>
        <w:t xml:space="preserve"> специалистам </w:t>
      </w:r>
      <w:r>
        <w:rPr>
          <w:sz w:val="28"/>
          <w:szCs w:val="28"/>
        </w:rPr>
        <w:t xml:space="preserve">и служащим </w:t>
      </w:r>
      <w:r w:rsidRPr="005127CF">
        <w:rPr>
          <w:sz w:val="28"/>
          <w:szCs w:val="28"/>
        </w:rPr>
        <w:t xml:space="preserve">всех должностей в размере до </w:t>
      </w:r>
      <w:r>
        <w:rPr>
          <w:sz w:val="28"/>
          <w:szCs w:val="28"/>
        </w:rPr>
        <w:t>120</w:t>
      </w:r>
      <w:r w:rsidRPr="005127CF">
        <w:rPr>
          <w:sz w:val="28"/>
          <w:szCs w:val="28"/>
        </w:rPr>
        <w:t>% должностного оклада;</w:t>
      </w:r>
    </w:p>
    <w:p w:rsidR="0006775F" w:rsidRPr="005127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127CF">
        <w:rPr>
          <w:sz w:val="28"/>
          <w:szCs w:val="28"/>
        </w:rPr>
        <w:t xml:space="preserve">рабочим (всех профессий) в размере до </w:t>
      </w:r>
      <w:r>
        <w:rPr>
          <w:sz w:val="28"/>
          <w:szCs w:val="28"/>
        </w:rPr>
        <w:t>80% должностного оклада.</w:t>
      </w:r>
    </w:p>
    <w:p w:rsidR="0006775F" w:rsidRPr="0088646B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>2.2.3. Премия по результатам работы (размер премий определяется в пределах фонда оплаты труда и не может превышать 70% должностного оклада).</w:t>
      </w:r>
    </w:p>
    <w:p w:rsidR="0006775F" w:rsidRPr="0088646B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>2.2.4.Премия за выполнение особо важных и сложных заданий.</w:t>
      </w:r>
    </w:p>
    <w:p w:rsidR="0006775F" w:rsidRPr="0088646B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>2.2.5. Надбавка за ненормированный рабочий день определяется в пределах фонда оплаты труда и не может превышать 50% должностного оклада.</w:t>
      </w:r>
    </w:p>
    <w:p w:rsidR="0006775F" w:rsidRPr="0088646B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>2.2.6. Надбавка за техническое обслуживание автомобиля при условии отсутствия базы технического обслуживания автомобиля определяется в пределах фонда оплаты труда и не может превышать 50% должностного оклада.</w:t>
      </w:r>
    </w:p>
    <w:p w:rsidR="0006775F" w:rsidRPr="0088646B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 xml:space="preserve">2.2.7. </w:t>
      </w:r>
      <w:proofErr w:type="gramStart"/>
      <w:r w:rsidRPr="0088646B">
        <w:rPr>
          <w:sz w:val="28"/>
          <w:szCs w:val="28"/>
        </w:rPr>
        <w:t>Доплата до минимального размера оплаты труда, установленного федеральным законом, в случае, если месячная заработная плата работника, полностью отработавшего за этот период норму рабочего времени и выполнившего нормы труда (трудовые обязанности), составит менее минимального размера оплаты труда.</w:t>
      </w:r>
      <w:proofErr w:type="gramEnd"/>
    </w:p>
    <w:p w:rsidR="0006775F" w:rsidRPr="0088646B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 xml:space="preserve">2.2.8. </w:t>
      </w:r>
      <w:proofErr w:type="gramStart"/>
      <w:r w:rsidRPr="0088646B">
        <w:rPr>
          <w:sz w:val="28"/>
          <w:szCs w:val="28"/>
        </w:rPr>
        <w:t>Иные выплаты, предусмотренные федеральными законами, нормативными правовыми актами Российской Федерации, законами Приморского края, муниципальными правовыми актами Пожарского муниципального округа Приморского края.</w:t>
      </w:r>
      <w:proofErr w:type="gramEnd"/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bookmarkStart w:id="1" w:name="Par117"/>
      <w:bookmarkEnd w:id="1"/>
      <w:r w:rsidRPr="00B36BCF">
        <w:rPr>
          <w:sz w:val="28"/>
          <w:szCs w:val="28"/>
        </w:rPr>
        <w:t>2.3. На все выплаты начисляется районный коэффициент к заработной плате в соответствии с правовыми актами органов государственной власти бывшего Союза ССР и законодательством Приморского края:</w:t>
      </w:r>
    </w:p>
    <w:p w:rsidR="0006775F" w:rsidRPr="00B36BCF" w:rsidRDefault="0006775F" w:rsidP="0006775F">
      <w:pPr>
        <w:pStyle w:val="a8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районный коэффициент к заработной плате в размере 1,3 – за работу в местностях, приравненных к районам Крайнего Севера, а также в сельских населенных пунктах и рабочих поселках приграничной 30-километровой зоны (села Знаменка, Новостройка, </w:t>
      </w:r>
      <w:proofErr w:type="spellStart"/>
      <w:r w:rsidRPr="00B36BCF">
        <w:rPr>
          <w:sz w:val="28"/>
          <w:szCs w:val="28"/>
        </w:rPr>
        <w:t>Губерово</w:t>
      </w:r>
      <w:proofErr w:type="spellEnd"/>
      <w:r w:rsidRPr="00B36BCF">
        <w:rPr>
          <w:sz w:val="28"/>
          <w:szCs w:val="28"/>
        </w:rPr>
        <w:t xml:space="preserve">, Пожарское, Никитовка, Совхоз Пожарский, </w:t>
      </w:r>
      <w:proofErr w:type="spellStart"/>
      <w:r w:rsidRPr="00B36BCF">
        <w:rPr>
          <w:sz w:val="28"/>
          <w:szCs w:val="28"/>
        </w:rPr>
        <w:t>Емельяновка</w:t>
      </w:r>
      <w:proofErr w:type="spellEnd"/>
      <w:r w:rsidRPr="00B36BCF">
        <w:rPr>
          <w:sz w:val="28"/>
          <w:szCs w:val="28"/>
        </w:rPr>
        <w:t xml:space="preserve">, Ласточка, </w:t>
      </w:r>
      <w:proofErr w:type="spellStart"/>
      <w:r w:rsidRPr="00B36BCF">
        <w:rPr>
          <w:sz w:val="28"/>
          <w:szCs w:val="28"/>
        </w:rPr>
        <w:t>Игнатьевка</w:t>
      </w:r>
      <w:proofErr w:type="spellEnd"/>
      <w:r w:rsidRPr="00B36BCF">
        <w:rPr>
          <w:sz w:val="28"/>
          <w:szCs w:val="28"/>
        </w:rPr>
        <w:t xml:space="preserve">, ст. </w:t>
      </w:r>
      <w:proofErr w:type="spellStart"/>
      <w:r w:rsidRPr="00B36BCF">
        <w:rPr>
          <w:sz w:val="28"/>
          <w:szCs w:val="28"/>
        </w:rPr>
        <w:t>Буйневич</w:t>
      </w:r>
      <w:proofErr w:type="spellEnd"/>
      <w:r w:rsidRPr="00B36BCF">
        <w:rPr>
          <w:sz w:val="28"/>
          <w:szCs w:val="28"/>
        </w:rPr>
        <w:t xml:space="preserve">, </w:t>
      </w:r>
      <w:proofErr w:type="spellStart"/>
      <w:r w:rsidRPr="00B36BCF">
        <w:rPr>
          <w:sz w:val="28"/>
          <w:szCs w:val="28"/>
        </w:rPr>
        <w:t>Федосьевка</w:t>
      </w:r>
      <w:proofErr w:type="spellEnd"/>
      <w:r w:rsidRPr="00B36BCF">
        <w:rPr>
          <w:sz w:val="28"/>
          <w:szCs w:val="28"/>
        </w:rPr>
        <w:t xml:space="preserve">, </w:t>
      </w:r>
      <w:proofErr w:type="spellStart"/>
      <w:r w:rsidRPr="00B36BCF">
        <w:rPr>
          <w:sz w:val="28"/>
          <w:szCs w:val="28"/>
        </w:rPr>
        <w:t>Алчан</w:t>
      </w:r>
      <w:proofErr w:type="spellEnd"/>
      <w:r w:rsidRPr="00B36BCF">
        <w:rPr>
          <w:sz w:val="28"/>
          <w:szCs w:val="28"/>
        </w:rPr>
        <w:t>, Бурлит);</w:t>
      </w:r>
    </w:p>
    <w:p w:rsidR="0006775F" w:rsidRPr="00B36BCF" w:rsidRDefault="0006775F" w:rsidP="0006775F">
      <w:pPr>
        <w:pStyle w:val="a8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Pr="00B36BCF">
        <w:rPr>
          <w:sz w:val="28"/>
          <w:szCs w:val="28"/>
        </w:rPr>
        <w:t xml:space="preserve"> в размере 1,2 – в остальных населенных пунктах на территории Пожарского муниципального округа Приморского края.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>На все выплаты начисляется процентная надбавка к заработной плате за стаж работы в южных районах Дальнего Востока – 10 процентов по истечении первого года работы, с увеличением на 10 процентов за каждые последующие два года работы, но не свыше 30 процентов заработка.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>Процентная надбавка к заработной плате в размере 10 процентов каждые шесть месяцев работы молодежи до 30 лет, прожившей не менее одного года в южных районах Дальнего Востока и вступающей в трудовые отношения, но не свыше 30 процентов заработка</w:t>
      </w:r>
      <w:r>
        <w:rPr>
          <w:sz w:val="28"/>
          <w:szCs w:val="28"/>
        </w:rPr>
        <w:t>.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 xml:space="preserve">2.4. Материальная помощь работникам выплачивается в порядке и случаях, предусмотренных </w:t>
      </w:r>
      <w:hyperlink r:id="rId8" w:anchor="Par205" w:history="1">
        <w:r w:rsidRPr="00B36BCF">
          <w:rPr>
            <w:rStyle w:val="a7"/>
            <w:color w:val="auto"/>
            <w:sz w:val="28"/>
            <w:szCs w:val="28"/>
            <w:u w:val="none"/>
          </w:rPr>
          <w:t>разделом</w:t>
        </w:r>
      </w:hyperlink>
      <w:r w:rsidRPr="00B36BCF">
        <w:rPr>
          <w:sz w:val="28"/>
          <w:szCs w:val="28"/>
        </w:rPr>
        <w:t xml:space="preserve"> 4 настоящего Положения.</w:t>
      </w:r>
      <w:bookmarkStart w:id="2" w:name="Par120"/>
      <w:bookmarkEnd w:id="2"/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>2.5. Годовой фонд оплаты труда работников (руководителей, заместителей, специалистов и служащих) на год формируется за счет средств, направляемых для выплаты:</w:t>
      </w:r>
    </w:p>
    <w:p w:rsidR="0006775F" w:rsidRPr="00B36BCF" w:rsidRDefault="0006775F" w:rsidP="0006775F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должностных окладов;</w:t>
      </w:r>
    </w:p>
    <w:p w:rsidR="0006775F" w:rsidRDefault="0006775F" w:rsidP="0006775F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ежемесячной надбавки за выслугу лет к должностному окладу – в</w:t>
      </w:r>
      <w:r>
        <w:rPr>
          <w:sz w:val="28"/>
          <w:szCs w:val="28"/>
        </w:rPr>
        <w:t xml:space="preserve"> размере трех должностных </w:t>
      </w:r>
      <w:r w:rsidRPr="00B36BCF">
        <w:rPr>
          <w:sz w:val="28"/>
          <w:szCs w:val="28"/>
        </w:rPr>
        <w:t>окладов;</w:t>
      </w:r>
    </w:p>
    <w:p w:rsidR="0006775F" w:rsidRPr="00B36BCF" w:rsidRDefault="0006775F" w:rsidP="0006775F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 премии по результатам работы – в размере шести должностных окладов;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B36BCF">
        <w:rPr>
          <w:sz w:val="28"/>
          <w:szCs w:val="28"/>
        </w:rPr>
        <w:t>материальной помощи и единовременной выплаты при предоставлении ежегодного оплачиваемого отпуска – в размере двух должностных окладов;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ежемесячной надбавки за сложность, напряженность и высокие достижения в труде – в размере четырнадцати должностных окладов;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районного коэффициента и процентной надбавки к заработной плате за работу в местностях с особыми климатическими условиями.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>Фонд оплаты труда водителей формируется также за счет средств, направляемых для выплаты: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ежемесячной надбавки за ненормированный рабочий день (в расчете на год) – в размере шести должностных окладов;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36BCF">
        <w:rPr>
          <w:sz w:val="28"/>
          <w:szCs w:val="28"/>
        </w:rPr>
        <w:t xml:space="preserve"> ежемесячной надбавки за техническое обслуживание автомобиля при условии отсутствия базы технического обслуживания автомобиля (в расчете на год) – в размере шести должностных окладов.</w:t>
      </w:r>
    </w:p>
    <w:p w:rsidR="0006775F" w:rsidRPr="00B36BC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 xml:space="preserve">2.5.1. </w:t>
      </w:r>
      <w:proofErr w:type="gramStart"/>
      <w:r w:rsidRPr="00B36BCF">
        <w:rPr>
          <w:sz w:val="28"/>
          <w:szCs w:val="28"/>
        </w:rPr>
        <w:t>Годовой фонд оплаты труда работников, получающих заработную плату в размере МРОТ, рассчитывается путем умножения месячного фонда оплаты труда на 12 месяцев, включая ежемесячную надбавку за выслугу лет, и дополнительно включает в себя средства на доплату за работу в ночное время, за работу в выходные и нерабочие праздничные дни, выплату материальной помощи в размере одного должностного оклада и единовременной выплаты к</w:t>
      </w:r>
      <w:proofErr w:type="gramEnd"/>
      <w:r w:rsidRPr="00B36BCF">
        <w:rPr>
          <w:sz w:val="28"/>
          <w:szCs w:val="28"/>
        </w:rPr>
        <w:t xml:space="preserve"> </w:t>
      </w:r>
      <w:proofErr w:type="gramStart"/>
      <w:r w:rsidRPr="00B36BCF">
        <w:rPr>
          <w:sz w:val="28"/>
          <w:szCs w:val="28"/>
        </w:rPr>
        <w:t>отпуску в размере одного должностного оклада,  иные доплаты, предусмотренные Трудовым кодексом Российской Федерации, нормативными правовыми актами Российской Федерации, законами Приморского края, муниципальными правовыми актами Пожарского муниципального округа Приморского края.</w:t>
      </w:r>
      <w:proofErr w:type="gramEnd"/>
    </w:p>
    <w:p w:rsidR="0006775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36BCF">
        <w:rPr>
          <w:sz w:val="28"/>
          <w:szCs w:val="28"/>
        </w:rPr>
        <w:t xml:space="preserve">2.6. При совмещении профессий (должностей), расширение зон </w:t>
      </w:r>
      <w:r w:rsidRPr="00B36BCF">
        <w:rPr>
          <w:sz w:val="28"/>
          <w:szCs w:val="28"/>
        </w:rPr>
        <w:lastRenderedPageBreak/>
        <w:t>обслуживания, увеличения объема работы или исполнение обязанностей временно отсутствующего работника без освобождения от работы, определенной трудовым договором, работнику производится доплата в пределах фонда оплаты труда.</w:t>
      </w:r>
    </w:p>
    <w:p w:rsidR="0006775F" w:rsidRDefault="0006775F" w:rsidP="000677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6775F" w:rsidRPr="00FC4FD8" w:rsidRDefault="0006775F" w:rsidP="0006775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FC4FD8">
        <w:rPr>
          <w:b/>
          <w:sz w:val="28"/>
          <w:szCs w:val="28"/>
        </w:rPr>
        <w:t xml:space="preserve">. </w:t>
      </w:r>
      <w:r w:rsidRPr="00D65A7D">
        <w:rPr>
          <w:b/>
          <w:bCs/>
          <w:sz w:val="28"/>
          <w:szCs w:val="28"/>
        </w:rPr>
        <w:t>Порядок выплаты ежемесячных и иных дополнительных выплат</w:t>
      </w:r>
    </w:p>
    <w:p w:rsidR="0006775F" w:rsidRPr="002A3048" w:rsidRDefault="0006775F" w:rsidP="0006775F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3.1. Работникам выплачивается ежемесячная надбавка за выслугу лет к должностному окладу, ежемесячная надбавка за сложность, напряженность и высокие достижения в труде, ежемесячная надбавка водителям автомобиля за ненормированный рабочий день, ежемесячная надбавка водителям автомобиля за техническое обслуживание автомобиля, при условии отсутствия базы технического обслуживания автомобилей (далее</w:t>
      </w:r>
      <w:r>
        <w:rPr>
          <w:sz w:val="28"/>
          <w:szCs w:val="28"/>
        </w:rPr>
        <w:t xml:space="preserve"> по тексту –</w:t>
      </w:r>
      <w:r w:rsidRPr="00FC4FD8">
        <w:rPr>
          <w:sz w:val="28"/>
          <w:szCs w:val="28"/>
        </w:rPr>
        <w:t xml:space="preserve"> надбавки).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 xml:space="preserve">3.2. Решение об установлении надбавок оформляется </w:t>
      </w:r>
      <w:r>
        <w:rPr>
          <w:sz w:val="28"/>
          <w:szCs w:val="28"/>
        </w:rPr>
        <w:t>распоряжением (</w:t>
      </w:r>
      <w:r w:rsidRPr="00FC4FD8">
        <w:rPr>
          <w:sz w:val="28"/>
          <w:szCs w:val="28"/>
        </w:rPr>
        <w:t>приказом</w:t>
      </w:r>
      <w:r>
        <w:rPr>
          <w:sz w:val="28"/>
          <w:szCs w:val="28"/>
        </w:rPr>
        <w:t>)</w:t>
      </w:r>
      <w:r w:rsidRPr="00FC4FD8">
        <w:rPr>
          <w:sz w:val="28"/>
          <w:szCs w:val="28"/>
        </w:rPr>
        <w:t xml:space="preserve"> работодателя.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 xml:space="preserve">3.3. </w:t>
      </w:r>
      <w:r>
        <w:rPr>
          <w:sz w:val="28"/>
          <w:szCs w:val="28"/>
        </w:rPr>
        <w:t>Ежемесячные и иные дополнительные выплаты начисляются работникам на должностной оклад.</w:t>
      </w:r>
    </w:p>
    <w:p w:rsidR="0006775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215E4">
        <w:rPr>
          <w:sz w:val="28"/>
          <w:szCs w:val="28"/>
        </w:rPr>
        <w:t>3.4.</w:t>
      </w:r>
      <w:r w:rsidRPr="00614289">
        <w:rPr>
          <w:sz w:val="28"/>
          <w:szCs w:val="28"/>
        </w:rPr>
        <w:t>В общий стаж работы, дающий право на получение надбавки за выслугу лет к должностному окладу, включается стаж работы</w:t>
      </w:r>
      <w:r>
        <w:rPr>
          <w:sz w:val="28"/>
          <w:szCs w:val="28"/>
        </w:rPr>
        <w:t xml:space="preserve"> по должности</w:t>
      </w:r>
      <w:r w:rsidRPr="00614289">
        <w:rPr>
          <w:sz w:val="28"/>
          <w:szCs w:val="28"/>
        </w:rPr>
        <w:t xml:space="preserve"> в учреждениях,</w:t>
      </w:r>
      <w:r>
        <w:rPr>
          <w:sz w:val="28"/>
          <w:szCs w:val="28"/>
        </w:rPr>
        <w:t xml:space="preserve"> организациях, предприятиях любой формы собственности.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3.5. Основным документом для определения стажа работы, дающего право на получение надбавки за выслугу лет к должностному окладу работника, является трудовая книжка.</w:t>
      </w:r>
    </w:p>
    <w:p w:rsidR="0006775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3.6. Надбавка за выслугу лет к должностному окладу выплачивается со дня возникновения у работника права на назначение этой надбавки.</w:t>
      </w:r>
    </w:p>
    <w:p w:rsidR="0006775F" w:rsidRPr="003002B8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3002B8">
        <w:rPr>
          <w:rFonts w:ascii="Times New Roman" w:hAnsi="Times New Roman" w:cs="Times New Roman"/>
          <w:sz w:val="28"/>
          <w:szCs w:val="28"/>
        </w:rPr>
        <w:t>При совмещении должностей, замещении временно отсутствующего работника ежемесячная надбавка за выслугу лет начисляется на должностной оклад по основной работе.</w:t>
      </w:r>
    </w:p>
    <w:p w:rsidR="0006775F" w:rsidRPr="003002B8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Pr="003002B8">
        <w:rPr>
          <w:rFonts w:ascii="Times New Roman" w:hAnsi="Times New Roman" w:cs="Times New Roman"/>
          <w:sz w:val="28"/>
          <w:szCs w:val="28"/>
        </w:rPr>
        <w:t xml:space="preserve"> Ежемесячная надбавка за выслугу лет учитывается во всех случаях исчисления среднего заработка.</w:t>
      </w:r>
    </w:p>
    <w:p w:rsidR="0006775F" w:rsidRPr="0088646B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Pr="003002B8">
        <w:rPr>
          <w:rFonts w:ascii="Times New Roman" w:hAnsi="Times New Roman" w:cs="Times New Roman"/>
          <w:sz w:val="28"/>
          <w:szCs w:val="28"/>
        </w:rPr>
        <w:t xml:space="preserve"> При увольнении </w:t>
      </w:r>
      <w:r>
        <w:rPr>
          <w:rFonts w:ascii="Times New Roman" w:hAnsi="Times New Roman" w:cs="Times New Roman"/>
          <w:sz w:val="28"/>
          <w:szCs w:val="28"/>
        </w:rPr>
        <w:t>работника</w:t>
      </w:r>
      <w:r w:rsidRPr="003002B8">
        <w:rPr>
          <w:rFonts w:ascii="Times New Roman" w:hAnsi="Times New Roman" w:cs="Times New Roman"/>
          <w:sz w:val="28"/>
          <w:szCs w:val="28"/>
        </w:rPr>
        <w:t xml:space="preserve"> ежемесячная надбавка за выслугу лет начисляется пропорционально отработанному времени и выплачивается при </w:t>
      </w:r>
      <w:r w:rsidRPr="0088646B">
        <w:rPr>
          <w:rFonts w:ascii="Times New Roman" w:hAnsi="Times New Roman" w:cs="Times New Roman"/>
          <w:sz w:val="28"/>
          <w:szCs w:val="28"/>
        </w:rPr>
        <w:t>окончательном расчете.</w:t>
      </w:r>
    </w:p>
    <w:p w:rsidR="0006775F" w:rsidRPr="0088646B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646B">
        <w:rPr>
          <w:rFonts w:ascii="Times New Roman" w:hAnsi="Times New Roman" w:cs="Times New Roman"/>
          <w:sz w:val="28"/>
          <w:szCs w:val="28"/>
        </w:rPr>
        <w:t>3.10 Конкретные размеры ежемесячных надбавок устанавливаются распоряжением (приказом) руководителя соответствующего органа местного самоуправления.</w:t>
      </w:r>
    </w:p>
    <w:p w:rsidR="0006775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8646B">
        <w:rPr>
          <w:sz w:val="28"/>
          <w:szCs w:val="28"/>
        </w:rPr>
        <w:t>3.1</w:t>
      </w:r>
      <w:r>
        <w:rPr>
          <w:sz w:val="28"/>
          <w:szCs w:val="28"/>
        </w:rPr>
        <w:t>1</w:t>
      </w:r>
      <w:r w:rsidRPr="0088646B">
        <w:rPr>
          <w:sz w:val="28"/>
          <w:szCs w:val="28"/>
        </w:rPr>
        <w:t>. Индивидуальные трудовые споры по вопросам установления стажа</w:t>
      </w:r>
      <w:r w:rsidRPr="00FC4FD8">
        <w:rPr>
          <w:sz w:val="28"/>
          <w:szCs w:val="28"/>
        </w:rPr>
        <w:t xml:space="preserve"> работы для назначения надбавок за выслугу лет к должностному окладу или определения их размеров рассматриваются в установленном законодательством порядке.</w:t>
      </w:r>
    </w:p>
    <w:p w:rsidR="0006775F" w:rsidRPr="00FC4FD8" w:rsidRDefault="0006775F" w:rsidP="0006775F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3.</w:t>
      </w:r>
      <w:r>
        <w:rPr>
          <w:sz w:val="28"/>
          <w:szCs w:val="28"/>
        </w:rPr>
        <w:t>12</w:t>
      </w:r>
      <w:r w:rsidRPr="00FC4FD8">
        <w:rPr>
          <w:sz w:val="28"/>
          <w:szCs w:val="28"/>
        </w:rPr>
        <w:t>. Сверхурочная работа</w:t>
      </w:r>
      <w:r>
        <w:rPr>
          <w:sz w:val="28"/>
          <w:szCs w:val="28"/>
        </w:rPr>
        <w:t>, работа в выходной и праздничный день</w:t>
      </w:r>
      <w:r w:rsidRPr="00FC4FD8">
        <w:rPr>
          <w:sz w:val="28"/>
          <w:szCs w:val="28"/>
        </w:rPr>
        <w:t xml:space="preserve"> оплачивается </w:t>
      </w:r>
      <w:r>
        <w:rPr>
          <w:sz w:val="28"/>
          <w:szCs w:val="28"/>
        </w:rPr>
        <w:t>в соответствии с Трудовым кодексом Российской Федерации.</w:t>
      </w:r>
    </w:p>
    <w:p w:rsidR="0006775F" w:rsidRDefault="0006775F" w:rsidP="0006775F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 w:rsidRPr="00FC4FD8">
        <w:rPr>
          <w:sz w:val="28"/>
          <w:szCs w:val="28"/>
        </w:rPr>
        <w:t>Выплата вышеуказанных доплат осуществляется в пределах фонда оплаты труда.</w:t>
      </w:r>
    </w:p>
    <w:p w:rsidR="0006775F" w:rsidRDefault="0006775F" w:rsidP="0006775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185"/>
      <w:bookmarkEnd w:id="3"/>
      <w:r>
        <w:rPr>
          <w:b/>
          <w:sz w:val="28"/>
          <w:szCs w:val="28"/>
        </w:rPr>
        <w:lastRenderedPageBreak/>
        <w:t>4</w:t>
      </w:r>
      <w:r w:rsidRPr="00FC4FD8"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Порядок предоставления ежегодного оплачиваемого отпуска и иных дополнительных оплачиваемых отпусков,</w:t>
      </w:r>
      <w:r w:rsidR="00381B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выплаты</w:t>
      </w:r>
      <w:r w:rsidR="00381BCC">
        <w:rPr>
          <w:b/>
          <w:sz w:val="28"/>
          <w:szCs w:val="28"/>
        </w:rPr>
        <w:t xml:space="preserve"> </w:t>
      </w:r>
      <w:r w:rsidRPr="00FC4FD8">
        <w:rPr>
          <w:b/>
          <w:sz w:val="28"/>
          <w:szCs w:val="28"/>
        </w:rPr>
        <w:t>материальной помощи</w:t>
      </w:r>
      <w:r>
        <w:rPr>
          <w:b/>
          <w:sz w:val="28"/>
          <w:szCs w:val="28"/>
        </w:rPr>
        <w:t xml:space="preserve"> и единовременной выплаты при предоставлении 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ежегодного оплачиваемого отпуска</w:t>
      </w:r>
    </w:p>
    <w:p w:rsidR="0006775F" w:rsidRPr="002A3048" w:rsidRDefault="0006775F" w:rsidP="0006775F">
      <w:pPr>
        <w:widowControl w:val="0"/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 Ежегодный оплачиваемый отпуск работника состоит из основного оплачиваемого отпуска и дополнительных оплачиваемых отпусков. Ежегодный</w:t>
      </w:r>
      <w:r w:rsidR="00381BC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оплачиваемый отпуск предоставляется продолжительностью 28 календарных дней, а также ежегодные дополнительные оплачиваемые отпуска:</w:t>
      </w:r>
    </w:p>
    <w:p w:rsidR="0006775F" w:rsidRDefault="0006775F" w:rsidP="000677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 за работу в южных районах Дальнего Востока – продолжительностью 8 календарных дней;</w:t>
      </w:r>
    </w:p>
    <w:p w:rsidR="0006775F" w:rsidRPr="00FC4FD8" w:rsidRDefault="0006775F" w:rsidP="000677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 за ненормированный рабочий день – продолжительностью не менее 3 рабочих дней.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4425B5">
        <w:rPr>
          <w:sz w:val="28"/>
          <w:szCs w:val="28"/>
        </w:rPr>
        <w:t>. Материальная помощь в размере одного должностного</w:t>
      </w:r>
      <w:r>
        <w:rPr>
          <w:sz w:val="28"/>
          <w:szCs w:val="28"/>
        </w:rPr>
        <w:t xml:space="preserve"> </w:t>
      </w:r>
      <w:r w:rsidRPr="004425B5">
        <w:rPr>
          <w:sz w:val="28"/>
          <w:szCs w:val="28"/>
        </w:rPr>
        <w:t>оклада, и единовременная выплата в размере одного должностного оклада при предоставлении ежегодного оплачиваемого отпуска выплачивается работникам за счет средств фонда оплаты труда.</w:t>
      </w:r>
    </w:p>
    <w:p w:rsidR="0006775F" w:rsidRPr="004425B5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5B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425B5">
        <w:rPr>
          <w:rFonts w:ascii="Times New Roman" w:hAnsi="Times New Roman" w:cs="Times New Roman"/>
          <w:sz w:val="28"/>
          <w:szCs w:val="28"/>
        </w:rPr>
        <w:t>. При предоставлении ежегодного оплачиваемого отпуска один раз в год производится единовременная выплата в размере одного должностного оклада с начислением районного коэффициента и дальневосточной надбавки.</w:t>
      </w:r>
    </w:p>
    <w:p w:rsidR="0006775F" w:rsidRPr="004425B5" w:rsidRDefault="0006775F" w:rsidP="0006775F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5B5">
        <w:rPr>
          <w:rFonts w:ascii="Times New Roman" w:hAnsi="Times New Roman" w:cs="Times New Roman"/>
          <w:sz w:val="28"/>
          <w:szCs w:val="28"/>
        </w:rPr>
        <w:t xml:space="preserve">Материальная </w:t>
      </w:r>
      <w:proofErr w:type="gramStart"/>
      <w:r w:rsidRPr="004425B5">
        <w:rPr>
          <w:rFonts w:ascii="Times New Roman" w:hAnsi="Times New Roman" w:cs="Times New Roman"/>
          <w:sz w:val="28"/>
          <w:szCs w:val="28"/>
        </w:rPr>
        <w:t>помощь</w:t>
      </w:r>
      <w:proofErr w:type="gramEnd"/>
      <w:r w:rsidRPr="004425B5">
        <w:rPr>
          <w:rFonts w:ascii="Times New Roman" w:hAnsi="Times New Roman" w:cs="Times New Roman"/>
          <w:sz w:val="28"/>
          <w:szCs w:val="28"/>
        </w:rPr>
        <w:t xml:space="preserve"> оказывается по заявлению работника один раз в год в размере одного должностного оклада с начислением районного коэффициента и дальневосточной надбавки.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4425B5">
        <w:rPr>
          <w:sz w:val="28"/>
          <w:szCs w:val="28"/>
        </w:rPr>
        <w:t>. Основанием для выплаты материальной помощи и единовременной выплаты к отпуску является письменное заявление работника и распоряжение (приказ) работодателя.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4425B5">
        <w:rPr>
          <w:sz w:val="28"/>
          <w:szCs w:val="28"/>
        </w:rPr>
        <w:t>. В случае разделения ежегодного оплачиваемого отпуска в установленном порядке на части единовременная выплата к отпуску производится один раз при предоставлении любой из частей указанного отпуска.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4425B5">
        <w:rPr>
          <w:sz w:val="28"/>
          <w:szCs w:val="28"/>
        </w:rPr>
        <w:t>. Работники, не отработавшие полного календарного года, имеют право на получение материальной помощи и единовременной выплаты к отпуску в размере пропорционально фактически отработанному времени.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4425B5">
        <w:rPr>
          <w:sz w:val="28"/>
          <w:szCs w:val="28"/>
        </w:rPr>
        <w:t xml:space="preserve">. В случае если работник не использовал в течение текущего года своего права на отпуск, материальная помощь и единовременная выплата к отпуску </w:t>
      </w:r>
      <w:proofErr w:type="gramStart"/>
      <w:r w:rsidRPr="004425B5">
        <w:rPr>
          <w:sz w:val="28"/>
          <w:szCs w:val="28"/>
        </w:rPr>
        <w:t>выплачивается по письменному заявлению</w:t>
      </w:r>
      <w:proofErr w:type="gramEnd"/>
      <w:r w:rsidRPr="004425B5">
        <w:rPr>
          <w:sz w:val="28"/>
          <w:szCs w:val="28"/>
        </w:rPr>
        <w:t xml:space="preserve"> работника в конце этого календарного года.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4425B5">
        <w:rPr>
          <w:sz w:val="28"/>
          <w:szCs w:val="28"/>
        </w:rPr>
        <w:t xml:space="preserve">. В индивидуальном порядке на основании мотивированного заявления за счет </w:t>
      </w:r>
      <w:proofErr w:type="gramStart"/>
      <w:r w:rsidRPr="004425B5">
        <w:rPr>
          <w:sz w:val="28"/>
          <w:szCs w:val="28"/>
        </w:rPr>
        <w:t>средств экономии фонда оплаты труда</w:t>
      </w:r>
      <w:proofErr w:type="gramEnd"/>
      <w:r w:rsidRPr="004425B5">
        <w:rPr>
          <w:sz w:val="28"/>
          <w:szCs w:val="28"/>
        </w:rPr>
        <w:t xml:space="preserve"> работнику может быть оказана материальная помощь в следующих случаях: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425B5">
        <w:rPr>
          <w:sz w:val="28"/>
          <w:szCs w:val="28"/>
        </w:rPr>
        <w:t xml:space="preserve"> утрата личного имущества в результате пожара или иного стихийного бедствия на основании подтверждающих документов;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 w:rsidRPr="004425B5">
        <w:rPr>
          <w:sz w:val="28"/>
          <w:szCs w:val="28"/>
        </w:rPr>
        <w:t>смерти (гибели) близкого родственника (супруга, супруги, отца, матери, детей, лиц, находившихся на иждивении) на основании свидетельства о смерти, копия которого прилагается к заявлению;</w:t>
      </w:r>
      <w:proofErr w:type="gramEnd"/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425B5">
        <w:rPr>
          <w:sz w:val="28"/>
          <w:szCs w:val="28"/>
        </w:rPr>
        <w:t xml:space="preserve"> особой нуждаемости (на специальное лечение и восстановление здоровья </w:t>
      </w:r>
      <w:r w:rsidRPr="004425B5">
        <w:rPr>
          <w:sz w:val="28"/>
          <w:szCs w:val="28"/>
        </w:rPr>
        <w:lastRenderedPageBreak/>
        <w:t>в связи с увечьем, заболеванием, несчастным случаем, аварией, длительной болезнью, а также тяжелым материальным положением в семье и других исключительных случаях);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– юбилейной даты (50, 55, 60, 65 лет);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– рождение детей – на основании копии свидетельства о рождении.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4.</w:t>
      </w:r>
      <w:r>
        <w:rPr>
          <w:sz w:val="28"/>
          <w:szCs w:val="28"/>
        </w:rPr>
        <w:t>9</w:t>
      </w:r>
      <w:r w:rsidRPr="004425B5">
        <w:rPr>
          <w:sz w:val="28"/>
          <w:szCs w:val="28"/>
        </w:rPr>
        <w:t xml:space="preserve">. Решение о выплате материальной помощи в случаях, установленных </w:t>
      </w:r>
      <w:hyperlink r:id="rId9" w:anchor="Par215" w:history="1">
        <w:r w:rsidRPr="004425B5">
          <w:rPr>
            <w:rStyle w:val="a7"/>
            <w:color w:val="auto"/>
            <w:sz w:val="28"/>
            <w:szCs w:val="28"/>
            <w:u w:val="none"/>
          </w:rPr>
          <w:t>пунктом 4.</w:t>
        </w:r>
      </w:hyperlink>
      <w:r>
        <w:rPr>
          <w:sz w:val="28"/>
          <w:szCs w:val="28"/>
        </w:rPr>
        <w:t>8</w:t>
      </w:r>
      <w:r w:rsidRPr="004425B5">
        <w:rPr>
          <w:sz w:val="28"/>
          <w:szCs w:val="28"/>
        </w:rPr>
        <w:t xml:space="preserve"> настоящего Положения, и ее размере принимается работодателем на основании заявления работника и ходатайства непосредственного руководителя.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425B5">
        <w:rPr>
          <w:sz w:val="28"/>
          <w:szCs w:val="28"/>
        </w:rPr>
        <w:t>Решение о выплате материальной помощи оформляется распоряжением (приказом) работодателя.</w:t>
      </w:r>
    </w:p>
    <w:p w:rsidR="0006775F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Pr="004425B5">
        <w:rPr>
          <w:sz w:val="28"/>
          <w:szCs w:val="28"/>
        </w:rPr>
        <w:t xml:space="preserve">. В случае смерти работника материальная помощь согласно </w:t>
      </w:r>
      <w:hyperlink r:id="rId10" w:anchor="Par215" w:history="1">
        <w:r w:rsidRPr="004425B5">
          <w:rPr>
            <w:rStyle w:val="a7"/>
            <w:color w:val="auto"/>
            <w:sz w:val="28"/>
            <w:szCs w:val="28"/>
            <w:u w:val="none"/>
          </w:rPr>
          <w:t>пункту 4.</w:t>
        </w:r>
      </w:hyperlink>
      <w:r>
        <w:rPr>
          <w:sz w:val="28"/>
          <w:szCs w:val="28"/>
        </w:rPr>
        <w:t>8</w:t>
      </w:r>
      <w:r w:rsidRPr="004425B5">
        <w:rPr>
          <w:sz w:val="28"/>
          <w:szCs w:val="28"/>
        </w:rPr>
        <w:t xml:space="preserve"> настоящего Положения выплачивается членам его семьи или лицу, находившемуся на иждивении умершего, на день его смерти, по их заявлению при предъявлении соответствующих документов: свидетельства о смерти, документов, подтверждающих родство, нахождение на иждивении.</w:t>
      </w:r>
    </w:p>
    <w:p w:rsidR="0006775F" w:rsidRPr="004425B5" w:rsidRDefault="0006775F" w:rsidP="0006775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:rsidR="0006775F" w:rsidRPr="00FC4FD8" w:rsidRDefault="0006775F" w:rsidP="0006775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C4FD8">
        <w:rPr>
          <w:sz w:val="28"/>
          <w:szCs w:val="28"/>
        </w:rPr>
        <w:t xml:space="preserve">. </w:t>
      </w:r>
      <w:r w:rsidRPr="00FC4FD8">
        <w:rPr>
          <w:b/>
          <w:sz w:val="28"/>
          <w:szCs w:val="28"/>
        </w:rPr>
        <w:t xml:space="preserve">Порядок премирования работников </w:t>
      </w:r>
    </w:p>
    <w:p w:rsidR="0006775F" w:rsidRPr="00F63869" w:rsidRDefault="0006775F" w:rsidP="0006775F">
      <w:pPr>
        <w:widowControl w:val="0"/>
        <w:autoSpaceDE w:val="0"/>
        <w:autoSpaceDN w:val="0"/>
        <w:adjustRightInd w:val="0"/>
        <w:ind w:firstLine="540"/>
        <w:jc w:val="center"/>
        <w:rPr>
          <w:sz w:val="10"/>
          <w:szCs w:val="10"/>
        </w:rPr>
      </w:pP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>5.1. Премирование работников производится: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>5.1.1. По результатам работы, в целях усиления их материальной заинтересованности в своевременном и добросовестном исполнении должностных обязанностей, повышении качества работы и уровня ответственности за ее выполнение при отсутствии дисциплинарного взыскания в том периоде работы, за который начисляется премия по результатам работы.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 xml:space="preserve">Решение о выплате премии по результатам работы оформляется </w:t>
      </w:r>
      <w:r>
        <w:rPr>
          <w:sz w:val="28"/>
          <w:szCs w:val="28"/>
        </w:rPr>
        <w:t>распоряжением (</w:t>
      </w:r>
      <w:r w:rsidRPr="001F6DA7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) работодателя, </w:t>
      </w:r>
      <w:r w:rsidRPr="001F6DA7">
        <w:rPr>
          <w:sz w:val="28"/>
          <w:szCs w:val="28"/>
        </w:rPr>
        <w:t>устанавливается в процентах от должностного оклада.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 xml:space="preserve">При замещении временно отсутствующего работника премия по результатам работы исчисляется от должностного оклада работника </w:t>
      </w:r>
      <w:proofErr w:type="gramStart"/>
      <w:r w:rsidRPr="001F6DA7">
        <w:rPr>
          <w:sz w:val="28"/>
          <w:szCs w:val="28"/>
        </w:rPr>
        <w:t>по временно</w:t>
      </w:r>
      <w:proofErr w:type="gramEnd"/>
      <w:r w:rsidRPr="001F6DA7">
        <w:rPr>
          <w:sz w:val="28"/>
          <w:szCs w:val="28"/>
        </w:rPr>
        <w:t xml:space="preserve"> замещаемой должности.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 xml:space="preserve">5.1.2. За выполнение особо важных и сложных заданий может выплачиваться работникам </w:t>
      </w:r>
      <w:proofErr w:type="gramStart"/>
      <w:r w:rsidRPr="001F6DA7">
        <w:rPr>
          <w:sz w:val="28"/>
          <w:szCs w:val="28"/>
        </w:rPr>
        <w:t>за</w:t>
      </w:r>
      <w:proofErr w:type="gramEnd"/>
      <w:r w:rsidRPr="001F6DA7">
        <w:rPr>
          <w:sz w:val="28"/>
          <w:szCs w:val="28"/>
        </w:rPr>
        <w:t>: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1F6DA7">
        <w:rPr>
          <w:sz w:val="28"/>
          <w:szCs w:val="28"/>
        </w:rPr>
        <w:t xml:space="preserve"> успешное и (или) досрочное выполнение на высоком профессиональном уровне особо важных и сложных заданий;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1F6DA7">
        <w:rPr>
          <w:sz w:val="28"/>
          <w:szCs w:val="28"/>
        </w:rPr>
        <w:t xml:space="preserve"> активное участие в мероприятиях, краевого и районного значения, в том числе связанных с государственными праздниками, праздничными и памятными датами, знаменательными событиями и т.д.;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1F6DA7">
        <w:rPr>
          <w:sz w:val="28"/>
          <w:szCs w:val="28"/>
        </w:rPr>
        <w:t xml:space="preserve"> оперативность и профессионализм в решении вопросов, входящих в компетенцию работника;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1F6DA7">
        <w:rPr>
          <w:sz w:val="28"/>
          <w:szCs w:val="28"/>
        </w:rPr>
        <w:t xml:space="preserve"> использования новых форм и методов, позитивно отразившихся на результате выполнения особо важных и сложных заданий.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 xml:space="preserve"> Решение о выплате премии за выполнение особо важных и сложных заданий </w:t>
      </w:r>
      <w:r>
        <w:rPr>
          <w:sz w:val="28"/>
          <w:szCs w:val="28"/>
        </w:rPr>
        <w:t xml:space="preserve">и ее размере </w:t>
      </w:r>
      <w:r w:rsidRPr="001F6DA7">
        <w:rPr>
          <w:sz w:val="28"/>
          <w:szCs w:val="28"/>
        </w:rPr>
        <w:t xml:space="preserve">оформляется </w:t>
      </w:r>
      <w:r>
        <w:rPr>
          <w:sz w:val="28"/>
          <w:szCs w:val="28"/>
        </w:rPr>
        <w:t>распоряжением (</w:t>
      </w:r>
      <w:r w:rsidRPr="001F6DA7">
        <w:rPr>
          <w:sz w:val="28"/>
          <w:szCs w:val="28"/>
        </w:rPr>
        <w:t>приказом</w:t>
      </w:r>
      <w:r>
        <w:rPr>
          <w:sz w:val="28"/>
          <w:szCs w:val="28"/>
        </w:rPr>
        <w:t>)</w:t>
      </w:r>
      <w:r w:rsidRPr="001F6DA7">
        <w:rPr>
          <w:sz w:val="28"/>
          <w:szCs w:val="28"/>
        </w:rPr>
        <w:t xml:space="preserve"> работодателя.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lastRenderedPageBreak/>
        <w:t xml:space="preserve">5.2. Премия за выполнение особо важных и сложных заданий выплачивается за счет средств бюджета Пожарского муниципального </w:t>
      </w:r>
      <w:r>
        <w:rPr>
          <w:sz w:val="28"/>
          <w:szCs w:val="28"/>
        </w:rPr>
        <w:t>округа</w:t>
      </w:r>
      <w:r w:rsidRPr="001F6DA7">
        <w:rPr>
          <w:sz w:val="28"/>
          <w:szCs w:val="28"/>
        </w:rPr>
        <w:t xml:space="preserve"> в пределах утвержденного фонда оплаты труда, и может выплачиваться по итогам работы за отчетный период за месяц, квартал.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 xml:space="preserve">5.3. </w:t>
      </w:r>
      <w:proofErr w:type="gramStart"/>
      <w:r w:rsidRPr="001F6DA7">
        <w:rPr>
          <w:sz w:val="28"/>
          <w:szCs w:val="28"/>
        </w:rPr>
        <w:t>Работникам, проработавшим неполный период, в связи с увольнением по собственному желанию, по сокращению штата, по переводу на другую работу, уходом на пенсию, поступление в учебное заведение с отрывом от производства, уходом в отпуск по беременности и родам, в отпуск по уходу за ребенком до достижения им возраста 3 лет, на период</w:t>
      </w:r>
      <w:r>
        <w:rPr>
          <w:sz w:val="28"/>
          <w:szCs w:val="28"/>
        </w:rPr>
        <w:t xml:space="preserve"> </w:t>
      </w:r>
      <w:r w:rsidRPr="001F6DA7">
        <w:rPr>
          <w:sz w:val="28"/>
          <w:szCs w:val="28"/>
        </w:rPr>
        <w:t>испытательного срока или по срочному трудовому договору выплата премии</w:t>
      </w:r>
      <w:proofErr w:type="gramEnd"/>
      <w:r w:rsidRPr="001F6DA7">
        <w:rPr>
          <w:sz w:val="28"/>
          <w:szCs w:val="28"/>
        </w:rPr>
        <w:t xml:space="preserve">, </w:t>
      </w:r>
      <w:proofErr w:type="gramStart"/>
      <w:r w:rsidRPr="001F6DA7">
        <w:rPr>
          <w:sz w:val="28"/>
          <w:szCs w:val="28"/>
        </w:rPr>
        <w:t>указанная</w:t>
      </w:r>
      <w:proofErr w:type="gramEnd"/>
      <w:r w:rsidRPr="001F6DA7">
        <w:rPr>
          <w:sz w:val="28"/>
          <w:szCs w:val="28"/>
        </w:rPr>
        <w:t xml:space="preserve"> в пункте 5.1.2 производится за фактически отработанное время. 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>5.4. За период нахождения в учебном отпуске, отпуске без сохранения заработной платы, премия не выплачивается.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>5.5. Работникам, уволенным за нарушение трудовой дисциплины, премия не выплачивается.</w:t>
      </w:r>
    </w:p>
    <w:p w:rsidR="0006775F" w:rsidRPr="001F6DA7" w:rsidRDefault="0006775F" w:rsidP="0006775F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sz w:val="28"/>
          <w:szCs w:val="28"/>
        </w:rPr>
      </w:pPr>
      <w:r w:rsidRPr="001F6DA7">
        <w:rPr>
          <w:sz w:val="28"/>
          <w:szCs w:val="28"/>
        </w:rPr>
        <w:t xml:space="preserve">5.6. Лишение премии или уменьшение ее размера возможно только за тот период, в котором нарушение было совершено или в котором работник был привлечен к дисциплинарной ответственности за указанное нарушение. Если они были выявлены после выплаты премии, то работник не может быть премирован в следующем периоде премирования. </w:t>
      </w:r>
    </w:p>
    <w:p w:rsidR="0006775F" w:rsidRPr="001F6DA7" w:rsidRDefault="0006775F" w:rsidP="0006775F">
      <w:pPr>
        <w:widowControl w:val="0"/>
        <w:autoSpaceDE w:val="0"/>
        <w:autoSpaceDN w:val="0"/>
        <w:adjustRightInd w:val="0"/>
        <w:spacing w:line="360" w:lineRule="auto"/>
        <w:ind w:firstLine="540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6775F" w:rsidRDefault="0006775F" w:rsidP="0006775F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tbl>
      <w:tblPr>
        <w:tblW w:w="4394" w:type="dxa"/>
        <w:tblInd w:w="5387" w:type="dxa"/>
        <w:tblLook w:val="01E0"/>
      </w:tblPr>
      <w:tblGrid>
        <w:gridCol w:w="4394"/>
      </w:tblGrid>
      <w:tr w:rsidR="0006775F" w:rsidRPr="005175BA" w:rsidTr="00D80237">
        <w:trPr>
          <w:trHeight w:val="1225"/>
        </w:trPr>
        <w:tc>
          <w:tcPr>
            <w:tcW w:w="4394" w:type="dxa"/>
            <w:hideMark/>
          </w:tcPr>
          <w:p w:rsidR="0006775F" w:rsidRPr="000C30F0" w:rsidRDefault="0006775F" w:rsidP="00D80237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к</w:t>
            </w: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ю</w:t>
            </w: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об оплате</w:t>
            </w:r>
          </w:p>
          <w:p w:rsidR="0006775F" w:rsidRPr="000C30F0" w:rsidRDefault="0006775F" w:rsidP="00D80237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, утвержденному</w:t>
            </w: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Pr="000C30F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округа</w:t>
            </w:r>
            <w:proofErr w:type="gramEnd"/>
          </w:p>
          <w:p w:rsidR="0006775F" w:rsidRPr="005175BA" w:rsidRDefault="0006775F" w:rsidP="00D80237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от </w:t>
            </w:r>
            <w:r w:rsidR="00381BC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«24» января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23</w:t>
            </w:r>
            <w:r w:rsidR="00381BC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90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06775F" w:rsidRDefault="0006775F" w:rsidP="000677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6775F" w:rsidRDefault="0006775F" w:rsidP="000677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6775F" w:rsidRDefault="0006775F" w:rsidP="000677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6775F" w:rsidRPr="004206C8" w:rsidRDefault="0006775F" w:rsidP="0006775F">
      <w:pPr>
        <w:jc w:val="center"/>
        <w:rPr>
          <w:b/>
          <w:sz w:val="28"/>
          <w:szCs w:val="28"/>
        </w:rPr>
      </w:pPr>
      <w:r w:rsidRPr="004206C8">
        <w:rPr>
          <w:b/>
          <w:sz w:val="28"/>
          <w:szCs w:val="28"/>
        </w:rPr>
        <w:t>ПЕРЕЧЕНЬ</w:t>
      </w:r>
    </w:p>
    <w:p w:rsidR="0006775F" w:rsidRDefault="0006775F" w:rsidP="0006775F">
      <w:pPr>
        <w:jc w:val="center"/>
        <w:rPr>
          <w:b/>
          <w:sz w:val="28"/>
          <w:szCs w:val="28"/>
        </w:rPr>
      </w:pPr>
      <w:r w:rsidRPr="004206C8">
        <w:rPr>
          <w:b/>
          <w:sz w:val="28"/>
          <w:szCs w:val="28"/>
        </w:rPr>
        <w:t xml:space="preserve">должностей </w:t>
      </w:r>
      <w:r>
        <w:rPr>
          <w:b/>
          <w:sz w:val="28"/>
          <w:szCs w:val="28"/>
        </w:rPr>
        <w:t>в</w:t>
      </w:r>
      <w:r w:rsidRPr="004206C8">
        <w:rPr>
          <w:b/>
          <w:sz w:val="28"/>
          <w:szCs w:val="28"/>
        </w:rPr>
        <w:t xml:space="preserve"> орган</w:t>
      </w:r>
      <w:r>
        <w:rPr>
          <w:b/>
          <w:sz w:val="28"/>
          <w:szCs w:val="28"/>
        </w:rPr>
        <w:t>ах местного самоуправления</w:t>
      </w:r>
      <w:r w:rsidRPr="004206C8">
        <w:rPr>
          <w:b/>
          <w:sz w:val="28"/>
          <w:szCs w:val="28"/>
        </w:rPr>
        <w:t xml:space="preserve"> Пожарского муниципального </w:t>
      </w:r>
      <w:r>
        <w:rPr>
          <w:b/>
          <w:sz w:val="28"/>
          <w:szCs w:val="28"/>
        </w:rPr>
        <w:t>округа, не относящихся к должностям</w:t>
      </w:r>
      <w:r w:rsidRPr="004206C8">
        <w:rPr>
          <w:b/>
          <w:sz w:val="28"/>
          <w:szCs w:val="28"/>
        </w:rPr>
        <w:t xml:space="preserve"> муниципальной службы, и размеры их должностных окладов</w:t>
      </w:r>
    </w:p>
    <w:p w:rsidR="0006775F" w:rsidRPr="004206C8" w:rsidRDefault="0006775F" w:rsidP="0006775F">
      <w:pPr>
        <w:jc w:val="center"/>
        <w:rPr>
          <w:b/>
          <w:sz w:val="28"/>
          <w:szCs w:val="28"/>
        </w:rPr>
      </w:pPr>
    </w:p>
    <w:p w:rsidR="0006775F" w:rsidRPr="004206C8" w:rsidRDefault="0006775F" w:rsidP="000677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9719" w:type="dxa"/>
        <w:tblInd w:w="-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4"/>
        <w:gridCol w:w="6066"/>
        <w:gridCol w:w="624"/>
        <w:gridCol w:w="2325"/>
      </w:tblGrid>
      <w:tr w:rsidR="0006775F" w:rsidRPr="004206C8" w:rsidTr="00D8023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06C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06C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206C8">
              <w:rPr>
                <w:sz w:val="28"/>
                <w:szCs w:val="28"/>
              </w:rPr>
              <w:t>/</w:t>
            </w:r>
            <w:proofErr w:type="spellStart"/>
            <w:r w:rsidRPr="004206C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06C8">
              <w:rPr>
                <w:sz w:val="28"/>
                <w:szCs w:val="28"/>
              </w:rPr>
              <w:t>Наименования должностей (профессий)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06C8">
              <w:rPr>
                <w:sz w:val="28"/>
                <w:szCs w:val="28"/>
              </w:rPr>
              <w:t>Должностной оклад рублей в месяц</w:t>
            </w:r>
          </w:p>
        </w:tc>
      </w:tr>
      <w:tr w:rsidR="0006775F" w:rsidRPr="000C30F0" w:rsidTr="00D8023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C30F0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30F0">
              <w:rPr>
                <w:sz w:val="16"/>
                <w:szCs w:val="16"/>
              </w:rPr>
              <w:t>1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C30F0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30F0">
              <w:rPr>
                <w:sz w:val="16"/>
                <w:szCs w:val="16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C30F0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30F0">
              <w:rPr>
                <w:sz w:val="16"/>
                <w:szCs w:val="16"/>
              </w:rPr>
              <w:t>3</w:t>
            </w:r>
          </w:p>
        </w:tc>
      </w:tr>
      <w:tr w:rsidR="0006775F" w:rsidRPr="004206C8" w:rsidTr="00D80237"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4206C8">
              <w:rPr>
                <w:b/>
                <w:sz w:val="28"/>
                <w:szCs w:val="28"/>
              </w:rPr>
              <w:t xml:space="preserve">Перечень должностей </w:t>
            </w:r>
          </w:p>
        </w:tc>
      </w:tr>
      <w:tr w:rsidR="0006775F" w:rsidRPr="004206C8" w:rsidTr="00D80237"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C30F0" w:rsidRDefault="0006775F" w:rsidP="00D8023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. </w:t>
            </w:r>
            <w:r w:rsidRPr="000C30F0">
              <w:rPr>
                <w:b/>
                <w:sz w:val="28"/>
                <w:szCs w:val="28"/>
              </w:rPr>
              <w:t>Руководители:</w:t>
            </w:r>
          </w:p>
        </w:tc>
      </w:tr>
      <w:tr w:rsidR="0006775F" w:rsidRPr="004206C8" w:rsidTr="00D8023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06C8">
              <w:rPr>
                <w:sz w:val="28"/>
                <w:szCs w:val="28"/>
              </w:rPr>
              <w:t>1.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06C8">
              <w:rPr>
                <w:sz w:val="28"/>
                <w:szCs w:val="28"/>
              </w:rPr>
              <w:t>Директор (начальник, заведующий)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4206C8" w:rsidRDefault="0006775F" w:rsidP="00D802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206C8">
              <w:rPr>
                <w:sz w:val="28"/>
                <w:szCs w:val="28"/>
              </w:rPr>
              <w:t>11 206</w:t>
            </w:r>
          </w:p>
        </w:tc>
      </w:tr>
      <w:tr w:rsidR="0006775F" w:rsidRPr="00042D1C" w:rsidTr="00D80237">
        <w:trPr>
          <w:trHeight w:val="260"/>
        </w:trPr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C30F0" w:rsidRDefault="0006775F" w:rsidP="00D8023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. </w:t>
            </w:r>
            <w:r w:rsidRPr="000C30F0">
              <w:rPr>
                <w:b/>
                <w:sz w:val="28"/>
                <w:szCs w:val="28"/>
              </w:rPr>
              <w:t>Специалисты (всех должностей):</w:t>
            </w:r>
          </w:p>
        </w:tc>
      </w:tr>
      <w:tr w:rsidR="0006775F" w:rsidRPr="00042D1C" w:rsidTr="00D80237"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1 разряда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 xml:space="preserve">9 </w:t>
            </w:r>
            <w:r>
              <w:rPr>
                <w:sz w:val="28"/>
                <w:szCs w:val="28"/>
              </w:rPr>
              <w:t>536</w:t>
            </w:r>
          </w:p>
        </w:tc>
      </w:tr>
      <w:tr w:rsidR="0006775F" w:rsidRPr="00042D1C" w:rsidTr="00D80237"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2 разряда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9 300</w:t>
            </w:r>
          </w:p>
        </w:tc>
      </w:tr>
      <w:tr w:rsidR="0006775F" w:rsidRPr="00042D1C" w:rsidTr="00D80237"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1 разряда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9154</w:t>
            </w:r>
          </w:p>
        </w:tc>
      </w:tr>
      <w:tr w:rsidR="0006775F" w:rsidRPr="00042D1C" w:rsidTr="00D80237"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2 разряда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 xml:space="preserve">8 </w:t>
            </w:r>
            <w:r>
              <w:rPr>
                <w:sz w:val="28"/>
                <w:szCs w:val="28"/>
              </w:rPr>
              <w:t>8</w:t>
            </w:r>
            <w:r w:rsidRPr="00042D1C">
              <w:rPr>
                <w:sz w:val="28"/>
                <w:szCs w:val="28"/>
              </w:rPr>
              <w:t>91</w:t>
            </w:r>
          </w:p>
        </w:tc>
      </w:tr>
      <w:tr w:rsidR="0006775F" w:rsidRPr="00042D1C" w:rsidTr="00D80237"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3 разряда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5F" w:rsidRPr="00042D1C" w:rsidRDefault="0006775F" w:rsidP="00D802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42D1C">
              <w:rPr>
                <w:sz w:val="28"/>
                <w:szCs w:val="28"/>
              </w:rPr>
              <w:t xml:space="preserve">8 </w:t>
            </w:r>
            <w:r>
              <w:rPr>
                <w:sz w:val="28"/>
                <w:szCs w:val="28"/>
              </w:rPr>
              <w:t>391</w:t>
            </w:r>
          </w:p>
        </w:tc>
      </w:tr>
    </w:tbl>
    <w:p w:rsidR="0006775F" w:rsidRPr="000C30F0" w:rsidRDefault="0006775F" w:rsidP="0006775F">
      <w:pPr>
        <w:autoSpaceDE w:val="0"/>
        <w:autoSpaceDN w:val="0"/>
        <w:adjustRightInd w:val="0"/>
        <w:outlineLvl w:val="0"/>
        <w:rPr>
          <w:sz w:val="4"/>
          <w:szCs w:val="4"/>
        </w:rPr>
      </w:pPr>
    </w:p>
    <w:tbl>
      <w:tblPr>
        <w:tblW w:w="9684" w:type="dxa"/>
        <w:tblCellMar>
          <w:left w:w="0" w:type="dxa"/>
          <w:right w:w="0" w:type="dxa"/>
        </w:tblCellMar>
        <w:tblLook w:val="04A0"/>
      </w:tblPr>
      <w:tblGrid>
        <w:gridCol w:w="2563"/>
        <w:gridCol w:w="5186"/>
        <w:gridCol w:w="1935"/>
      </w:tblGrid>
      <w:tr w:rsidR="0006775F" w:rsidRPr="000C30F0" w:rsidTr="00D80237">
        <w:tc>
          <w:tcPr>
            <w:tcW w:w="9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06775F" w:rsidRPr="000C30F0" w:rsidRDefault="0006775F" w:rsidP="00D80237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0C30F0">
              <w:rPr>
                <w:b/>
                <w:sz w:val="28"/>
                <w:szCs w:val="28"/>
                <w:lang w:val="en-US"/>
              </w:rPr>
              <w:t>II</w:t>
            </w:r>
            <w:r w:rsidRPr="000C30F0">
              <w:rPr>
                <w:b/>
                <w:sz w:val="28"/>
                <w:szCs w:val="28"/>
              </w:rPr>
              <w:t>I. Должности (профессии) в соответствии с профессиональными квалификационными группами общеотраслевых профессий рабочих, общеотраслевых должностей служащих:</w:t>
            </w:r>
          </w:p>
        </w:tc>
      </w:tr>
      <w:tr w:rsidR="0006775F" w:rsidRPr="000C30F0" w:rsidTr="00D80237">
        <w:tc>
          <w:tcPr>
            <w:tcW w:w="9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06775F" w:rsidRPr="000C30F0" w:rsidRDefault="0006775F" w:rsidP="00D80237">
            <w:pPr>
              <w:jc w:val="center"/>
              <w:textAlignment w:val="baseline"/>
              <w:rPr>
                <w:sz w:val="28"/>
                <w:szCs w:val="28"/>
              </w:rPr>
            </w:pPr>
            <w:r w:rsidRPr="000C30F0">
              <w:rPr>
                <w:sz w:val="28"/>
                <w:szCs w:val="28"/>
              </w:rPr>
              <w:t>«Общеотраслевые профессии рабочих второго уровня»</w:t>
            </w:r>
          </w:p>
        </w:tc>
      </w:tr>
      <w:tr w:rsidR="0006775F" w:rsidRPr="000C30F0" w:rsidTr="00D80237"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06775F" w:rsidRPr="000C30F0" w:rsidRDefault="0006775F" w:rsidP="00D80237">
            <w:pPr>
              <w:jc w:val="center"/>
              <w:textAlignment w:val="baseline"/>
            </w:pPr>
            <w:r w:rsidRPr="000C30F0"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06775F" w:rsidRPr="000C30F0" w:rsidRDefault="0006775F" w:rsidP="00D80237">
            <w:pPr>
              <w:textAlignment w:val="baseline"/>
              <w:rPr>
                <w:sz w:val="28"/>
                <w:szCs w:val="28"/>
              </w:rPr>
            </w:pPr>
            <w:r w:rsidRPr="000C30F0">
              <w:rPr>
                <w:sz w:val="28"/>
                <w:szCs w:val="28"/>
              </w:rPr>
              <w:t>Водитель автомобиля (автобуса)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06775F" w:rsidRPr="000C30F0" w:rsidRDefault="0006775F" w:rsidP="00D80237">
            <w:pPr>
              <w:jc w:val="right"/>
              <w:textAlignment w:val="baseline"/>
              <w:rPr>
                <w:sz w:val="28"/>
                <w:szCs w:val="28"/>
              </w:rPr>
            </w:pPr>
            <w:r w:rsidRPr="000C30F0">
              <w:rPr>
                <w:sz w:val="28"/>
                <w:szCs w:val="28"/>
              </w:rPr>
              <w:t>8 104</w:t>
            </w:r>
          </w:p>
        </w:tc>
      </w:tr>
    </w:tbl>
    <w:p w:rsidR="0006775F" w:rsidRDefault="0006775F" w:rsidP="000677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6775F" w:rsidRDefault="0006775F" w:rsidP="0006775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6A2B1D" w:rsidRDefault="006A2B1D" w:rsidP="00722713">
      <w:pPr>
        <w:ind w:right="-6"/>
        <w:jc w:val="both"/>
        <w:rPr>
          <w:sz w:val="28"/>
          <w:szCs w:val="28"/>
        </w:rPr>
      </w:pPr>
    </w:p>
    <w:p w:rsidR="00FB47D8" w:rsidRDefault="00FB47D8" w:rsidP="00FB47D8">
      <w:pPr>
        <w:ind w:right="-6"/>
        <w:jc w:val="center"/>
        <w:rPr>
          <w:sz w:val="28"/>
          <w:szCs w:val="28"/>
        </w:rPr>
      </w:pPr>
      <w:bookmarkStart w:id="4" w:name="_GoBack"/>
      <w:bookmarkEnd w:id="4"/>
    </w:p>
    <w:p w:rsidR="00B7081B" w:rsidRDefault="00B7081B" w:rsidP="00FB47D8">
      <w:pPr>
        <w:pStyle w:val="ConsPlusNormal"/>
        <w:jc w:val="center"/>
        <w:outlineLvl w:val="1"/>
        <w:rPr>
          <w:sz w:val="28"/>
          <w:szCs w:val="28"/>
        </w:rPr>
      </w:pPr>
    </w:p>
    <w:sectPr w:rsidR="00B7081B" w:rsidSect="003D7D3D">
      <w:pgSz w:w="11906" w:h="16838"/>
      <w:pgMar w:top="426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8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3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5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13"/>
  </w:num>
  <w:num w:numId="7">
    <w:abstractNumId w:val="11"/>
  </w:num>
  <w:num w:numId="8">
    <w:abstractNumId w:val="15"/>
  </w:num>
  <w:num w:numId="9">
    <w:abstractNumId w:val="9"/>
  </w:num>
  <w:num w:numId="10">
    <w:abstractNumId w:val="6"/>
  </w:num>
  <w:num w:numId="11">
    <w:abstractNumId w:val="3"/>
  </w:num>
  <w:num w:numId="12">
    <w:abstractNumId w:val="12"/>
  </w:num>
  <w:num w:numId="13">
    <w:abstractNumId w:val="14"/>
  </w:num>
  <w:num w:numId="14">
    <w:abstractNumId w:val="10"/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1E89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6775F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0F0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3691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C58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7B1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411"/>
    <w:rsid w:val="00292593"/>
    <w:rsid w:val="00292A47"/>
    <w:rsid w:val="002943BB"/>
    <w:rsid w:val="002949E6"/>
    <w:rsid w:val="002955E0"/>
    <w:rsid w:val="00295966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16F23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1BCC"/>
    <w:rsid w:val="00386DA5"/>
    <w:rsid w:val="003903FA"/>
    <w:rsid w:val="00391CF3"/>
    <w:rsid w:val="00392F34"/>
    <w:rsid w:val="00393845"/>
    <w:rsid w:val="00393B1C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D7D3D"/>
    <w:rsid w:val="003E1ADB"/>
    <w:rsid w:val="003E205B"/>
    <w:rsid w:val="003E237C"/>
    <w:rsid w:val="003E2EC0"/>
    <w:rsid w:val="003E3699"/>
    <w:rsid w:val="003E4705"/>
    <w:rsid w:val="003E57E1"/>
    <w:rsid w:val="003E5F02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25B5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13B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34D7"/>
    <w:rsid w:val="004D40BE"/>
    <w:rsid w:val="004D433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2B1D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1D4"/>
    <w:rsid w:val="00805721"/>
    <w:rsid w:val="00806870"/>
    <w:rsid w:val="008106C4"/>
    <w:rsid w:val="008110CF"/>
    <w:rsid w:val="008113D4"/>
    <w:rsid w:val="00811DDE"/>
    <w:rsid w:val="00814146"/>
    <w:rsid w:val="008169E0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27AB0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50E9D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D4FD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3B74"/>
    <w:rsid w:val="00A14A7F"/>
    <w:rsid w:val="00A16203"/>
    <w:rsid w:val="00A17A33"/>
    <w:rsid w:val="00A17F6A"/>
    <w:rsid w:val="00A22056"/>
    <w:rsid w:val="00A2493D"/>
    <w:rsid w:val="00A25DC6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5FA1"/>
    <w:rsid w:val="00B16E07"/>
    <w:rsid w:val="00B20E67"/>
    <w:rsid w:val="00B24A39"/>
    <w:rsid w:val="00B25246"/>
    <w:rsid w:val="00B25B83"/>
    <w:rsid w:val="00B3000C"/>
    <w:rsid w:val="00B30AF6"/>
    <w:rsid w:val="00B3419B"/>
    <w:rsid w:val="00B36124"/>
    <w:rsid w:val="00B36B37"/>
    <w:rsid w:val="00B36BCF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2A7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0913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D84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7D8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formattext">
    <w:name w:val="formattext"/>
    <w:rsid w:val="00B36BC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styleId="a7">
    <w:name w:val="Hyperlink"/>
    <w:uiPriority w:val="99"/>
    <w:semiHidden/>
    <w:unhideWhenUsed/>
    <w:rsid w:val="00B36BCF"/>
    <w:rPr>
      <w:color w:val="0000FF"/>
      <w:u w:val="single"/>
    </w:rPr>
  </w:style>
  <w:style w:type="paragraph" w:styleId="a8">
    <w:name w:val="No Spacing"/>
    <w:uiPriority w:val="1"/>
    <w:qFormat/>
    <w:rsid w:val="00B36BCF"/>
    <w:rPr>
      <w:sz w:val="26"/>
      <w:szCs w:val="26"/>
    </w:rPr>
  </w:style>
  <w:style w:type="paragraph" w:customStyle="1" w:styleId="pboth">
    <w:name w:val="pboth"/>
    <w:basedOn w:val="a"/>
    <w:rsid w:val="00A13B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5;&#1086;&#1083;&#1086;&#1078;&#1077;&#1085;&#1080;&#1077;%20&#8470;%201%202014%20%20&#1086;&#1073;%20&#1086;&#1087;&#1083;&#1072;&#1090;&#1077;%20&#1090;&#1088;&#1091;&#1076;&#1072;%20&#1088;&#1072;&#1073;&#1086;&#1090;&#1085;&#1080;&#1082;&#1086;&#1074;%20&#1061;&#1054;&#1047;&#1059;.doc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F:\&#1055;&#1086;&#1083;&#1086;&#1078;&#1077;&#1085;&#1080;&#1077;%20&#8470;%201%202014%20%20&#1086;&#1073;%20&#1086;&#1087;&#1083;&#1072;&#1090;&#1077;%20&#1090;&#1088;&#1091;&#1076;&#1072;%20&#1088;&#1072;&#1073;&#1086;&#1090;&#1085;&#1080;&#1082;&#1086;&#1074;%20&#1061;&#1054;&#1047;&#1059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F:\&#1055;&#1086;&#1083;&#1086;&#1078;&#1077;&#1085;&#1080;&#1077;%20&#8470;%201%202014%20%20&#1086;&#1073;%20&#1086;&#1087;&#1083;&#1072;&#1090;&#1077;%20&#1090;&#1088;&#1091;&#1076;&#1072;%20&#1088;&#1072;&#1073;&#1086;&#1090;&#1085;&#1080;&#1082;&#1086;&#1074;%20&#1061;&#1054;&#1047;&#105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F982-7686-44E4-B6DF-3E317EA3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13</cp:revision>
  <cp:lastPrinted>2023-01-15T05:46:00Z</cp:lastPrinted>
  <dcterms:created xsi:type="dcterms:W3CDTF">2023-01-12T09:39:00Z</dcterms:created>
  <dcterms:modified xsi:type="dcterms:W3CDTF">2023-01-23T07:05:00Z</dcterms:modified>
</cp:coreProperties>
</file>