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4DB" w:rsidRDefault="00622515" w:rsidP="006074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251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 style="mso-next-textbox:#_x0000_s1026">
              <w:txbxContent>
                <w:p w:rsidR="006074DB" w:rsidRDefault="006074DB" w:rsidP="006074DB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6074DB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6074DB" w:rsidTr="006074DB">
        <w:trPr>
          <w:trHeight w:val="60"/>
        </w:trPr>
        <w:tc>
          <w:tcPr>
            <w:tcW w:w="9834" w:type="dxa"/>
          </w:tcPr>
          <w:p w:rsidR="006074DB" w:rsidRDefault="00607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6074DB" w:rsidRDefault="006074DB" w:rsidP="006074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ДУМА </w:t>
      </w:r>
    </w:p>
    <w:p w:rsidR="006074DB" w:rsidRDefault="006074DB" w:rsidP="006074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6074DB" w:rsidRDefault="006074DB" w:rsidP="006074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6074DB" w:rsidRDefault="006074DB" w:rsidP="006074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4DB" w:rsidRDefault="006074DB" w:rsidP="006074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6074DB" w:rsidRDefault="006074DB" w:rsidP="006074DB">
      <w:pPr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6074DB" w:rsidRDefault="00397BC8" w:rsidP="006074DB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«25</w:t>
      </w:r>
      <w:r w:rsidR="006074DB">
        <w:rPr>
          <w:rFonts w:ascii="Times New Roman" w:hAnsi="Times New Roman"/>
          <w:sz w:val="28"/>
          <w:szCs w:val="28"/>
        </w:rPr>
        <w:t xml:space="preserve">» апреля 2023 года            </w:t>
      </w:r>
      <w:proofErr w:type="spellStart"/>
      <w:r w:rsidR="006074DB">
        <w:rPr>
          <w:rFonts w:ascii="Times New Roman" w:hAnsi="Times New Roman"/>
          <w:sz w:val="28"/>
          <w:szCs w:val="28"/>
        </w:rPr>
        <w:t>пгт</w:t>
      </w:r>
      <w:proofErr w:type="spellEnd"/>
      <w:r w:rsidR="006074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74DB">
        <w:rPr>
          <w:rFonts w:ascii="Times New Roman" w:hAnsi="Times New Roman"/>
          <w:sz w:val="28"/>
          <w:szCs w:val="28"/>
        </w:rPr>
        <w:t>Лучегорск</w:t>
      </w:r>
      <w:proofErr w:type="spellEnd"/>
      <w:r w:rsidR="006074DB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№ 238</w:t>
      </w:r>
    </w:p>
    <w:p w:rsidR="006074DB" w:rsidRDefault="006074DB" w:rsidP="006074DB">
      <w:pPr>
        <w:spacing w:after="0" w:line="240" w:lineRule="auto"/>
        <w:ind w:right="4251"/>
        <w:jc w:val="both"/>
        <w:rPr>
          <w:rFonts w:ascii="Times New Roman" w:hAnsi="Times New Roman"/>
          <w:color w:val="333333"/>
          <w:sz w:val="28"/>
          <w:szCs w:val="28"/>
        </w:rPr>
      </w:pPr>
    </w:p>
    <w:p w:rsidR="006074DB" w:rsidRDefault="006074DB" w:rsidP="006074DB">
      <w:pPr>
        <w:shd w:val="clear" w:color="auto" w:fill="FFFFFF"/>
        <w:spacing w:after="0" w:line="240" w:lineRule="auto"/>
        <w:ind w:right="368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Положения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Молодежном парламенте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Думе Пожарского муниципального округа</w:t>
      </w:r>
    </w:p>
    <w:p w:rsidR="006074DB" w:rsidRDefault="006074DB" w:rsidP="006074D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074DB" w:rsidRDefault="006074DB" w:rsidP="006074DB">
      <w:pPr>
        <w:spacing w:after="0" w:line="240" w:lineRule="auto"/>
        <w:ind w:right="4678"/>
        <w:jc w:val="both"/>
        <w:rPr>
          <w:rFonts w:ascii="Times New Roman" w:hAnsi="Times New Roman"/>
          <w:sz w:val="28"/>
          <w:szCs w:val="28"/>
        </w:rPr>
      </w:pPr>
    </w:p>
    <w:p w:rsidR="006074DB" w:rsidRDefault="006074DB" w:rsidP="006074DB">
      <w:pPr>
        <w:pStyle w:val="ConsPlusTitle"/>
        <w:spacing w:line="360" w:lineRule="auto"/>
        <w:ind w:right="-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Рассмотрев </w:t>
      </w:r>
      <w:r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Положение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>о Молодежном парламенте при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/>
          <w:color w:val="000000"/>
          <w:sz w:val="28"/>
          <w:szCs w:val="28"/>
        </w:rPr>
        <w:t xml:space="preserve">Думе Пожарского муниципального округа, </w:t>
      </w:r>
      <w:r>
        <w:rPr>
          <w:rFonts w:ascii="Times New Roman" w:hAnsi="Times New Roman" w:cs="Times New Roman"/>
          <w:b w:val="0"/>
          <w:sz w:val="28"/>
          <w:szCs w:val="28"/>
        </w:rPr>
        <w:t>Дума Пожарского муниципального округа</w:t>
      </w:r>
    </w:p>
    <w:p w:rsidR="006074DB" w:rsidRDefault="006074DB" w:rsidP="006074DB">
      <w:pPr>
        <w:spacing w:after="0" w:line="360" w:lineRule="auto"/>
        <w:ind w:right="-2" w:firstLine="567"/>
        <w:jc w:val="both"/>
        <w:rPr>
          <w:rFonts w:ascii="Times New Roman" w:hAnsi="Times New Roman"/>
          <w:sz w:val="28"/>
          <w:szCs w:val="28"/>
        </w:rPr>
      </w:pPr>
    </w:p>
    <w:p w:rsidR="006074DB" w:rsidRDefault="006074DB" w:rsidP="006074DB">
      <w:pPr>
        <w:spacing w:after="0" w:line="36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6074DB" w:rsidRDefault="006074DB" w:rsidP="006074DB">
      <w:pPr>
        <w:numPr>
          <w:ilvl w:val="0"/>
          <w:numId w:val="1"/>
        </w:numPr>
        <w:tabs>
          <w:tab w:val="num" w:pos="0"/>
        </w:tabs>
        <w:autoSpaceDN w:val="0"/>
        <w:spacing w:after="0" w:line="360" w:lineRule="auto"/>
        <w:ind w:left="0" w:right="-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 Молодежном парламенте при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Думе Пожарского муниципального округа (прилагается).</w:t>
      </w:r>
    </w:p>
    <w:p w:rsidR="006074DB" w:rsidRDefault="006074DB" w:rsidP="006074DB">
      <w:pPr>
        <w:tabs>
          <w:tab w:val="num" w:pos="0"/>
        </w:tabs>
        <w:spacing w:after="0" w:line="360" w:lineRule="auto"/>
        <w:ind w:right="-2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6074DB" w:rsidRDefault="006074DB" w:rsidP="006074DB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6074DB" w:rsidRDefault="006074DB" w:rsidP="006074DB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6074DB" w:rsidRDefault="006074DB" w:rsidP="006074DB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</w:p>
    <w:p w:rsidR="006074DB" w:rsidRDefault="006074DB" w:rsidP="006074DB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Думы </w:t>
      </w:r>
    </w:p>
    <w:p w:rsidR="006074DB" w:rsidRDefault="006074DB" w:rsidP="006074DB">
      <w:pPr>
        <w:spacing w:after="0" w:line="240" w:lineRule="auto"/>
        <w:ind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p w:rsidR="006074DB" w:rsidRDefault="006074DB" w:rsidP="006074D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074DB" w:rsidRDefault="006074DB" w:rsidP="006074D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074DB" w:rsidRDefault="006074DB" w:rsidP="006074D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074DB" w:rsidRDefault="006074DB" w:rsidP="006074D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074DB" w:rsidRDefault="006074DB" w:rsidP="006074D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074DB" w:rsidRDefault="006074DB" w:rsidP="006074D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074DB" w:rsidRDefault="006074DB" w:rsidP="006074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4DB" w:rsidRDefault="006074DB" w:rsidP="006074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4DB" w:rsidRDefault="006074DB" w:rsidP="006074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4DB" w:rsidRDefault="006074DB" w:rsidP="006074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0478" w:rsidRDefault="00E10478" w:rsidP="006074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4DB" w:rsidRDefault="006074DB" w:rsidP="006074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</w:t>
      </w:r>
    </w:p>
    <w:p w:rsidR="006074DB" w:rsidRDefault="006074DB" w:rsidP="006074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решению Думы</w:t>
      </w:r>
    </w:p>
    <w:p w:rsidR="006074DB" w:rsidRDefault="006074DB" w:rsidP="006074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Пожарского муниципального округа</w:t>
      </w:r>
    </w:p>
    <w:p w:rsidR="006074DB" w:rsidRDefault="00397BC8" w:rsidP="006074DB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«25</w:t>
      </w:r>
      <w:r w:rsidR="006074DB">
        <w:rPr>
          <w:rFonts w:ascii="Times New Roman" w:eastAsia="Times New Roman" w:hAnsi="Times New Roman" w:cs="Times New Roman"/>
          <w:color w:val="000000"/>
          <w:sz w:val="28"/>
          <w:szCs w:val="28"/>
        </w:rPr>
        <w:t>» апреля 2023 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ода № 238</w:t>
      </w:r>
    </w:p>
    <w:p w:rsidR="006074DB" w:rsidRDefault="006074DB" w:rsidP="006074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0478" w:rsidRDefault="006074DB" w:rsidP="006074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Положение</w:t>
      </w:r>
      <w:r w:rsidR="00E104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Молодежном парламенте</w:t>
      </w:r>
    </w:p>
    <w:p w:rsidR="006074DB" w:rsidRDefault="006074DB" w:rsidP="006074D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1047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ри</w:t>
      </w:r>
      <w:r w:rsidR="00E104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Думе Пожарского муниципального округа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Настоящее Положение устанавливает порядок образования Молодежного парламента при Думе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регулирует вопросы организации его работы.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понятия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334E55">
      <w:pPr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Молодежный парламент при Думе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Парламент) является коллегиальным совещательным органом по вопросам молодежной политики, созданным при Думе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- Дума).</w:t>
      </w:r>
    </w:p>
    <w:p w:rsidR="006074DB" w:rsidRDefault="006074DB" w:rsidP="006074DB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Член парламента - гражданин Российской Федерации в возрасте от 14 до 35 лет, проживающий на территории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входящий в состав парламента в порядке, установленном настоящим Положением, обладающий всей полнотой прав для участия в работе парламента.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положения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Численность Парламента составляет не менее 7 человек и не более 15 человек.</w:t>
      </w:r>
    </w:p>
    <w:p w:rsidR="006074DB" w:rsidRDefault="006074DB" w:rsidP="006074D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Парламент в своей деятельности руководствуется </w:t>
      </w:r>
      <w:hyperlink r:id="rId6" w:history="1">
        <w:r w:rsidRPr="005219D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Конституцией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Российской Федерации, федеральным законодательством и законодательством Приморского края, муниципальными правовыми актами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настоящим Положением и решениями парламента.</w:t>
      </w:r>
    </w:p>
    <w:p w:rsidR="006074DB" w:rsidRDefault="006074DB" w:rsidP="006074D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формой деятельности парламента являются заседания, на которых решаются вопросы, отнесенные к его компетенции;</w:t>
      </w:r>
    </w:p>
    <w:p w:rsidR="006074DB" w:rsidRDefault="006074DB" w:rsidP="006074DB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Парламент может иметь собственную символику.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Основные цели и задачи Парламента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целями Парламента являются: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содействие деятельности Думы в области нормативно-правового регулирования прав и законных интересов молодежи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содействие в реализации на территории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 и законных интересов молодежи;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содействие в подготовке кадрового резерва для органов местного самоуправления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074DB" w:rsidRDefault="006074DB" w:rsidP="006074DB">
      <w:pPr>
        <w:numPr>
          <w:ilvl w:val="0"/>
          <w:numId w:val="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Основными задачами парламента являются: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изучение и анализ вопросов, проблем, затрагивающих интересы молодежи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взаимодействие с органами местного самоуправления, молодежными общественными объединениями, иными некоммерческими организациями, осуществляющими деятельность на территории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и иными муниципальными образованиями по вопросам молодежной политики;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информирование Думы о проблемах молодежи в Пожарском муниципальном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 по мере необходимости;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4) подготовка предложений в Думу по решению вопросов, проблем, затрагивающих интересы молодежи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участие в работе над проектами нормативных правовых актов по вопросам молодежной политики;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6) содействие повышению социальной активности молодежи, активному участию молодежных и детских общественных объединений в общественно-политической жизни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7) формирование правовой культуры и правового сознания молодежи, содействие в реализации и защите прав и свобод молодежи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8) содействие в повышении интеллектуального потенциала и пропаганда здорового образа жизни среди молодежи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9) организация и проведение семинаров, консультаций, "круглых столов" и иных мероприятий, направленных на реализацию задач в сфере молодежной политики;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10) осуществление мероприятий по развитию межмуниципальных связей и иных связей в области молодежной политики в соответствии с действующим законодательством.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Формы работы парламента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Формами работы парламента являются заседания парламента, президиума парламента, рабочих групп, созданных парламентом, а также проводимые в соответствии с настоящим Положением иные мероприятия, связанные с деятельностью парламента.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1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Полномочия парламента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1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реализации своих функций парламент вправе: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приглашать на заседания парламента представителей Думы, администрации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 w:rsidR="00A049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– администрация)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согласованию с указанными органами, а также иных лиц;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направлять по приглашению соответствующих органов членов парламента для участия в их работе;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3) готовить и направлять в Думу в установленном порядке предложения по проектам решений Думы по вопросам молодежной политики, а также предложения по различным проблемам молодежи;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выходить с предложением о проведении и в необходимых случаях проводить социологические исследования и консультации, семинары, конференции и встречи по актуальным проблемам молодежи;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свободно распространять информацию о своей деятельности;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6) обмениваться информацией с различными общественными объединениями и организациями, участвовать в мероприятиях, цель которых совпадает с задачами парламента;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7) принимать участие в заседаниях депутатских комиссий и Думы.</w:t>
      </w:r>
    </w:p>
    <w:p w:rsidR="006074DB" w:rsidRDefault="006074DB" w:rsidP="006074DB">
      <w:pPr>
        <w:numPr>
          <w:ilvl w:val="0"/>
          <w:numId w:val="1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Парламент обязан: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соблюдать федеральное законодательство, законодательство Приморского края и муниципальные правовые акты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ежегодно информировать Думу о своей деятельности за прошедший календарный год.</w:t>
      </w:r>
    </w:p>
    <w:p w:rsidR="006074DB" w:rsidRDefault="006074DB" w:rsidP="006074DB">
      <w:pPr>
        <w:numPr>
          <w:ilvl w:val="0"/>
          <w:numId w:val="1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 парламента носят рекомендательный характер, принимаются большинством голосов членов парламента, присутствующих на заседании. Для членов парламента решения парламента являются обязательными для исполнения.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1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Членство в  парламенте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 парламента формируется на основе предложений, поступивших в Думу от местных отделений политических партий, молодежных общественных объединений, осуществляющих деятельность на территории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собраний молодежи по месту учебы, работы, в порядке самовыдвижения и утверждается распоряжением председателя Думы.</w:t>
      </w:r>
    </w:p>
    <w:p w:rsidR="006074DB" w:rsidRDefault="006074DB" w:rsidP="006074DB">
      <w:pPr>
        <w:numPr>
          <w:ilvl w:val="0"/>
          <w:numId w:val="1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Предложения по кандидатурам в состав парламента принимаются в течение 15 дней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момента опубликования объявления о начале приема документов на официальном сайте администрации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странице Думы в сети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Интернет.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об опубликовании соответствующего объявления принимает руководитель аппарата Думы.</w:t>
      </w:r>
    </w:p>
    <w:p w:rsidR="006074DB" w:rsidRDefault="006074DB" w:rsidP="006074DB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Предложения по кандидатурам в состав парламента, поступившие в Думу, рассматриваются комиссией по вопросам социальной политики и вносятся на рассмотрение председателя Думы.</w:t>
      </w:r>
    </w:p>
    <w:p w:rsidR="006074DB" w:rsidRDefault="006074DB" w:rsidP="006074DB">
      <w:pPr>
        <w:numPr>
          <w:ilvl w:val="0"/>
          <w:numId w:val="1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Документы, представляемые в Думу кандидатом в состав парламента: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решение организации о выдвижении кандидатуры в состав парламента (кроме случаев самовыдвижения кандидата);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заявление кандидата на вступление в состав парламента.</w:t>
      </w:r>
    </w:p>
    <w:p w:rsidR="006074DB" w:rsidRDefault="006074DB" w:rsidP="006074DB">
      <w:pPr>
        <w:numPr>
          <w:ilvl w:val="0"/>
          <w:numId w:val="1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Членство в парламенте прекращается: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по собственному желанию;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по решению парламента или комиссии по вопросам социальной политики за совершение проступка (действие либо бездействие, посягающее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установленные законами или подзаконными актами общественные отношения, отличающееся той или иной степенью общественной опасности), который умаляет честь и достоинство члена парламента, или за систематическое непосещение заседаний парламента без уважительных причин более трех раз подряд;</w:t>
      </w:r>
      <w:proofErr w:type="gramEnd"/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в случае отзыва организацией, предложившей кандидатуру в состав парламента.</w:t>
      </w:r>
    </w:p>
    <w:p w:rsidR="006074DB" w:rsidRDefault="006074DB" w:rsidP="006074DB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случае принятия решения о прекращении членства в составе парламента проект указанного распоряжения рассматривается комиссией по вопросам социальной политики и вносится на председателя Думы.</w:t>
      </w:r>
    </w:p>
    <w:p w:rsidR="006074DB" w:rsidRDefault="006074DB" w:rsidP="006074DB">
      <w:pPr>
        <w:numPr>
          <w:ilvl w:val="0"/>
          <w:numId w:val="1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полномочий членов парламента начинается со дня подписания распоряжения председателя Думы (наделения статусом члена парламента) и прекращается с момента подпис</w:t>
      </w:r>
      <w:r w:rsidR="00F952D6">
        <w:rPr>
          <w:rFonts w:ascii="Times New Roman" w:eastAsia="Times New Roman" w:hAnsi="Times New Roman" w:cs="Times New Roman"/>
          <w:color w:val="000000"/>
          <w:sz w:val="28"/>
          <w:szCs w:val="28"/>
        </w:rPr>
        <w:t>ания распоряжения председателя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умы о прекращении деятельности парламента, за исключением случаев, предусмотренных </w:t>
      </w:r>
      <w:hyperlink r:id="rId7" w:anchor="P114" w:history="1">
        <w:r w:rsidRPr="005219D8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</w:rPr>
          <w:t>пунктом 5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настоящего раздела.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1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Организация работы парламента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Парламент осуществляет свою деятельность согласно плану работы, ежегодно утверждаемому парламентом и согласованному с Думой.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организации работы парламент на своем первом заседании избирает открытым голосованием председателя парламента из числа членов парламента.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Кандидат на должность председателя парламента считается избранным, если в результате открытого голосования он получил большинство голосов от числа членов парламента, присутствующих на заседании.</w:t>
      </w:r>
    </w:p>
    <w:p w:rsidR="006074DB" w:rsidRDefault="006074DB" w:rsidP="006074DB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Заместитель председателя парламента избирается на заседании парламента открытым голосованием.</w:t>
      </w:r>
    </w:p>
    <w:p w:rsidR="006074DB" w:rsidRDefault="006074DB" w:rsidP="006074DB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парламента осуществляет руководство работой парламента.</w:t>
      </w:r>
    </w:p>
    <w:p w:rsidR="006074DB" w:rsidRDefault="006074DB" w:rsidP="006074DB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Президиум  парламента: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состоит из председателя парламента, заместителя председателя парламента, иных лиц в соответствии с решением парламента;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организует работу  парламента в период между заседаниями парламента.</w:t>
      </w:r>
    </w:p>
    <w:p w:rsidR="006074DB" w:rsidRDefault="006074DB" w:rsidP="006074DB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заседаниях парламента рассматриваются вопросы в соответствии с планом работы парламента. Внесение дополнительных вопросов в повестку дня заседания парламента осуществляется по решению президиума парламента.</w:t>
      </w:r>
    </w:p>
    <w:p w:rsidR="006074DB" w:rsidRDefault="006074DB" w:rsidP="006074DB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Координацию деятельности парламента осуществляет комиссия по</w:t>
      </w:r>
      <w:r w:rsidR="003568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вопросам социальной политики,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аппарат Думы</w:t>
      </w:r>
      <w:r w:rsidR="00356804">
        <w:rPr>
          <w:rFonts w:ascii="Times New Roman" w:eastAsia="Times New Roman" w:hAnsi="Times New Roman" w:cs="Times New Roman"/>
          <w:color w:val="000000"/>
          <w:sz w:val="28"/>
          <w:szCs w:val="28"/>
        </w:rPr>
        <w:t>, члены молодежного парламента при Думе предыдущих составов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074DB" w:rsidRDefault="006074DB" w:rsidP="006074DB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Первое заседание парламента созывается председателем Думы </w:t>
      </w:r>
      <w:r w:rsidR="005219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течение 30 календарных дней со дня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формирования парламента.</w:t>
      </w:r>
    </w:p>
    <w:p w:rsidR="00E10478" w:rsidRDefault="00E10478" w:rsidP="00E10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0478" w:rsidRDefault="00E10478" w:rsidP="00E10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0478" w:rsidRDefault="00E10478" w:rsidP="00E1047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Порядок работы парламента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Заседания парламента проводятся регулярно, не реже одного раза в три месяца. Внеочередные заседания могут проводиться по инициативе депутата Думы, председателя парламента, президиума парламента или не менее одной трети членов парламента.</w:t>
      </w:r>
    </w:p>
    <w:p w:rsidR="006074DB" w:rsidRDefault="006074DB" w:rsidP="006074DB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Заседание парламента считается правомочным, если на нем присутствует не менее половины членов парламента.</w:t>
      </w:r>
    </w:p>
    <w:p w:rsidR="006074DB" w:rsidRDefault="006074DB" w:rsidP="006074DB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Члены парламента участвуют в заседаниях парламента лично и не вправе делегировать свои полномочия другим лицам.</w:t>
      </w:r>
    </w:p>
    <w:p w:rsidR="006074DB" w:rsidRDefault="006074DB" w:rsidP="006074DB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 парламента принимаются простым большинством голосов от числа членов парламента, участвующих в заседании парламента.</w:t>
      </w:r>
    </w:p>
    <w:p w:rsidR="006074DB" w:rsidRDefault="006074DB" w:rsidP="006074DB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Решения парламента подписываются председателем и секретарем заседания парламента.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2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Права и обязанности членов парламента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26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Член парламента имеет право: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участвовать в принятии решений парламента, Президиума парламента и рабочих групп, в которых он состоит;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вносить на рассмотрение парламента предложения, связанные с его деятельностью;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избирать и быть избранным на выборные должности парламента;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получать необходимую информацию о деятельности парламента;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5) участвовать в мероприятиях, проводимых парламентом.</w:t>
      </w:r>
    </w:p>
    <w:p w:rsidR="006074DB" w:rsidRDefault="006074DB" w:rsidP="006074DB">
      <w:pPr>
        <w:numPr>
          <w:ilvl w:val="0"/>
          <w:numId w:val="27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Член парламента обязан: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участвовать в деятельности парламента и рабочих групп, в которых он состоит, посещать их заседания, содействовать решению стоящих перед парламентом задач;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соблюдать требования федерального законодательс</w:t>
      </w:r>
      <w:r w:rsidR="005219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законодательства Приморского края, муниципальных правовых актов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выполнять решения парламента;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информировать парламент о своей работе;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4) не допускать действий, наносящих ущерб деяте</w:t>
      </w:r>
      <w:r w:rsidR="005219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льности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интересам парламента и его членов.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numPr>
          <w:ilvl w:val="0"/>
          <w:numId w:val="28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Порядок прекращения деятельности парламента 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shd w:val="clear" w:color="auto" w:fill="FFFFFF"/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 Парламент прекращает свою деятельность по решению Думы.</w:t>
      </w:r>
    </w:p>
    <w:p w:rsidR="006074DB" w:rsidRDefault="006074DB" w:rsidP="006074DB">
      <w:pPr>
        <w:shd w:val="clear" w:color="auto" w:fill="FFFFFF"/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Разместить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настоящее решение на официальном сайте администрации 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странице Думы в сети Интернет.</w:t>
      </w:r>
    </w:p>
    <w:p w:rsidR="006074DB" w:rsidRDefault="006074DB" w:rsidP="006074DB">
      <w:pPr>
        <w:numPr>
          <w:ilvl w:val="0"/>
          <w:numId w:val="29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Настоящее решение вступает в силу со дня его принятия.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074DB" w:rsidRDefault="006074DB" w:rsidP="006074D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Председатель Думы</w:t>
      </w:r>
    </w:p>
    <w:p w:rsidR="00A81924" w:rsidRPr="005219D8" w:rsidRDefault="006074DB" w:rsidP="005219D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Пожарского муниципального </w:t>
      </w:r>
      <w:r w:rsidR="00D6684A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</w:t>
      </w:r>
      <w:r w:rsidR="005219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В.А. </w:t>
      </w:r>
      <w:proofErr w:type="spellStart"/>
      <w:r w:rsidR="005219D8">
        <w:rPr>
          <w:rFonts w:ascii="Times New Roman" w:eastAsia="Times New Roman" w:hAnsi="Times New Roman" w:cs="Times New Roman"/>
          <w:color w:val="000000"/>
          <w:sz w:val="28"/>
          <w:szCs w:val="28"/>
        </w:rPr>
        <w:t>Бороденко</w:t>
      </w:r>
      <w:proofErr w:type="spellEnd"/>
    </w:p>
    <w:sectPr w:rsidR="00A81924" w:rsidRPr="005219D8" w:rsidSect="00E1047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8A7"/>
    <w:multiLevelType w:val="multilevel"/>
    <w:tmpl w:val="377C20D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E1EC9"/>
    <w:multiLevelType w:val="multilevel"/>
    <w:tmpl w:val="6EE82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A32169"/>
    <w:multiLevelType w:val="multilevel"/>
    <w:tmpl w:val="CDFCE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F622B6"/>
    <w:multiLevelType w:val="multilevel"/>
    <w:tmpl w:val="B55645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7E71AE"/>
    <w:multiLevelType w:val="multilevel"/>
    <w:tmpl w:val="FA4CE8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B71E5F"/>
    <w:multiLevelType w:val="multilevel"/>
    <w:tmpl w:val="E77E8EB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abstractNum w:abstractNumId="6">
    <w:nsid w:val="133D50E4"/>
    <w:multiLevelType w:val="multilevel"/>
    <w:tmpl w:val="137C0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5B45713"/>
    <w:multiLevelType w:val="multilevel"/>
    <w:tmpl w:val="8F6E1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BD51E6"/>
    <w:multiLevelType w:val="multilevel"/>
    <w:tmpl w:val="4C0CC2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B885724"/>
    <w:multiLevelType w:val="multilevel"/>
    <w:tmpl w:val="786EA3F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F652AF"/>
    <w:multiLevelType w:val="multilevel"/>
    <w:tmpl w:val="9278928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4E0823"/>
    <w:multiLevelType w:val="multilevel"/>
    <w:tmpl w:val="B54A6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0F93419"/>
    <w:multiLevelType w:val="multilevel"/>
    <w:tmpl w:val="A4C22A0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8F66BF"/>
    <w:multiLevelType w:val="multilevel"/>
    <w:tmpl w:val="08D2D3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D14448"/>
    <w:multiLevelType w:val="multilevel"/>
    <w:tmpl w:val="718439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970AE4"/>
    <w:multiLevelType w:val="multilevel"/>
    <w:tmpl w:val="FB8246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A5A2050"/>
    <w:multiLevelType w:val="multilevel"/>
    <w:tmpl w:val="A8E295E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5F62E6"/>
    <w:multiLevelType w:val="multilevel"/>
    <w:tmpl w:val="CD92DDD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3301A2B"/>
    <w:multiLevelType w:val="multilevel"/>
    <w:tmpl w:val="34E6B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56B3ED1"/>
    <w:multiLevelType w:val="multilevel"/>
    <w:tmpl w:val="4A4252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0806225"/>
    <w:multiLevelType w:val="multilevel"/>
    <w:tmpl w:val="EB98D88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AF7102"/>
    <w:multiLevelType w:val="multilevel"/>
    <w:tmpl w:val="7938BB3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2">
    <w:nsid w:val="619C5C71"/>
    <w:multiLevelType w:val="multilevel"/>
    <w:tmpl w:val="3FCE43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5A54384"/>
    <w:multiLevelType w:val="multilevel"/>
    <w:tmpl w:val="E8CC9B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F624753"/>
    <w:multiLevelType w:val="multilevel"/>
    <w:tmpl w:val="2236F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4344C03"/>
    <w:multiLevelType w:val="multilevel"/>
    <w:tmpl w:val="C3A426D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4675576"/>
    <w:multiLevelType w:val="multilevel"/>
    <w:tmpl w:val="D5B2AB7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60400F"/>
    <w:multiLevelType w:val="multilevel"/>
    <w:tmpl w:val="79229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FD7207E"/>
    <w:multiLevelType w:val="multilevel"/>
    <w:tmpl w:val="694C0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74DB"/>
    <w:rsid w:val="00115B87"/>
    <w:rsid w:val="00143D47"/>
    <w:rsid w:val="001A1843"/>
    <w:rsid w:val="002A75C7"/>
    <w:rsid w:val="00334E55"/>
    <w:rsid w:val="00356804"/>
    <w:rsid w:val="00385C84"/>
    <w:rsid w:val="00397BC8"/>
    <w:rsid w:val="005219D8"/>
    <w:rsid w:val="006074DB"/>
    <w:rsid w:val="00622515"/>
    <w:rsid w:val="006B1B16"/>
    <w:rsid w:val="00715E19"/>
    <w:rsid w:val="00A04976"/>
    <w:rsid w:val="00A81924"/>
    <w:rsid w:val="00C8202A"/>
    <w:rsid w:val="00D415DC"/>
    <w:rsid w:val="00D6684A"/>
    <w:rsid w:val="00E10478"/>
    <w:rsid w:val="00F95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B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074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styleId="a3">
    <w:name w:val="Hyperlink"/>
    <w:basedOn w:val="a0"/>
    <w:uiPriority w:val="99"/>
    <w:semiHidden/>
    <w:unhideWhenUsed/>
    <w:rsid w:val="006074D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74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0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n----7sbbnwghl2bjadrdc.xn--p1ai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A168E9BE0DC4085F02E27240E06E03FAEFF9389C9BB5BD1DDEA6AKDF5H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1719</Words>
  <Characters>9799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2023-04-26T04:23:00Z</cp:lastPrinted>
  <dcterms:created xsi:type="dcterms:W3CDTF">2023-04-03T23:21:00Z</dcterms:created>
  <dcterms:modified xsi:type="dcterms:W3CDTF">2023-04-26T04:24:00Z</dcterms:modified>
</cp:coreProperties>
</file>