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AA4" w:rsidRPr="003C5AA4" w:rsidRDefault="003C5AA4" w:rsidP="003C5AA4">
      <w:pPr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 w:rsidRPr="003C5AA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76962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AA4" w:rsidRPr="003C5AA4" w:rsidRDefault="003C5AA4" w:rsidP="003C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AA4" w:rsidRPr="003C5AA4" w:rsidRDefault="003C5AA4" w:rsidP="003C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AA4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C5AA4" w:rsidRPr="003C5AA4" w:rsidRDefault="003C5AA4" w:rsidP="003C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AA4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C5AA4" w:rsidRPr="003C5AA4" w:rsidRDefault="003C5AA4" w:rsidP="003C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AA4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3C5AA4" w:rsidRPr="003C5AA4" w:rsidRDefault="003C5AA4" w:rsidP="003C5A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5AA4" w:rsidRPr="003C5AA4" w:rsidRDefault="003C5AA4" w:rsidP="003C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AA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C5AA4" w:rsidRPr="003C5AA4" w:rsidRDefault="003C5AA4" w:rsidP="003C5A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AA4" w:rsidRPr="003C5AA4" w:rsidRDefault="003C5AA4" w:rsidP="003C5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«25</w:t>
      </w:r>
      <w:r w:rsidRPr="003C5AA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375F0B">
        <w:rPr>
          <w:rFonts w:ascii="Times New Roman" w:hAnsi="Times New Roman" w:cs="Times New Roman"/>
          <w:sz w:val="28"/>
          <w:szCs w:val="28"/>
        </w:rPr>
        <w:t xml:space="preserve">2023 года           </w:t>
      </w:r>
      <w:r w:rsidRPr="003C5A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5AA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3C5AA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5AA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3C5AA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75F0B">
        <w:rPr>
          <w:rFonts w:ascii="Times New Roman" w:hAnsi="Times New Roman" w:cs="Times New Roman"/>
          <w:sz w:val="28"/>
          <w:szCs w:val="28"/>
        </w:rPr>
        <w:t xml:space="preserve">                           № 240</w:t>
      </w:r>
    </w:p>
    <w:p w:rsidR="003C5AA4" w:rsidRPr="003C5AA4" w:rsidRDefault="003C5AA4" w:rsidP="003C5AA4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3C5AA4" w:rsidRPr="003C5AA4" w:rsidRDefault="003C5AA4" w:rsidP="003C5AA4">
      <w:pPr>
        <w:spacing w:after="0" w:line="240" w:lineRule="auto"/>
        <w:rPr>
          <w:rFonts w:ascii="Times New Roman" w:hAnsi="Times New Roman" w:cs="Times New Roman"/>
          <w:b/>
        </w:rPr>
      </w:pPr>
    </w:p>
    <w:p w:rsidR="003C5AA4" w:rsidRPr="003C5AA4" w:rsidRDefault="003C5AA4" w:rsidP="003C5AA4">
      <w:pPr>
        <w:pStyle w:val="1"/>
        <w:ind w:right="3967"/>
        <w:jc w:val="both"/>
        <w:rPr>
          <w:bCs/>
          <w:szCs w:val="28"/>
        </w:rPr>
      </w:pPr>
      <w:r w:rsidRPr="003C5AA4">
        <w:rPr>
          <w:bCs/>
          <w:szCs w:val="28"/>
        </w:rPr>
        <w:t xml:space="preserve">Об утверждении ликвидационного баланса </w:t>
      </w:r>
      <w:r>
        <w:rPr>
          <w:bCs/>
          <w:szCs w:val="28"/>
        </w:rPr>
        <w:t>Думы Пожарского муниципального района</w:t>
      </w:r>
    </w:p>
    <w:p w:rsidR="003C5AA4" w:rsidRPr="003C5AA4" w:rsidRDefault="003C5AA4" w:rsidP="003C5AA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C5AA4" w:rsidRPr="003C5AA4" w:rsidRDefault="003C5AA4" w:rsidP="003C5AA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5AA4" w:rsidRPr="003C5AA4" w:rsidRDefault="003C5AA4" w:rsidP="003C5A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AA4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во исполнение решения Думы Пожарского муниципального округа                           от 07 октября 2022 года</w:t>
      </w:r>
      <w:bookmarkStart w:id="0" w:name="_GoBack"/>
      <w:bookmarkEnd w:id="0"/>
      <w:r w:rsidR="00ED4E99">
        <w:rPr>
          <w:rFonts w:ascii="Times New Roman" w:hAnsi="Times New Roman" w:cs="Times New Roman"/>
          <w:sz w:val="28"/>
          <w:szCs w:val="28"/>
        </w:rPr>
        <w:t xml:space="preserve"> № 24</w:t>
      </w:r>
      <w:r w:rsidRPr="003C5AA4">
        <w:rPr>
          <w:rFonts w:ascii="Times New Roman" w:hAnsi="Times New Roman" w:cs="Times New Roman"/>
          <w:sz w:val="28"/>
          <w:szCs w:val="28"/>
        </w:rPr>
        <w:t xml:space="preserve"> «О ликвидации</w:t>
      </w:r>
      <w:r w:rsidR="00ED4E99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района</w:t>
      </w:r>
      <w:r w:rsidRPr="003C5AA4">
        <w:rPr>
          <w:rFonts w:ascii="Times New Roman" w:hAnsi="Times New Roman" w:cs="Times New Roman"/>
          <w:sz w:val="28"/>
          <w:szCs w:val="28"/>
        </w:rPr>
        <w:t>» Дума Пожарского муниципального округа</w:t>
      </w:r>
    </w:p>
    <w:p w:rsidR="003C5AA4" w:rsidRPr="003C5AA4" w:rsidRDefault="003C5AA4" w:rsidP="003C5A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5AA4" w:rsidRPr="003C5AA4" w:rsidRDefault="003C5AA4" w:rsidP="003C5A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5AA4" w:rsidRPr="003C5AA4" w:rsidRDefault="003C5AA4" w:rsidP="003C5A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AA4">
        <w:rPr>
          <w:rFonts w:ascii="Times New Roman" w:hAnsi="Times New Roman" w:cs="Times New Roman"/>
          <w:bCs/>
          <w:sz w:val="28"/>
          <w:szCs w:val="28"/>
        </w:rPr>
        <w:t>РЕШИЛА:</w:t>
      </w:r>
    </w:p>
    <w:p w:rsidR="003C5AA4" w:rsidRPr="003C5AA4" w:rsidRDefault="003C5AA4" w:rsidP="003C5AA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5AA4" w:rsidRPr="003C5AA4" w:rsidRDefault="003C5AA4" w:rsidP="003C5AA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AA4">
        <w:rPr>
          <w:rFonts w:ascii="Times New Roman" w:hAnsi="Times New Roman" w:cs="Times New Roman"/>
          <w:sz w:val="28"/>
          <w:szCs w:val="28"/>
        </w:rPr>
        <w:t xml:space="preserve">1.Утвердить ликвидационный баланс </w:t>
      </w:r>
      <w:r w:rsidR="00ED4E99">
        <w:rPr>
          <w:rFonts w:ascii="Times New Roman" w:hAnsi="Times New Roman" w:cs="Times New Roman"/>
          <w:sz w:val="28"/>
          <w:szCs w:val="28"/>
        </w:rPr>
        <w:t>Думы Пожарского муниципального района по состоянию на 25</w:t>
      </w:r>
      <w:r w:rsidRPr="003C5AA4">
        <w:rPr>
          <w:rFonts w:ascii="Times New Roman" w:hAnsi="Times New Roman" w:cs="Times New Roman"/>
          <w:sz w:val="28"/>
          <w:szCs w:val="28"/>
        </w:rPr>
        <w:t xml:space="preserve"> </w:t>
      </w:r>
      <w:r w:rsidR="00ED4E99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3C5AA4">
        <w:rPr>
          <w:rFonts w:ascii="Times New Roman" w:hAnsi="Times New Roman" w:cs="Times New Roman"/>
          <w:sz w:val="28"/>
          <w:szCs w:val="28"/>
        </w:rPr>
        <w:t>2023 года.</w:t>
      </w:r>
    </w:p>
    <w:p w:rsidR="003C5AA4" w:rsidRPr="003C5AA4" w:rsidRDefault="003C5AA4" w:rsidP="003C5A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5AA4">
        <w:rPr>
          <w:rFonts w:ascii="Times New Roman" w:hAnsi="Times New Roman" w:cs="Times New Roman"/>
          <w:color w:val="000000"/>
          <w:sz w:val="28"/>
          <w:szCs w:val="28"/>
        </w:rPr>
        <w:t>2.Настоящее решение вступает в силу со дня его принятия.</w:t>
      </w:r>
    </w:p>
    <w:p w:rsidR="003C5AA4" w:rsidRDefault="003C5AA4" w:rsidP="003C5A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4E99" w:rsidRDefault="00ED4E99" w:rsidP="003C5A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5AA4" w:rsidRPr="003C5AA4" w:rsidRDefault="003C5AA4" w:rsidP="003C5AA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5AA4" w:rsidRPr="003C5AA4" w:rsidRDefault="003C5AA4" w:rsidP="003C5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5AA4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3C5AA4" w:rsidRPr="003C5AA4" w:rsidRDefault="003C5AA4" w:rsidP="003C5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5AA4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  В.А. </w:t>
      </w:r>
      <w:proofErr w:type="spellStart"/>
      <w:r w:rsidRPr="003C5AA4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3C5AA4" w:rsidRDefault="003C5AA4" w:rsidP="003C5AA4">
      <w:pPr>
        <w:spacing w:after="0"/>
        <w:rPr>
          <w:sz w:val="28"/>
          <w:szCs w:val="28"/>
        </w:rPr>
      </w:pPr>
    </w:p>
    <w:p w:rsidR="003C5AA4" w:rsidRDefault="003C5AA4" w:rsidP="003C5AA4">
      <w:pPr>
        <w:rPr>
          <w:sz w:val="28"/>
          <w:szCs w:val="28"/>
        </w:rPr>
      </w:pPr>
    </w:p>
    <w:p w:rsidR="00FB09EC" w:rsidRPr="003C5AA4" w:rsidRDefault="00FB09EC">
      <w:pPr>
        <w:rPr>
          <w:rFonts w:ascii="Times New Roman" w:hAnsi="Times New Roman" w:cs="Times New Roman"/>
          <w:sz w:val="28"/>
          <w:szCs w:val="28"/>
        </w:rPr>
      </w:pPr>
    </w:p>
    <w:sectPr w:rsidR="00FB09EC" w:rsidRPr="003C5AA4" w:rsidSect="00A87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5AA4"/>
    <w:rsid w:val="00375F0B"/>
    <w:rsid w:val="003C5AA4"/>
    <w:rsid w:val="00A87B72"/>
    <w:rsid w:val="00ED4E99"/>
    <w:rsid w:val="00FB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72"/>
  </w:style>
  <w:style w:type="paragraph" w:styleId="1">
    <w:name w:val="heading 1"/>
    <w:basedOn w:val="a"/>
    <w:next w:val="a"/>
    <w:link w:val="10"/>
    <w:uiPriority w:val="99"/>
    <w:qFormat/>
    <w:rsid w:val="003C5AA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5AA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C5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A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2023-04-24T05:06:00Z</cp:lastPrinted>
  <dcterms:created xsi:type="dcterms:W3CDTF">2023-04-24T04:44:00Z</dcterms:created>
  <dcterms:modified xsi:type="dcterms:W3CDTF">2023-04-26T04:38:00Z</dcterms:modified>
</cp:coreProperties>
</file>