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A702AA">
      <w:pPr>
        <w:pStyle w:val="a3"/>
        <w:tabs>
          <w:tab w:val="left" w:pos="10441"/>
        </w:tabs>
        <w:spacing w:after="0" w:line="276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A702AA">
      <w:pPr>
        <w:pStyle w:val="a3"/>
        <w:tabs>
          <w:tab w:val="left" w:pos="10441"/>
        </w:tabs>
        <w:spacing w:after="0" w:line="276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A702AA">
      <w:pPr>
        <w:pStyle w:val="a3"/>
        <w:tabs>
          <w:tab w:val="left" w:pos="10441"/>
        </w:tabs>
        <w:spacing w:after="0" w:line="276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A702AA">
      <w:pPr>
        <w:pStyle w:val="2"/>
        <w:spacing w:before="0" w:beforeAutospacing="0" w:after="0" w:afterAutospacing="0" w:line="276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A702AA">
      <w:pPr>
        <w:pStyle w:val="2"/>
        <w:spacing w:before="0" w:beforeAutospacing="0" w:after="0" w:afterAutospacing="0" w:line="276" w:lineRule="auto"/>
        <w:jc w:val="center"/>
      </w:pPr>
    </w:p>
    <w:p w:rsidR="00B302CA" w:rsidRDefault="00B302CA" w:rsidP="00A702AA">
      <w:pPr>
        <w:pStyle w:val="a4"/>
        <w:tabs>
          <w:tab w:val="left" w:pos="708"/>
        </w:tabs>
        <w:autoSpaceDE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A702AA">
      <w:pPr>
        <w:pStyle w:val="a4"/>
        <w:tabs>
          <w:tab w:val="left" w:pos="708"/>
        </w:tabs>
        <w:autoSpaceDE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B302CA" w:rsidRPr="00D77AAE" w:rsidRDefault="00B302CA" w:rsidP="00A702AA">
      <w:pPr>
        <w:pStyle w:val="a3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873E78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18</w:t>
      </w:r>
      <w:r w:rsidR="003C72EA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апрел</w:t>
      </w:r>
      <w:r w:rsidR="003C72EA" w:rsidRPr="00395B37">
        <w:rPr>
          <w:rFonts w:ascii="Times New Roman" w:hAnsi="Times New Roman"/>
          <w:color w:val="auto"/>
          <w:sz w:val="26"/>
          <w:szCs w:val="26"/>
        </w:rPr>
        <w:t>я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84134" w:rsidRPr="00395B37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4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37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A702AA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873E78" w:rsidP="00A702AA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73E78">
              <w:rPr>
                <w:rFonts w:ascii="Times New Roman" w:hAnsi="Times New Roman"/>
                <w:sz w:val="26"/>
                <w:szCs w:val="26"/>
              </w:rPr>
              <w:t>По результатам экспертизы проекта постановления администрации Пожарского 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Приморского края</w:t>
            </w:r>
            <w:r w:rsidR="0062508E" w:rsidRPr="00873E7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го округа Приморского края от 10.04.2023 № 377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="009D44E4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Социальная профилактика правонарушений на территории Пожарского муниципального округа на 2023-202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  <w:p w:rsidR="00B302CA" w:rsidRPr="00A702AA" w:rsidRDefault="00B302CA" w:rsidP="00A702AA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>Заключение по результатам экспертизы проекта постановления администрации Пожарского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17D85">
        <w:rPr>
          <w:rFonts w:ascii="Times New Roman" w:hAnsi="Times New Roman"/>
          <w:sz w:val="26"/>
          <w:szCs w:val="26"/>
        </w:rPr>
        <w:t xml:space="preserve"> «</w:t>
      </w:r>
      <w:r w:rsidRPr="00395B37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</w:t>
      </w:r>
      <w:r>
        <w:rPr>
          <w:rFonts w:ascii="Times New Roman" w:hAnsi="Times New Roman"/>
          <w:color w:val="auto"/>
          <w:sz w:val="26"/>
          <w:szCs w:val="26"/>
        </w:rPr>
        <w:t>го округа</w:t>
      </w:r>
      <w:r>
        <w:rPr>
          <w:rFonts w:ascii="Times New Roman" w:hAnsi="Times New Roman"/>
          <w:color w:val="auto"/>
          <w:sz w:val="26"/>
          <w:szCs w:val="26"/>
        </w:rPr>
        <w:t xml:space="preserve"> Приморского края от 10.04.2023 </w:t>
      </w:r>
      <w:r>
        <w:rPr>
          <w:rFonts w:ascii="Times New Roman" w:hAnsi="Times New Roman"/>
          <w:color w:val="auto"/>
          <w:sz w:val="26"/>
          <w:szCs w:val="26"/>
        </w:rPr>
        <w:t>№ 377</w:t>
      </w:r>
      <w:r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2023-2026 годы</w:t>
      </w:r>
      <w:r w:rsidRPr="00E17D85">
        <w:rPr>
          <w:rFonts w:ascii="Times New Roman" w:hAnsi="Times New Roman"/>
          <w:sz w:val="26"/>
          <w:szCs w:val="26"/>
        </w:rPr>
        <w:t>» подготовлено в соответствии с: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 (далее – БК РФ);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E17D85">
          <w:rPr>
            <w:rFonts w:ascii="Times New Roman" w:hAnsi="Times New Roman"/>
            <w:sz w:val="26"/>
            <w:szCs w:val="26"/>
          </w:rPr>
          <w:t>2011 г</w:t>
        </w:r>
      </w:smartTag>
      <w:r w:rsidRPr="00E17D85">
        <w:rPr>
          <w:rFonts w:ascii="Times New Roman" w:hAnsi="Times New Roman"/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E17D85">
          <w:rPr>
            <w:rFonts w:ascii="Times New Roman" w:hAnsi="Times New Roman"/>
            <w:sz w:val="26"/>
            <w:szCs w:val="26"/>
          </w:rPr>
          <w:t>2011 г</w:t>
        </w:r>
      </w:smartTag>
      <w:r w:rsidRPr="00E17D85">
        <w:rPr>
          <w:rFonts w:ascii="Times New Roman" w:hAnsi="Times New Roman"/>
          <w:sz w:val="26"/>
          <w:szCs w:val="26"/>
        </w:rPr>
        <w:t>. N 6-ФЗ);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E17D85" w:rsidRDefault="00E17D85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</w:p>
    <w:p w:rsidR="00E17D85" w:rsidRPr="00395B37" w:rsidRDefault="00E17D85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Заключение.</w:t>
      </w:r>
    </w:p>
    <w:p w:rsidR="00E17D85" w:rsidRPr="00E17D85" w:rsidRDefault="00E17D85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17D85">
        <w:rPr>
          <w:rFonts w:ascii="Times New Roman" w:hAnsi="Times New Roman"/>
          <w:sz w:val="26"/>
          <w:szCs w:val="26"/>
        </w:rPr>
        <w:t>Проект постановления администрации Пожарского муниципального округа</w:t>
      </w:r>
      <w:r w:rsidR="005435EA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17D85">
        <w:rPr>
          <w:rFonts w:ascii="Times New Roman" w:hAnsi="Times New Roman"/>
          <w:sz w:val="26"/>
          <w:szCs w:val="26"/>
        </w:rPr>
        <w:t xml:space="preserve"> «</w:t>
      </w:r>
      <w:r w:rsidR="005435EA" w:rsidRPr="00395B37">
        <w:rPr>
          <w:rFonts w:ascii="Times New Roman" w:hAnsi="Times New Roman"/>
          <w:color w:val="auto"/>
          <w:sz w:val="26"/>
          <w:szCs w:val="26"/>
        </w:rPr>
        <w:t xml:space="preserve">О внесении изменений в постановление администрации Пожарского </w:t>
      </w:r>
      <w:r w:rsidR="005435EA" w:rsidRPr="00395B37">
        <w:rPr>
          <w:rFonts w:ascii="Times New Roman" w:hAnsi="Times New Roman"/>
          <w:color w:val="auto"/>
          <w:sz w:val="26"/>
          <w:szCs w:val="26"/>
        </w:rPr>
        <w:lastRenderedPageBreak/>
        <w:t>муниципально</w:t>
      </w:r>
      <w:r w:rsidR="005435E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5435E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5435E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2023-2026 годы</w:t>
      </w:r>
      <w:r w:rsidRPr="00E17D85">
        <w:rPr>
          <w:rFonts w:ascii="Times New Roman" w:hAnsi="Times New Roman"/>
          <w:sz w:val="26"/>
          <w:szCs w:val="26"/>
        </w:rPr>
        <w:t xml:space="preserve">» представлен в </w:t>
      </w:r>
      <w:proofErr w:type="spellStart"/>
      <w:r w:rsidRPr="00E17D85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E17D85">
        <w:rPr>
          <w:rFonts w:ascii="Times New Roman" w:hAnsi="Times New Roman"/>
          <w:sz w:val="26"/>
          <w:szCs w:val="26"/>
        </w:rPr>
        <w:t>–счетную палату администрацией Пожарского муниципального округа 1</w:t>
      </w:r>
      <w:r w:rsidR="005435EA">
        <w:rPr>
          <w:rFonts w:ascii="Times New Roman" w:hAnsi="Times New Roman"/>
          <w:sz w:val="26"/>
          <w:szCs w:val="26"/>
        </w:rPr>
        <w:t>7</w:t>
      </w:r>
      <w:r w:rsidRPr="00E17D85">
        <w:rPr>
          <w:rFonts w:ascii="Times New Roman" w:hAnsi="Times New Roman"/>
          <w:sz w:val="26"/>
          <w:szCs w:val="26"/>
        </w:rPr>
        <w:t>.0</w:t>
      </w:r>
      <w:r w:rsidR="005435EA">
        <w:rPr>
          <w:rFonts w:ascii="Times New Roman" w:hAnsi="Times New Roman"/>
          <w:sz w:val="26"/>
          <w:szCs w:val="26"/>
        </w:rPr>
        <w:t>4</w:t>
      </w:r>
      <w:r w:rsidRPr="00E17D85">
        <w:rPr>
          <w:rFonts w:ascii="Times New Roman" w:hAnsi="Times New Roman"/>
          <w:sz w:val="26"/>
          <w:szCs w:val="26"/>
        </w:rPr>
        <w:t xml:space="preserve">.2024г. </w:t>
      </w:r>
    </w:p>
    <w:p w:rsidR="0067657C" w:rsidRPr="00E17D85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E17D85">
        <w:rPr>
          <w:rFonts w:ascii="Times New Roman" w:hAnsi="Times New Roman"/>
          <w:color w:val="auto"/>
          <w:sz w:val="26"/>
          <w:szCs w:val="26"/>
        </w:rPr>
        <w:t>Целью финансово–экономической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соответствия положений муниципальной программы нормам законов и иных нормативных правовых актов;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395B37" w:rsidRDefault="0067657C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395B37" w:rsidRDefault="00483AA1" w:rsidP="00A702AA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6C61A0" w:rsidRPr="00395B37" w:rsidRDefault="006C61A0" w:rsidP="00A702AA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="00BD352E">
        <w:rPr>
          <w:sz w:val="26"/>
          <w:szCs w:val="26"/>
        </w:rPr>
        <w:t>–</w:t>
      </w:r>
      <w:r w:rsidRPr="00395B37">
        <w:rPr>
          <w:sz w:val="26"/>
          <w:szCs w:val="26"/>
        </w:rPr>
        <w:t>счетной палатой Пожарского муниципального округа установлено следующее:</w:t>
      </w:r>
    </w:p>
    <w:p w:rsidR="006C61A0" w:rsidRPr="00395B37" w:rsidRDefault="006C61A0" w:rsidP="00A702AA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BD352E" w:rsidRPr="00BD352E" w:rsidRDefault="00BD352E" w:rsidP="00A702AA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BD352E">
        <w:rPr>
          <w:rFonts w:ascii="Times New Roman" w:hAnsi="Times New Roman"/>
          <w:sz w:val="26"/>
          <w:szCs w:val="26"/>
        </w:rPr>
        <w:t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годов».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>–счетной палатой Пожарского муниципального округа установлено следующее: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BD352E" w:rsidRPr="00C6508B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BD352E" w:rsidRDefault="00BD352E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 xml:space="preserve">В целом структура предложенного проекта программы соответствует требованиям, </w:t>
      </w:r>
      <w:r w:rsidRPr="00C6508B">
        <w:rPr>
          <w:sz w:val="26"/>
          <w:szCs w:val="26"/>
        </w:rPr>
        <w:lastRenderedPageBreak/>
        <w:t>установленного Порядка.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Ответственным</w:t>
      </w:r>
      <w:r w:rsidR="00EE779F">
        <w:rPr>
          <w:rFonts w:ascii="Times New Roman" w:hAnsi="Times New Roman"/>
          <w:sz w:val="26"/>
          <w:szCs w:val="26"/>
        </w:rPr>
        <w:t>и исполнителями</w:t>
      </w:r>
      <w:r w:rsidRPr="00395B37">
        <w:rPr>
          <w:rFonts w:ascii="Times New Roman" w:hAnsi="Times New Roman"/>
          <w:sz w:val="26"/>
          <w:szCs w:val="26"/>
        </w:rPr>
        <w:t xml:space="preserve"> Программы определен</w:t>
      </w:r>
      <w:r w:rsidR="00EE779F">
        <w:rPr>
          <w:rFonts w:ascii="Times New Roman" w:hAnsi="Times New Roman"/>
          <w:sz w:val="26"/>
          <w:szCs w:val="26"/>
        </w:rPr>
        <w:t>ы:</w:t>
      </w:r>
      <w:r w:rsidRPr="00395B37">
        <w:rPr>
          <w:rFonts w:ascii="Times New Roman" w:hAnsi="Times New Roman"/>
          <w:sz w:val="26"/>
          <w:szCs w:val="26"/>
        </w:rPr>
        <w:t xml:space="preserve"> </w:t>
      </w:r>
      <w:r w:rsidR="00EE779F" w:rsidRPr="00EE779F">
        <w:rPr>
          <w:rFonts w:ascii="Times New Roman" w:hAnsi="Times New Roman"/>
          <w:sz w:val="26"/>
          <w:szCs w:val="26"/>
        </w:rPr>
        <w:t>управление образования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экономики и проектного управления администрации Пож</w:t>
      </w:r>
      <w:r w:rsidR="00EE779F">
        <w:rPr>
          <w:rFonts w:ascii="Times New Roman" w:hAnsi="Times New Roman"/>
          <w:sz w:val="26"/>
          <w:szCs w:val="26"/>
        </w:rPr>
        <w:t xml:space="preserve">арского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 xml:space="preserve">отдел опеки и попечительства администрации Пожарского муниципального </w:t>
      </w:r>
      <w:r w:rsidR="00EE779F">
        <w:rPr>
          <w:rFonts w:ascii="Times New Roman" w:hAnsi="Times New Roman"/>
          <w:sz w:val="26"/>
          <w:szCs w:val="26"/>
        </w:rPr>
        <w:t xml:space="preserve">округа; </w:t>
      </w:r>
      <w:r w:rsidR="00EE779F" w:rsidRPr="00EE779F">
        <w:rPr>
          <w:rFonts w:ascii="Times New Roman" w:hAnsi="Times New Roman"/>
          <w:sz w:val="26"/>
          <w:szCs w:val="26"/>
        </w:rPr>
        <w:t>отдел жизнеобеспечения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информационных технологий администрации Пож</w:t>
      </w:r>
      <w:r w:rsidR="00EE779F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EE779F" w:rsidRPr="00EE779F">
        <w:rPr>
          <w:rFonts w:ascii="Times New Roman" w:hAnsi="Times New Roman"/>
          <w:sz w:val="26"/>
          <w:szCs w:val="26"/>
        </w:rPr>
        <w:t xml:space="preserve"> комиссия по делам несовершеннолетних и защите их прав администрации Пожарского муниципального округа</w:t>
      </w:r>
      <w:r w:rsidR="00EE779F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EE779F">
        <w:rPr>
          <w:rFonts w:ascii="Times New Roman" w:hAnsi="Times New Roman"/>
          <w:sz w:val="26"/>
          <w:szCs w:val="26"/>
        </w:rPr>
        <w:t xml:space="preserve"> Программы определен 2023 – 2026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Основной целью программы является </w:t>
      </w:r>
      <w:r w:rsidR="00105421" w:rsidRPr="00105421">
        <w:rPr>
          <w:rFonts w:ascii="Times New Roman" w:hAnsi="Times New Roman"/>
          <w:sz w:val="26"/>
          <w:szCs w:val="26"/>
        </w:rPr>
        <w:t>решение проблемы профилактики правонарушений, повышение безопасности жителей Пожарско</w:t>
      </w:r>
      <w:r w:rsidR="003A1F9C">
        <w:rPr>
          <w:rFonts w:ascii="Times New Roman" w:hAnsi="Times New Roman"/>
          <w:sz w:val="26"/>
          <w:szCs w:val="26"/>
        </w:rPr>
        <w:t xml:space="preserve">го муниципального округа; </w:t>
      </w:r>
      <w:r w:rsidR="00105421" w:rsidRPr="00105421">
        <w:rPr>
          <w:rFonts w:ascii="Times New Roman" w:hAnsi="Times New Roman"/>
          <w:sz w:val="26"/>
          <w:szCs w:val="26"/>
        </w:rPr>
        <w:t>профилактика правонарушений на территории Пож</w:t>
      </w:r>
      <w:r w:rsidR="003A1F9C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105421" w:rsidRPr="00105421">
        <w:rPr>
          <w:rFonts w:ascii="Times New Roman" w:hAnsi="Times New Roman"/>
          <w:sz w:val="26"/>
          <w:szCs w:val="26"/>
        </w:rPr>
        <w:t xml:space="preserve"> снижение уровня преступности</w:t>
      </w:r>
      <w:r w:rsidR="003A1F9C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F94392">
        <w:rPr>
          <w:rFonts w:ascii="Times New Roman" w:hAnsi="Times New Roman"/>
          <w:sz w:val="26"/>
          <w:szCs w:val="26"/>
        </w:rPr>
        <w:t xml:space="preserve">ения определен в сумме </w:t>
      </w:r>
      <w:r w:rsidR="002F5EF7">
        <w:rPr>
          <w:rFonts w:ascii="Times New Roman" w:hAnsi="Times New Roman"/>
          <w:sz w:val="26"/>
          <w:szCs w:val="26"/>
        </w:rPr>
        <w:t>2</w:t>
      </w:r>
      <w:r w:rsidR="00D907A8">
        <w:rPr>
          <w:rFonts w:ascii="Times New Roman" w:hAnsi="Times New Roman"/>
          <w:sz w:val="26"/>
          <w:szCs w:val="26"/>
        </w:rPr>
        <w:t> 968 244</w:t>
      </w:r>
      <w:r w:rsidR="002F5EF7">
        <w:rPr>
          <w:rFonts w:ascii="Times New Roman" w:hAnsi="Times New Roman"/>
          <w:sz w:val="26"/>
          <w:szCs w:val="26"/>
        </w:rPr>
        <w:t>,64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</w:p>
    <w:p w:rsidR="006C61A0" w:rsidRPr="00395B37" w:rsidRDefault="006C61A0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Реализация программных мероприятий осуществляется за счет средств местного бюджета.</w:t>
      </w:r>
    </w:p>
    <w:p w:rsidR="006C61A0" w:rsidRPr="00395B37" w:rsidRDefault="006C61A0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- 2023 год – 1 2</w:t>
      </w:r>
      <w:r w:rsidR="005F20C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 </w:t>
      </w:r>
      <w:r w:rsidR="005F20C5">
        <w:rPr>
          <w:rFonts w:ascii="Times New Roman" w:hAnsi="Times New Roman"/>
          <w:sz w:val="26"/>
          <w:szCs w:val="26"/>
        </w:rPr>
        <w:t>026</w:t>
      </w:r>
      <w:r>
        <w:rPr>
          <w:rFonts w:ascii="Times New Roman" w:hAnsi="Times New Roman"/>
          <w:sz w:val="26"/>
          <w:szCs w:val="26"/>
        </w:rPr>
        <w:t>,</w:t>
      </w:r>
      <w:r w:rsidR="005F20C5">
        <w:rPr>
          <w:rFonts w:ascii="Times New Roman" w:hAnsi="Times New Roman"/>
          <w:sz w:val="26"/>
          <w:szCs w:val="26"/>
        </w:rPr>
        <w:t>64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 </w:t>
      </w:r>
    </w:p>
    <w:p w:rsidR="006C61A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- 2024 год – </w:t>
      </w:r>
      <w:r w:rsidR="00D907A8">
        <w:rPr>
          <w:rFonts w:ascii="Times New Roman" w:hAnsi="Times New Roman"/>
          <w:sz w:val="26"/>
          <w:szCs w:val="26"/>
        </w:rPr>
        <w:t>853 218</w:t>
      </w:r>
      <w:r w:rsidR="007E0B35">
        <w:rPr>
          <w:rFonts w:ascii="Times New Roman" w:hAnsi="Times New Roman"/>
          <w:sz w:val="26"/>
          <w:szCs w:val="26"/>
        </w:rPr>
        <w:t>,00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</w:t>
      </w:r>
    </w:p>
    <w:p w:rsidR="006C61A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- 2025 год – </w:t>
      </w:r>
      <w:r w:rsidR="007E0B35">
        <w:rPr>
          <w:rFonts w:ascii="Times New Roman" w:hAnsi="Times New Roman"/>
          <w:sz w:val="26"/>
          <w:szCs w:val="26"/>
        </w:rPr>
        <w:t>450 000,00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</w:t>
      </w:r>
      <w:r w:rsidR="00520440" w:rsidRPr="00395B37">
        <w:rPr>
          <w:rFonts w:ascii="Times New Roman" w:hAnsi="Times New Roman"/>
          <w:sz w:val="26"/>
          <w:szCs w:val="26"/>
        </w:rPr>
        <w:t>а счет средств местного бюджета;</w:t>
      </w:r>
    </w:p>
    <w:p w:rsidR="00520440" w:rsidRPr="00395B37" w:rsidRDefault="00F94392" w:rsidP="00A702AA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- 2026 год – </w:t>
      </w:r>
      <w:r w:rsidR="007E0B35">
        <w:rPr>
          <w:rFonts w:ascii="Times New Roman" w:hAnsi="Times New Roman"/>
          <w:sz w:val="26"/>
          <w:szCs w:val="26"/>
        </w:rPr>
        <w:t>450 000,00</w:t>
      </w:r>
      <w:r w:rsidR="00520440" w:rsidRPr="00395B37">
        <w:rPr>
          <w:rFonts w:ascii="Times New Roman" w:hAnsi="Times New Roman"/>
          <w:sz w:val="26"/>
          <w:szCs w:val="26"/>
        </w:rPr>
        <w:t xml:space="preserve"> руб. – за счет средств местного бюджета.</w:t>
      </w:r>
    </w:p>
    <w:p w:rsidR="00395B37" w:rsidRPr="00395B37" w:rsidRDefault="00090F20" w:rsidP="00A702AA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090F20">
        <w:rPr>
          <w:rFonts w:ascii="Times New Roman" w:hAnsi="Times New Roman"/>
          <w:sz w:val="26"/>
          <w:szCs w:val="26"/>
        </w:rPr>
        <w:t xml:space="preserve"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 года № 186-НПА «О бюджете Пожарского муниципального округа на 2024 год и плановый период 2025 и 2026 годов», которым на реализацию мероприятий данной муниципальной программы предусмотрены бюджетные ассигнования в сумме </w:t>
      </w:r>
      <w:r w:rsidR="008B1346">
        <w:rPr>
          <w:rFonts w:ascii="Times New Roman" w:hAnsi="Times New Roman"/>
          <w:sz w:val="26"/>
          <w:szCs w:val="26"/>
        </w:rPr>
        <w:t>1 753,22</w:t>
      </w:r>
      <w:r w:rsidR="00395B37" w:rsidRPr="00395B37">
        <w:rPr>
          <w:rFonts w:ascii="Times New Roman" w:hAnsi="Times New Roman"/>
          <w:sz w:val="26"/>
          <w:szCs w:val="26"/>
        </w:rPr>
        <w:t xml:space="preserve"> тыс. руб., в том числе по годам реализации: </w:t>
      </w:r>
    </w:p>
    <w:p w:rsidR="00395B37" w:rsidRPr="00395B37" w:rsidRDefault="00395B37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8B1346">
        <w:rPr>
          <w:rFonts w:ascii="Times New Roman" w:hAnsi="Times New Roman"/>
          <w:sz w:val="26"/>
          <w:szCs w:val="26"/>
        </w:rPr>
        <w:t>4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 w:rsidR="008B1346">
        <w:rPr>
          <w:rFonts w:ascii="Times New Roman" w:hAnsi="Times New Roman"/>
          <w:sz w:val="26"/>
          <w:szCs w:val="26"/>
        </w:rPr>
        <w:t>853,22</w:t>
      </w:r>
      <w:r>
        <w:rPr>
          <w:rFonts w:ascii="Times New Roman" w:hAnsi="Times New Roman"/>
          <w:sz w:val="26"/>
          <w:szCs w:val="26"/>
        </w:rPr>
        <w:t xml:space="preserve"> тыс. руб. -</w:t>
      </w:r>
      <w:r w:rsidRPr="00395B37">
        <w:rPr>
          <w:rFonts w:ascii="Times New Roman" w:hAnsi="Times New Roman"/>
          <w:sz w:val="26"/>
          <w:szCs w:val="26"/>
        </w:rPr>
        <w:t xml:space="preserve"> за счет средств местного </w:t>
      </w:r>
      <w:r>
        <w:rPr>
          <w:rFonts w:ascii="Times New Roman" w:hAnsi="Times New Roman"/>
          <w:sz w:val="26"/>
          <w:szCs w:val="26"/>
        </w:rPr>
        <w:t>бюджета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8B1346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- 2025</w:t>
      </w:r>
      <w:r w:rsidR="00395B37" w:rsidRPr="00395B37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450</w:t>
      </w:r>
      <w:r w:rsidR="0048514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00</w:t>
      </w:r>
      <w:r w:rsidR="0085255A">
        <w:rPr>
          <w:rFonts w:ascii="Times New Roman" w:hAnsi="Times New Roman"/>
          <w:sz w:val="26"/>
          <w:szCs w:val="26"/>
        </w:rPr>
        <w:t xml:space="preserve"> тыс. руб. - </w:t>
      </w:r>
      <w:r w:rsidR="00395B37" w:rsidRPr="00395B37">
        <w:rPr>
          <w:rFonts w:ascii="Times New Roman" w:hAnsi="Times New Roman"/>
          <w:sz w:val="26"/>
          <w:szCs w:val="26"/>
        </w:rPr>
        <w:t>за счет средств мес</w:t>
      </w:r>
      <w:r w:rsidR="0085255A">
        <w:rPr>
          <w:rFonts w:ascii="Times New Roman" w:hAnsi="Times New Roman"/>
          <w:sz w:val="26"/>
          <w:szCs w:val="26"/>
        </w:rPr>
        <w:t>тного бюджета</w:t>
      </w:r>
      <w:r w:rsidR="00395B37"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8B1346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- 2026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450</w:t>
      </w:r>
      <w:r w:rsidR="0048514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00</w:t>
      </w:r>
      <w:r w:rsidR="0085255A">
        <w:rPr>
          <w:rFonts w:ascii="Times New Roman" w:hAnsi="Times New Roman"/>
          <w:sz w:val="26"/>
          <w:szCs w:val="26"/>
        </w:rPr>
        <w:t xml:space="preserve"> тыс. руб. - </w:t>
      </w:r>
      <w:r w:rsidR="00395B37" w:rsidRPr="00395B37">
        <w:rPr>
          <w:rFonts w:ascii="Times New Roman" w:hAnsi="Times New Roman"/>
          <w:sz w:val="26"/>
          <w:szCs w:val="26"/>
        </w:rPr>
        <w:t>за счет средств ме</w:t>
      </w:r>
      <w:r w:rsidR="0085255A">
        <w:rPr>
          <w:rFonts w:ascii="Times New Roman" w:hAnsi="Times New Roman"/>
          <w:sz w:val="26"/>
          <w:szCs w:val="26"/>
        </w:rPr>
        <w:t>стного бюджета.</w:t>
      </w:r>
    </w:p>
    <w:p w:rsidR="00F30C3F" w:rsidRPr="001B19F1" w:rsidRDefault="00F30C3F" w:rsidP="00A702AA">
      <w:pPr>
        <w:spacing w:line="276" w:lineRule="auto"/>
        <w:ind w:firstLine="720"/>
        <w:rPr>
          <w:sz w:val="26"/>
          <w:szCs w:val="26"/>
        </w:rPr>
      </w:pPr>
      <w:r w:rsidRPr="00F80DF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 и плановый период 2025 и 2026 годов, 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Pr="00387DB1">
        <w:rPr>
          <w:sz w:val="26"/>
          <w:szCs w:val="26"/>
        </w:rPr>
        <w:t xml:space="preserve">предусмотренным проектом нормативного правового акта Думы Пожарского муниципального округа </w:t>
      </w:r>
      <w:r>
        <w:rPr>
          <w:sz w:val="26"/>
          <w:szCs w:val="26"/>
        </w:rPr>
        <w:t>«О внесении изменений в нормативный правовой акт Думы Пожарского муниципального округа от 15.12.2023 года № 186</w:t>
      </w:r>
      <w:r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 xml:space="preserve">го муниципального округа на 2024 год </w:t>
      </w:r>
      <w:r>
        <w:rPr>
          <w:sz w:val="26"/>
          <w:szCs w:val="26"/>
        </w:rPr>
        <w:lastRenderedPageBreak/>
        <w:t xml:space="preserve">и </w:t>
      </w:r>
      <w:r w:rsidRPr="001B19F1">
        <w:rPr>
          <w:sz w:val="26"/>
          <w:szCs w:val="26"/>
        </w:rPr>
        <w:t>плановый период 2025 и 2026 годов».</w:t>
      </w:r>
    </w:p>
    <w:p w:rsidR="001B0546" w:rsidRPr="001B0546" w:rsidRDefault="001B0546" w:rsidP="00A702A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1B0546">
        <w:rPr>
          <w:rFonts w:ascii="Times New Roman" w:hAnsi="Times New Roman"/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1B0546" w:rsidRPr="001B0546" w:rsidRDefault="001B0546" w:rsidP="00A702AA">
      <w:pPr>
        <w:pStyle w:val="af"/>
        <w:spacing w:line="276" w:lineRule="auto"/>
        <w:ind w:left="0"/>
        <w:jc w:val="both"/>
        <w:rPr>
          <w:sz w:val="26"/>
          <w:szCs w:val="26"/>
        </w:rPr>
      </w:pPr>
      <w:r w:rsidRPr="001B0546">
        <w:rPr>
          <w:sz w:val="26"/>
          <w:szCs w:val="26"/>
        </w:rPr>
        <w:t xml:space="preserve">Согласно пояснительной записке предлагается увеличение плановых назначений </w:t>
      </w:r>
      <w:r w:rsidRPr="001B0546">
        <w:rPr>
          <w:b/>
          <w:i/>
          <w:sz w:val="26"/>
          <w:szCs w:val="26"/>
        </w:rPr>
        <w:t>в 2024 году</w:t>
      </w:r>
      <w:r w:rsidRPr="001B0546">
        <w:rPr>
          <w:sz w:val="26"/>
          <w:szCs w:val="26"/>
        </w:rPr>
        <w:t xml:space="preserve"> </w:t>
      </w:r>
      <w:r w:rsidRPr="001B0546">
        <w:rPr>
          <w:b/>
          <w:sz w:val="26"/>
          <w:szCs w:val="26"/>
        </w:rPr>
        <w:t>бюджет округа</w:t>
      </w:r>
      <w:r w:rsidRPr="001B0546">
        <w:rPr>
          <w:sz w:val="26"/>
          <w:szCs w:val="26"/>
        </w:rPr>
        <w:t xml:space="preserve"> на </w:t>
      </w:r>
      <w:r w:rsidRPr="001B0546">
        <w:rPr>
          <w:sz w:val="26"/>
          <w:szCs w:val="26"/>
        </w:rPr>
        <w:t>133</w:t>
      </w:r>
      <w:r w:rsidRPr="001B0546">
        <w:rPr>
          <w:sz w:val="26"/>
          <w:szCs w:val="26"/>
        </w:rPr>
        <w:t>,</w:t>
      </w:r>
      <w:r w:rsidRPr="001B0546">
        <w:rPr>
          <w:sz w:val="26"/>
          <w:szCs w:val="26"/>
        </w:rPr>
        <w:t>23</w:t>
      </w:r>
      <w:r>
        <w:rPr>
          <w:sz w:val="26"/>
          <w:szCs w:val="26"/>
        </w:rPr>
        <w:t xml:space="preserve"> тыс. руб.</w:t>
      </w:r>
      <w:r w:rsidRPr="001B0546">
        <w:rPr>
          <w:color w:val="000000"/>
          <w:sz w:val="26"/>
          <w:szCs w:val="26"/>
        </w:rPr>
        <w:t xml:space="preserve"> </w:t>
      </w:r>
      <w:r w:rsidR="00AF16E7">
        <w:rPr>
          <w:color w:val="000000"/>
          <w:sz w:val="26"/>
          <w:szCs w:val="26"/>
        </w:rPr>
        <w:t>на организацию</w:t>
      </w:r>
      <w:r>
        <w:rPr>
          <w:color w:val="000000"/>
          <w:sz w:val="26"/>
          <w:szCs w:val="26"/>
        </w:rPr>
        <w:t xml:space="preserve"> временного трудоустройства несовершеннолетних граждан в возрасте от 14 до 18 лет</w:t>
      </w:r>
      <w:r w:rsidR="00AF16E7">
        <w:rPr>
          <w:color w:val="000000"/>
          <w:sz w:val="26"/>
          <w:szCs w:val="26"/>
        </w:rPr>
        <w:t xml:space="preserve"> в свободное от учебы время в количестве 16 человек.</w:t>
      </w:r>
    </w:p>
    <w:p w:rsidR="00647F0E" w:rsidRDefault="00647F0E" w:rsidP="00A702AA">
      <w:pPr>
        <w:spacing w:line="276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качестве обоснования потребности заявленных финансовых средств разра</w:t>
      </w:r>
      <w:r w:rsidR="009B5B0A">
        <w:rPr>
          <w:color w:val="000000"/>
          <w:sz w:val="26"/>
          <w:szCs w:val="26"/>
        </w:rPr>
        <w:t>ботчиком представлены расчеты необходимых средств для оплаты труда несовершеннолетних.</w:t>
      </w:r>
      <w:r w:rsidR="00ED7CAA">
        <w:rPr>
          <w:color w:val="000000"/>
          <w:sz w:val="26"/>
          <w:szCs w:val="26"/>
        </w:rPr>
        <w:t xml:space="preserve"> В</w:t>
      </w:r>
      <w:r w:rsidR="00AF16E7">
        <w:rPr>
          <w:color w:val="000000"/>
          <w:sz w:val="26"/>
          <w:szCs w:val="26"/>
        </w:rPr>
        <w:t>сего в</w:t>
      </w:r>
      <w:r w:rsidR="00ED7CAA">
        <w:rPr>
          <w:color w:val="000000"/>
          <w:sz w:val="26"/>
          <w:szCs w:val="26"/>
        </w:rPr>
        <w:t xml:space="preserve"> 2024 году планируется трудоустроить </w:t>
      </w:r>
      <w:r w:rsidR="00284286">
        <w:rPr>
          <w:color w:val="000000"/>
          <w:sz w:val="26"/>
          <w:szCs w:val="26"/>
        </w:rPr>
        <w:t>несовершеннолетних граждан в возрасте от 14 до 18 лет</w:t>
      </w:r>
      <w:r w:rsidR="00284286">
        <w:rPr>
          <w:color w:val="000000"/>
          <w:sz w:val="26"/>
          <w:szCs w:val="26"/>
        </w:rPr>
        <w:t xml:space="preserve"> </w:t>
      </w:r>
      <w:r w:rsidR="00ED7CAA">
        <w:rPr>
          <w:color w:val="000000"/>
          <w:sz w:val="26"/>
          <w:szCs w:val="26"/>
        </w:rPr>
        <w:t>в свободное от уче</w:t>
      </w:r>
      <w:r w:rsidR="00B03BE6">
        <w:rPr>
          <w:color w:val="000000"/>
          <w:sz w:val="26"/>
          <w:szCs w:val="26"/>
        </w:rPr>
        <w:t xml:space="preserve">бы время </w:t>
      </w:r>
      <w:r w:rsidR="00AF16E7">
        <w:rPr>
          <w:color w:val="000000"/>
          <w:sz w:val="26"/>
          <w:szCs w:val="26"/>
        </w:rPr>
        <w:t>80</w:t>
      </w:r>
      <w:r w:rsidR="00B03BE6">
        <w:rPr>
          <w:color w:val="000000"/>
          <w:sz w:val="26"/>
          <w:szCs w:val="26"/>
        </w:rPr>
        <w:t xml:space="preserve"> человек.</w:t>
      </w:r>
    </w:p>
    <w:p w:rsidR="00AF16E7" w:rsidRPr="00AF16E7" w:rsidRDefault="00AF16E7" w:rsidP="00A702AA">
      <w:pPr>
        <w:spacing w:line="276" w:lineRule="auto"/>
        <w:ind w:firstLine="720"/>
        <w:rPr>
          <w:color w:val="000000"/>
          <w:sz w:val="16"/>
          <w:szCs w:val="16"/>
        </w:rPr>
      </w:pPr>
    </w:p>
    <w:p w:rsidR="00AF16E7" w:rsidRPr="00C6508B" w:rsidRDefault="00AF16E7" w:rsidP="00A702AA">
      <w:pPr>
        <w:spacing w:line="276" w:lineRule="auto"/>
        <w:ind w:firstLine="539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715888" w:rsidRPr="00395B37" w:rsidRDefault="00715888" w:rsidP="00A702AA">
      <w:pPr>
        <w:spacing w:line="276" w:lineRule="auto"/>
        <w:ind w:firstLine="720"/>
        <w:rPr>
          <w:sz w:val="26"/>
          <w:szCs w:val="26"/>
        </w:rPr>
      </w:pPr>
    </w:p>
    <w:p w:rsidR="006C61A0" w:rsidRPr="000F67F7" w:rsidRDefault="006C61A0" w:rsidP="00A702AA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F67F7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0F67F7" w:rsidRDefault="006C61A0" w:rsidP="00A702AA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7CA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7CA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</w:t>
      </w:r>
      <w:r w:rsidR="00AF16E7">
        <w:rPr>
          <w:rFonts w:ascii="Times New Roman" w:hAnsi="Times New Roman"/>
          <w:color w:val="auto"/>
          <w:sz w:val="26"/>
          <w:szCs w:val="26"/>
        </w:rPr>
        <w:t>6</w:t>
      </w:r>
      <w:r w:rsidR="00ED7CAA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»</w:t>
      </w:r>
      <w:r w:rsidRPr="000F67F7">
        <w:rPr>
          <w:rFonts w:ascii="Times New Roman" w:hAnsi="Times New Roman"/>
          <w:sz w:val="26"/>
          <w:szCs w:val="26"/>
        </w:rPr>
        <w:t xml:space="preserve"> не противоречит действующему законодательству.</w:t>
      </w:r>
    </w:p>
    <w:p w:rsidR="00F768E0" w:rsidRPr="000F67F7" w:rsidRDefault="00F768E0" w:rsidP="00A702A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0F67F7" w:rsidRDefault="00F768E0" w:rsidP="00A702A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6C61A0" w:rsidRPr="000F67F7" w:rsidRDefault="006C61A0" w:rsidP="00A702AA">
      <w:pPr>
        <w:spacing w:line="276" w:lineRule="auto"/>
        <w:ind w:firstLine="0"/>
        <w:rPr>
          <w:sz w:val="26"/>
          <w:szCs w:val="26"/>
        </w:rPr>
      </w:pPr>
      <w:r w:rsidRPr="000F67F7">
        <w:rPr>
          <w:sz w:val="26"/>
          <w:szCs w:val="26"/>
        </w:rPr>
        <w:t xml:space="preserve">Председатель </w:t>
      </w:r>
      <w:proofErr w:type="spellStart"/>
      <w:r w:rsidRPr="000F67F7">
        <w:rPr>
          <w:sz w:val="26"/>
          <w:szCs w:val="26"/>
        </w:rPr>
        <w:t>Контрольно</w:t>
      </w:r>
      <w:proofErr w:type="spellEnd"/>
      <w:r w:rsidRPr="000F67F7">
        <w:rPr>
          <w:sz w:val="26"/>
          <w:szCs w:val="26"/>
        </w:rPr>
        <w:t xml:space="preserve"> – счетной </w:t>
      </w:r>
    </w:p>
    <w:p w:rsidR="006C61A0" w:rsidRPr="000F67F7" w:rsidRDefault="006C61A0" w:rsidP="00A702AA">
      <w:pPr>
        <w:spacing w:line="276" w:lineRule="auto"/>
        <w:ind w:firstLine="0"/>
        <w:rPr>
          <w:sz w:val="26"/>
          <w:szCs w:val="26"/>
        </w:rPr>
      </w:pPr>
      <w:r w:rsidRPr="000F67F7">
        <w:rPr>
          <w:sz w:val="26"/>
          <w:szCs w:val="26"/>
        </w:rPr>
        <w:t xml:space="preserve">палаты Пожарского муниципального округа </w:t>
      </w:r>
      <w:r w:rsidRPr="000F67F7">
        <w:rPr>
          <w:sz w:val="26"/>
          <w:szCs w:val="26"/>
        </w:rPr>
        <w:tab/>
      </w:r>
      <w:r w:rsidRPr="000F67F7">
        <w:rPr>
          <w:sz w:val="26"/>
          <w:szCs w:val="26"/>
        </w:rPr>
        <w:tab/>
        <w:t xml:space="preserve">                        О. А. Балуева</w:t>
      </w:r>
    </w:p>
    <w:p w:rsidR="009760FC" w:rsidRDefault="009760FC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Default="002F0729" w:rsidP="00A702AA">
      <w:pPr>
        <w:spacing w:line="276" w:lineRule="auto"/>
        <w:ind w:firstLine="0"/>
      </w:pPr>
    </w:p>
    <w:p w:rsidR="002F0729" w:rsidRPr="00A83431" w:rsidRDefault="002F0729" w:rsidP="00A702AA">
      <w:pPr>
        <w:spacing w:line="276" w:lineRule="auto"/>
        <w:rPr>
          <w:sz w:val="20"/>
          <w:szCs w:val="20"/>
        </w:rPr>
      </w:pPr>
      <w:r w:rsidRPr="00A83431">
        <w:rPr>
          <w:sz w:val="20"/>
          <w:szCs w:val="20"/>
        </w:rPr>
        <w:t>Исп. Фомина С.С.</w:t>
      </w:r>
    </w:p>
    <w:p w:rsidR="009760FC" w:rsidRPr="0076492D" w:rsidRDefault="002F0729" w:rsidP="00A702AA">
      <w:pPr>
        <w:spacing w:line="276" w:lineRule="auto"/>
      </w:pPr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</w:p>
    <w:sectPr w:rsidR="009760FC" w:rsidRPr="0076492D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73" w:rsidRDefault="00B84D73">
      <w:r>
        <w:separator/>
      </w:r>
    </w:p>
  </w:endnote>
  <w:endnote w:type="continuationSeparator" w:id="0">
    <w:p w:rsidR="00B84D73" w:rsidRDefault="00B8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A702AA">
          <w:rPr>
            <w:noProof/>
          </w:rPr>
          <w:t>3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73" w:rsidRDefault="00B84D73">
      <w:r>
        <w:separator/>
      </w:r>
    </w:p>
  </w:footnote>
  <w:footnote w:type="continuationSeparator" w:id="0">
    <w:p w:rsidR="00B84D73" w:rsidRDefault="00B8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3460"/>
    <w:rsid w:val="00075544"/>
    <w:rsid w:val="00076411"/>
    <w:rsid w:val="00077BB6"/>
    <w:rsid w:val="0008002A"/>
    <w:rsid w:val="000832AB"/>
    <w:rsid w:val="000854BD"/>
    <w:rsid w:val="00087FCD"/>
    <w:rsid w:val="00090F20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5421"/>
    <w:rsid w:val="001062DE"/>
    <w:rsid w:val="00106769"/>
    <w:rsid w:val="00107690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0546"/>
    <w:rsid w:val="001B19F1"/>
    <w:rsid w:val="001B21BC"/>
    <w:rsid w:val="001B33A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D73C1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57BD6"/>
    <w:rsid w:val="002605A7"/>
    <w:rsid w:val="0026087C"/>
    <w:rsid w:val="00260A6D"/>
    <w:rsid w:val="002610A6"/>
    <w:rsid w:val="0026152C"/>
    <w:rsid w:val="00263956"/>
    <w:rsid w:val="00264B6C"/>
    <w:rsid w:val="00265AB1"/>
    <w:rsid w:val="00266ACB"/>
    <w:rsid w:val="002718DA"/>
    <w:rsid w:val="00272B38"/>
    <w:rsid w:val="002807AB"/>
    <w:rsid w:val="00284286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0729"/>
    <w:rsid w:val="002F1A57"/>
    <w:rsid w:val="002F1EA3"/>
    <w:rsid w:val="002F3336"/>
    <w:rsid w:val="002F4C99"/>
    <w:rsid w:val="002F5209"/>
    <w:rsid w:val="002F5A97"/>
    <w:rsid w:val="002F5EF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1F9C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48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27F55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35EA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0C5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47F0E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10C1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245"/>
    <w:rsid w:val="007D6B7E"/>
    <w:rsid w:val="007D7031"/>
    <w:rsid w:val="007E0641"/>
    <w:rsid w:val="007E06A1"/>
    <w:rsid w:val="007E0AE5"/>
    <w:rsid w:val="007E0B3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78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346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57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580"/>
    <w:rsid w:val="009A7C29"/>
    <w:rsid w:val="009B01A9"/>
    <w:rsid w:val="009B5838"/>
    <w:rsid w:val="009B5B0A"/>
    <w:rsid w:val="009C0B22"/>
    <w:rsid w:val="009C18C3"/>
    <w:rsid w:val="009C3A27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2AA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16E7"/>
    <w:rsid w:val="00AF3A94"/>
    <w:rsid w:val="00AF50D3"/>
    <w:rsid w:val="00AF7062"/>
    <w:rsid w:val="00B004E6"/>
    <w:rsid w:val="00B03B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05A3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4D73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52E"/>
    <w:rsid w:val="00BD379D"/>
    <w:rsid w:val="00BD5B76"/>
    <w:rsid w:val="00BD7209"/>
    <w:rsid w:val="00BD7AE5"/>
    <w:rsid w:val="00BE225F"/>
    <w:rsid w:val="00BE4214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463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1E39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7A8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136F"/>
    <w:rsid w:val="00E123A0"/>
    <w:rsid w:val="00E133FE"/>
    <w:rsid w:val="00E1537A"/>
    <w:rsid w:val="00E17618"/>
    <w:rsid w:val="00E17D85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5AC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69D7"/>
    <w:rsid w:val="00ED7CAA"/>
    <w:rsid w:val="00ED7FA0"/>
    <w:rsid w:val="00EE0E3B"/>
    <w:rsid w:val="00EE149D"/>
    <w:rsid w:val="00EE2429"/>
    <w:rsid w:val="00EE529E"/>
    <w:rsid w:val="00EE6A92"/>
    <w:rsid w:val="00EE779F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C3F"/>
    <w:rsid w:val="00F30FE3"/>
    <w:rsid w:val="00F34642"/>
    <w:rsid w:val="00F36560"/>
    <w:rsid w:val="00F37673"/>
    <w:rsid w:val="00F403B1"/>
    <w:rsid w:val="00F40E5C"/>
    <w:rsid w:val="00F4267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392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uiPriority w:val="34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D936-AD4C-4D3A-80AE-CAD3944A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17</cp:revision>
  <cp:lastPrinted>2023-10-23T22:50:00Z</cp:lastPrinted>
  <dcterms:created xsi:type="dcterms:W3CDTF">2024-04-18T00:23:00Z</dcterms:created>
  <dcterms:modified xsi:type="dcterms:W3CDTF">2024-04-18T04:33:00Z</dcterms:modified>
</cp:coreProperties>
</file>