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1E077F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07 ноября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>
        <w:rPr>
          <w:sz w:val="26"/>
          <w:szCs w:val="26"/>
        </w:rPr>
        <w:t xml:space="preserve"> год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</w:t>
      </w:r>
      <w:r w:rsidR="007B1FB8">
        <w:rPr>
          <w:sz w:val="26"/>
          <w:szCs w:val="26"/>
        </w:rPr>
        <w:t xml:space="preserve">           </w:t>
      </w:r>
      <w:r>
        <w:rPr>
          <w:sz w:val="26"/>
          <w:szCs w:val="26"/>
        </w:rPr>
        <w:t>№ 112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AD0735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0079B3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 муниципального округа от 26.05.2023г. № 600-па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B03AC9">
              <w:rPr>
                <w:sz w:val="26"/>
                <w:szCs w:val="26"/>
              </w:rPr>
              <w:t>Содержание объектов благоустройства</w:t>
            </w:r>
            <w:r w:rsidR="00FD68CA">
              <w:rPr>
                <w:sz w:val="26"/>
                <w:szCs w:val="26"/>
              </w:rPr>
              <w:t xml:space="preserve">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0079B3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26.05.2023г. № 600-па</w:t>
      </w:r>
      <w:r w:rsidR="000079B3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B03AC9">
        <w:rPr>
          <w:sz w:val="26"/>
          <w:szCs w:val="26"/>
        </w:rPr>
        <w:t>Содержание объектов благоустройства</w:t>
      </w:r>
      <w:r w:rsidR="00373379">
        <w:rPr>
          <w:sz w:val="26"/>
          <w:szCs w:val="26"/>
        </w:rPr>
        <w:t xml:space="preserve">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131A67" w:rsidRPr="00C6508B" w:rsidRDefault="00131A67" w:rsidP="00131A6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Согласно пояснительной записке изменения в муниципальную программу вносятся в связи с подготовкой нормативного правового акта Думы Пожарского </w:t>
      </w:r>
      <w:r w:rsidRPr="00C6508B">
        <w:rPr>
          <w:sz w:val="26"/>
          <w:szCs w:val="26"/>
        </w:rPr>
        <w:lastRenderedPageBreak/>
        <w:t>муниципального округа «О бюджете Пожарского муниципального округа на 2024 год и плановый период 2025 и 2026 годов».</w:t>
      </w:r>
    </w:p>
    <w:p w:rsidR="00131A67" w:rsidRPr="00C6508B" w:rsidRDefault="00131A67" w:rsidP="00131A67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131A67" w:rsidRPr="00C6508B" w:rsidRDefault="00131A67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b/>
          <w:i/>
          <w:sz w:val="26"/>
          <w:szCs w:val="26"/>
        </w:rPr>
        <w:t>Контрольно-счетная палата отмечает,</w:t>
      </w:r>
      <w:r w:rsidRPr="00C6508B">
        <w:rPr>
          <w:sz w:val="26"/>
          <w:szCs w:val="26"/>
        </w:rPr>
        <w:t xml:space="preserve"> что в соответствии с требованиями п. 4.9 Порядка № 177-па муниципальные программы, предлагаемые к финансированию за счет средств бюджета Пожарского муниципального округа, начиная с очередного финансового года, а также изменения в ранее утвержденные муниципальные программы подлежат утверждению не позднее одного месяца до дня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округа.</w:t>
      </w:r>
    </w:p>
    <w:p w:rsidR="00131A67" w:rsidRPr="00C6508B" w:rsidRDefault="00131A67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Учитывая, что срок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 установлен 15 ноября, </w:t>
      </w:r>
      <w:r w:rsidRPr="00C6508B">
        <w:rPr>
          <w:b/>
          <w:i/>
          <w:sz w:val="26"/>
          <w:szCs w:val="26"/>
        </w:rPr>
        <w:t>имеет место нарушение сроков утверждения данной муниципальной программы</w:t>
      </w:r>
      <w:r w:rsidRPr="00C6508B">
        <w:rPr>
          <w:sz w:val="26"/>
          <w:szCs w:val="26"/>
        </w:rPr>
        <w:t>.</w:t>
      </w:r>
    </w:p>
    <w:p w:rsidR="00A70412" w:rsidRPr="00A70412" w:rsidRDefault="00A70412" w:rsidP="00131A67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131A67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131A67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131A67">
      <w:pPr>
        <w:spacing w:line="276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Default="00890B7C" w:rsidP="00131A6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D5645" w:rsidRDefault="001D5645" w:rsidP="00131A6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1D5645">
        <w:rPr>
          <w:b/>
          <w:i/>
          <w:sz w:val="26"/>
          <w:szCs w:val="26"/>
        </w:rPr>
        <w:t>Контрольно-счетная палата отмечает</w:t>
      </w:r>
      <w:r>
        <w:rPr>
          <w:sz w:val="26"/>
          <w:szCs w:val="26"/>
        </w:rPr>
        <w:t xml:space="preserve">, что постановлением администрации Пожарского муниципального округа от 26.05.2023 года № 600-па утверждена муниципальная программа «Содержание объектов благоустройства Пожарского муниципального округа на 2023-2026 годы», </w:t>
      </w:r>
      <w:r w:rsidRPr="00D52570">
        <w:rPr>
          <w:b/>
          <w:i/>
          <w:sz w:val="26"/>
          <w:szCs w:val="26"/>
        </w:rPr>
        <w:t>в связи с чем наименование проекта постановления предлагаю изложить в следующей редакции:</w:t>
      </w:r>
      <w:r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Приморского края от 26.05.2023 года № 600-па «Об утверждении муниципальной программы «Со</w:t>
      </w:r>
      <w:r w:rsidR="00F02299">
        <w:rPr>
          <w:sz w:val="26"/>
          <w:szCs w:val="26"/>
        </w:rPr>
        <w:t>держание объектов благоустройства Пожарского муниципального округа на 2023-2025 годы» в новой редакции».</w:t>
      </w:r>
    </w:p>
    <w:p w:rsidR="00E94A02" w:rsidRPr="00112D3E" w:rsidRDefault="00BE2B2A" w:rsidP="00112D3E">
      <w:pPr>
        <w:pStyle w:val="a3"/>
        <w:spacing w:before="0" w:beforeAutospacing="0" w:after="0" w:afterAutospacing="0" w:line="276" w:lineRule="auto"/>
        <w:ind w:firstLine="539"/>
        <w:jc w:val="both"/>
        <w:rPr>
          <w:b/>
          <w:i/>
          <w:sz w:val="26"/>
          <w:szCs w:val="26"/>
        </w:rPr>
      </w:pPr>
      <w:r w:rsidRPr="00E25703">
        <w:rPr>
          <w:b/>
          <w:i/>
          <w:sz w:val="26"/>
          <w:szCs w:val="26"/>
        </w:rPr>
        <w:t>По тексту проекта постановления установлены отдельные замечания:</w:t>
      </w:r>
    </w:p>
    <w:p w:rsidR="00BE2B2A" w:rsidRDefault="00A948DB" w:rsidP="00131A6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E25703">
        <w:rPr>
          <w:sz w:val="26"/>
          <w:szCs w:val="26"/>
        </w:rPr>
        <w:t xml:space="preserve"> абзаце четвертом</w:t>
      </w:r>
      <w:r w:rsidR="00BE2B2A">
        <w:rPr>
          <w:sz w:val="26"/>
          <w:szCs w:val="26"/>
        </w:rPr>
        <w:t xml:space="preserve"> п. 1.3 проекта постановления, после цифр «30 098 802,16 руб.,» дополнить словами «в том числе:»</w:t>
      </w:r>
      <w:r>
        <w:rPr>
          <w:sz w:val="26"/>
          <w:szCs w:val="26"/>
        </w:rPr>
        <w:t>;</w:t>
      </w:r>
    </w:p>
    <w:p w:rsidR="00B477C8" w:rsidRDefault="00A948DB" w:rsidP="00131A6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а</w:t>
      </w:r>
      <w:r w:rsidR="00F23347">
        <w:rPr>
          <w:sz w:val="26"/>
          <w:szCs w:val="26"/>
        </w:rPr>
        <w:t>бзац 5 п. 1.3 проекта постановления</w:t>
      </w:r>
      <w:r>
        <w:rPr>
          <w:sz w:val="26"/>
          <w:szCs w:val="26"/>
        </w:rPr>
        <w:t xml:space="preserve"> предлагаю</w:t>
      </w:r>
      <w:r w:rsidR="00F23347">
        <w:rPr>
          <w:sz w:val="26"/>
          <w:szCs w:val="26"/>
        </w:rPr>
        <w:t xml:space="preserve"> изложить в следующей редакции «в 2024 году – 16 915 957,0 руб., в том числе: 16 269 250,0 руб. – за счет </w:t>
      </w:r>
      <w:r w:rsidR="00F23347">
        <w:rPr>
          <w:sz w:val="26"/>
          <w:szCs w:val="26"/>
        </w:rPr>
        <w:lastRenderedPageBreak/>
        <w:t>средств бюджета Пожарского муниципального округа, 646 717,0 руб. – за счет внебюджетных источников;</w:t>
      </w:r>
      <w:r>
        <w:rPr>
          <w:sz w:val="26"/>
          <w:szCs w:val="26"/>
        </w:rPr>
        <w:t>»;</w:t>
      </w:r>
    </w:p>
    <w:p w:rsidR="00B477C8" w:rsidRDefault="00A948DB" w:rsidP="00131A6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B477C8">
        <w:rPr>
          <w:sz w:val="26"/>
          <w:szCs w:val="26"/>
        </w:rPr>
        <w:t>унктом 1.4 проекта постановления предлагается внести изменения в общий объем финансирования мероприятий программы, обозначенный в разделе 3 «Ресурсное обеспечение Программы».</w:t>
      </w:r>
    </w:p>
    <w:p w:rsidR="00BE2B2A" w:rsidRDefault="00B477C8" w:rsidP="00131A6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связи с чем, объемы финансирования по годам реализации, указанные в разделе 3 «Ресурсное обеспечение Программы» следует привести в соответствие с объемами финансирования, указанными в п.1.3 проекта постановления.</w:t>
      </w:r>
      <w:r w:rsidR="00BE2B2A">
        <w:rPr>
          <w:sz w:val="26"/>
          <w:szCs w:val="26"/>
        </w:rPr>
        <w:t xml:space="preserve">  </w:t>
      </w:r>
    </w:p>
    <w:p w:rsidR="00112D3E" w:rsidRDefault="00112D3E" w:rsidP="00131A6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112D3E">
        <w:rPr>
          <w:b/>
          <w:i/>
          <w:sz w:val="26"/>
          <w:szCs w:val="26"/>
        </w:rPr>
        <w:t>Кроме того</w:t>
      </w:r>
      <w:r>
        <w:rPr>
          <w:b/>
          <w:i/>
          <w:sz w:val="26"/>
          <w:szCs w:val="26"/>
        </w:rPr>
        <w:t xml:space="preserve">, </w:t>
      </w:r>
      <w:r>
        <w:rPr>
          <w:sz w:val="26"/>
          <w:szCs w:val="26"/>
        </w:rPr>
        <w:t>согласно проекту постановления, в целях реализации мероприятий данной муниципальной программы в 2024 году прогнозируется привлечение внебюджетных источников.</w:t>
      </w:r>
    </w:p>
    <w:p w:rsidR="00112D3E" w:rsidRDefault="00112D3E" w:rsidP="00131A6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112D3E">
        <w:rPr>
          <w:b/>
          <w:i/>
          <w:sz w:val="26"/>
          <w:szCs w:val="26"/>
        </w:rPr>
        <w:t>В связи с чем,</w:t>
      </w:r>
      <w:r>
        <w:rPr>
          <w:sz w:val="26"/>
          <w:szCs w:val="26"/>
        </w:rPr>
        <w:t xml:space="preserve"> объемы финансирования мероприятий данной муниципальной программы, предложенные абзацем вторым п. 1.3 и абзацем вторым п.1.4</w:t>
      </w:r>
      <w:r w:rsidR="000B2E43" w:rsidRPr="000B2E43">
        <w:rPr>
          <w:sz w:val="26"/>
          <w:szCs w:val="26"/>
        </w:rPr>
        <w:t xml:space="preserve"> </w:t>
      </w:r>
      <w:r w:rsidR="000B2E43">
        <w:rPr>
          <w:sz w:val="26"/>
          <w:szCs w:val="26"/>
        </w:rPr>
        <w:t>следует</w:t>
      </w:r>
      <w:r>
        <w:rPr>
          <w:sz w:val="26"/>
          <w:szCs w:val="26"/>
        </w:rPr>
        <w:t xml:space="preserve"> изложить в разрезе источников финансового обеспечения реализации мероприятий программы, в том числе внебюджетных.</w:t>
      </w:r>
    </w:p>
    <w:p w:rsidR="004C3E92" w:rsidRDefault="004C3E92" w:rsidP="004C3E92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833326">
        <w:rPr>
          <w:b/>
          <w:i/>
          <w:sz w:val="26"/>
          <w:szCs w:val="26"/>
        </w:rPr>
        <w:t>Контрольно-счетная палата обращает внимание</w:t>
      </w:r>
      <w:r w:rsidR="0004142B">
        <w:rPr>
          <w:sz w:val="26"/>
          <w:szCs w:val="26"/>
        </w:rPr>
        <w:t xml:space="preserve">, что </w:t>
      </w:r>
      <w:r>
        <w:rPr>
          <w:sz w:val="26"/>
          <w:szCs w:val="26"/>
        </w:rPr>
        <w:t>проектом постановления нарушена нумерация приложений к проекту по</w:t>
      </w:r>
      <w:r w:rsidR="0004142B">
        <w:rPr>
          <w:sz w:val="26"/>
          <w:szCs w:val="26"/>
        </w:rPr>
        <w:t>становления. (после приложения 1</w:t>
      </w:r>
      <w:bookmarkStart w:id="0" w:name="_GoBack"/>
      <w:bookmarkEnd w:id="0"/>
      <w:r>
        <w:rPr>
          <w:sz w:val="26"/>
          <w:szCs w:val="26"/>
        </w:rPr>
        <w:t xml:space="preserve"> следует приложение 3).</w:t>
      </w:r>
    </w:p>
    <w:p w:rsidR="004C3E92" w:rsidRDefault="004C3E92" w:rsidP="004C3E92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Приложением 3 к проекту постановления установлены основные целевые показатели программы.</w:t>
      </w:r>
    </w:p>
    <w:p w:rsidR="004C3E92" w:rsidRPr="00112D3E" w:rsidRDefault="004C3E92" w:rsidP="004C3E92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Контрольно-счетная палата обращает внимание, что целевые показатели программы установлены в виде конечных результатов реализации программы, без привязки по годам реализации, что является нарушением п.3.2 Порядка № 177-па</w:t>
      </w:r>
      <w:r>
        <w:rPr>
          <w:sz w:val="26"/>
          <w:szCs w:val="26"/>
        </w:rPr>
        <w:t>.</w:t>
      </w:r>
    </w:p>
    <w:p w:rsidR="001F7BEE" w:rsidRDefault="00AC26E4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6014A0" w:rsidRPr="008F47EE" w:rsidRDefault="00585722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Исполнителем Программы определен отдел жизнеобеспечения администрации Пожарского муниципального округа</w:t>
      </w:r>
      <w:r w:rsidR="004054E5">
        <w:rPr>
          <w:sz w:val="26"/>
          <w:szCs w:val="26"/>
        </w:rPr>
        <w:t xml:space="preserve">. </w:t>
      </w:r>
    </w:p>
    <w:p w:rsidR="001F7BEE" w:rsidRPr="00C15A27" w:rsidRDefault="001F7BEE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1D5645">
        <w:rPr>
          <w:sz w:val="26"/>
          <w:szCs w:val="26"/>
        </w:rPr>
        <w:t xml:space="preserve"> 2023 – 2026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8F47EE">
        <w:rPr>
          <w:sz w:val="26"/>
          <w:szCs w:val="26"/>
        </w:rPr>
        <w:t>организация благоустройства территории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1443AB" w:rsidRDefault="000079B3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A41698">
        <w:rPr>
          <w:sz w:val="26"/>
          <w:szCs w:val="26"/>
        </w:rPr>
        <w:t xml:space="preserve"> проекту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A41698">
        <w:rPr>
          <w:sz w:val="26"/>
          <w:szCs w:val="26"/>
        </w:rPr>
        <w:t>,</w:t>
      </w:r>
      <w:r w:rsidR="00BA4A80" w:rsidRPr="00C15A27">
        <w:rPr>
          <w:sz w:val="26"/>
          <w:szCs w:val="26"/>
        </w:rPr>
        <w:t xml:space="preserve"> </w:t>
      </w:r>
      <w:r w:rsidR="008E7CFF">
        <w:rPr>
          <w:sz w:val="26"/>
          <w:szCs w:val="26"/>
        </w:rPr>
        <w:t>определен в сумме 79 204 813,16</w:t>
      </w:r>
      <w:r w:rsidR="001F7BEE" w:rsidRPr="00C15A27">
        <w:rPr>
          <w:sz w:val="26"/>
          <w:szCs w:val="26"/>
        </w:rPr>
        <w:t xml:space="preserve"> руб.,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FF566A">
        <w:rPr>
          <w:sz w:val="26"/>
          <w:szCs w:val="26"/>
        </w:rPr>
        <w:t>ств местного</w:t>
      </w:r>
      <w:r w:rsidR="008E7CFF">
        <w:rPr>
          <w:sz w:val="26"/>
          <w:szCs w:val="26"/>
        </w:rPr>
        <w:t xml:space="preserve"> бюджета 75 950 348,46</w:t>
      </w:r>
      <w:r w:rsidR="00F73C7A">
        <w:rPr>
          <w:sz w:val="26"/>
          <w:szCs w:val="26"/>
        </w:rPr>
        <w:t xml:space="preserve"> </w:t>
      </w:r>
      <w:r w:rsidR="001443AB" w:rsidRPr="00C15A27">
        <w:rPr>
          <w:sz w:val="26"/>
          <w:szCs w:val="26"/>
        </w:rPr>
        <w:t>руб.</w:t>
      </w:r>
      <w:r w:rsidR="00B5678C" w:rsidRPr="00C15A27">
        <w:rPr>
          <w:sz w:val="26"/>
          <w:szCs w:val="26"/>
        </w:rPr>
        <w:t xml:space="preserve">; </w:t>
      </w:r>
      <w:r w:rsidR="00AB2D28">
        <w:rPr>
          <w:sz w:val="26"/>
          <w:szCs w:val="26"/>
        </w:rPr>
        <w:t>за счет средств</w:t>
      </w:r>
      <w:r w:rsidR="001B22D6" w:rsidRPr="00C15A27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бю</w:t>
      </w:r>
      <w:r w:rsidR="00673FB3" w:rsidRPr="00C15A27">
        <w:rPr>
          <w:sz w:val="26"/>
          <w:szCs w:val="26"/>
        </w:rPr>
        <w:t xml:space="preserve">джета Приморского края </w:t>
      </w:r>
      <w:r w:rsidR="009062E8">
        <w:rPr>
          <w:sz w:val="26"/>
          <w:szCs w:val="26"/>
        </w:rPr>
        <w:t>3</w:t>
      </w:r>
      <w:r w:rsidR="000944D9">
        <w:rPr>
          <w:sz w:val="26"/>
          <w:szCs w:val="26"/>
        </w:rPr>
        <w:t> 254 464,7</w:t>
      </w:r>
      <w:r w:rsidR="00AB2D28">
        <w:rPr>
          <w:sz w:val="26"/>
          <w:szCs w:val="26"/>
        </w:rPr>
        <w:t xml:space="preserve"> руб.</w:t>
      </w:r>
    </w:p>
    <w:p w:rsidR="001443AB" w:rsidRPr="00C15A27" w:rsidRDefault="00BA4A80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67605D">
        <w:rPr>
          <w:sz w:val="26"/>
          <w:szCs w:val="26"/>
        </w:rPr>
        <w:t>30 098 802,16</w:t>
      </w:r>
      <w:r w:rsidR="007147CD" w:rsidRPr="00C15A27">
        <w:rPr>
          <w:sz w:val="26"/>
          <w:szCs w:val="26"/>
        </w:rPr>
        <w:t xml:space="preserve"> руб., в том числе</w:t>
      </w:r>
      <w:r w:rsidR="009A0E1F" w:rsidRPr="00C15A27">
        <w:rPr>
          <w:sz w:val="26"/>
          <w:szCs w:val="26"/>
        </w:rPr>
        <w:t>: за счет средств</w:t>
      </w:r>
      <w:r w:rsidR="008D087C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</w:t>
      </w:r>
      <w:r w:rsidR="001B22D6" w:rsidRPr="00C15A27">
        <w:rPr>
          <w:sz w:val="26"/>
          <w:szCs w:val="26"/>
        </w:rPr>
        <w:t>юд</w:t>
      </w:r>
      <w:r w:rsidR="000B2907">
        <w:rPr>
          <w:sz w:val="26"/>
          <w:szCs w:val="26"/>
        </w:rPr>
        <w:t>ж</w:t>
      </w:r>
      <w:r w:rsidR="008D087C">
        <w:rPr>
          <w:sz w:val="26"/>
          <w:szCs w:val="26"/>
        </w:rPr>
        <w:t xml:space="preserve">ета Приморского края – </w:t>
      </w:r>
      <w:r w:rsidR="009A0E1F" w:rsidRPr="00C15A27">
        <w:rPr>
          <w:sz w:val="26"/>
          <w:szCs w:val="26"/>
        </w:rPr>
        <w:t xml:space="preserve"> </w:t>
      </w:r>
      <w:r w:rsidR="009062E8">
        <w:rPr>
          <w:sz w:val="26"/>
          <w:szCs w:val="26"/>
        </w:rPr>
        <w:t>3</w:t>
      </w:r>
      <w:r w:rsidR="000944D9">
        <w:rPr>
          <w:sz w:val="26"/>
          <w:szCs w:val="26"/>
        </w:rPr>
        <w:t> 254 464,7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</w:t>
      </w:r>
      <w:r w:rsidR="0067605D">
        <w:rPr>
          <w:sz w:val="26"/>
          <w:szCs w:val="26"/>
        </w:rPr>
        <w:t>местного бюджета – 26 844 337,46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A41698">
        <w:rPr>
          <w:sz w:val="26"/>
          <w:szCs w:val="26"/>
        </w:rPr>
        <w:t xml:space="preserve"> 16 915 967,0</w:t>
      </w:r>
      <w:r w:rsidR="008D087C">
        <w:rPr>
          <w:sz w:val="26"/>
          <w:szCs w:val="26"/>
        </w:rPr>
        <w:t xml:space="preserve"> руб.</w:t>
      </w:r>
      <w:r w:rsidR="00A41698">
        <w:rPr>
          <w:sz w:val="26"/>
          <w:szCs w:val="26"/>
        </w:rPr>
        <w:t>, из них:16 269 250,0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  <w:r w:rsidR="00A41698">
        <w:rPr>
          <w:sz w:val="26"/>
          <w:szCs w:val="26"/>
        </w:rPr>
        <w:t xml:space="preserve"> 646 717,0 руб. – внебюджетные источники;</w:t>
      </w:r>
    </w:p>
    <w:p w:rsidR="007147CD" w:rsidRDefault="006B65A8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A41698">
        <w:rPr>
          <w:sz w:val="26"/>
          <w:szCs w:val="26"/>
        </w:rPr>
        <w:t xml:space="preserve"> год – 15 779 433,0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A41698">
        <w:rPr>
          <w:sz w:val="26"/>
          <w:szCs w:val="26"/>
        </w:rPr>
        <w:t>;</w:t>
      </w:r>
    </w:p>
    <w:p w:rsidR="00A41698" w:rsidRDefault="00A41698" w:rsidP="00131A6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16 410 611,0 руб. – за счет средств местного бюджета.</w:t>
      </w:r>
    </w:p>
    <w:p w:rsidR="007B0DD7" w:rsidRPr="00C6508B" w:rsidRDefault="007B0DD7" w:rsidP="007B0DD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lastRenderedPageBreak/>
        <w:t xml:space="preserve">Нормативным правовым актом Думы Пожарского муниципального округа от 16.12.2022 года № 44-НПА «О бюджете Пожарского муниципального округа на 2023 год и плановый период 2024 и 2025 годов» (в ред. от </w:t>
      </w:r>
      <w:r>
        <w:rPr>
          <w:sz w:val="26"/>
          <w:szCs w:val="26"/>
        </w:rPr>
        <w:t>31</w:t>
      </w:r>
      <w:r w:rsidRPr="00C6508B">
        <w:rPr>
          <w:sz w:val="26"/>
          <w:szCs w:val="26"/>
        </w:rPr>
        <w:t>.10.2023г. № 16</w:t>
      </w:r>
      <w:r>
        <w:rPr>
          <w:sz w:val="26"/>
          <w:szCs w:val="26"/>
        </w:rPr>
        <w:t>9</w:t>
      </w:r>
      <w:r w:rsidRPr="00C6508B">
        <w:rPr>
          <w:sz w:val="26"/>
          <w:szCs w:val="26"/>
        </w:rPr>
        <w:t>-НПА) на реализацию мероприятий данной муниципальной программы утверждены бюджетные ассигнования в сумм</w:t>
      </w:r>
      <w:r>
        <w:rPr>
          <w:sz w:val="26"/>
          <w:szCs w:val="26"/>
        </w:rPr>
        <w:t>е 42 288,17</w:t>
      </w:r>
      <w:r w:rsidRPr="00C6508B">
        <w:rPr>
          <w:sz w:val="26"/>
          <w:szCs w:val="26"/>
        </w:rPr>
        <w:t xml:space="preserve"> тыс. руб., в том числе по годам реализации: </w:t>
      </w:r>
    </w:p>
    <w:p w:rsidR="007B0DD7" w:rsidRPr="00C6508B" w:rsidRDefault="007B0DD7" w:rsidP="007B0DD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 год –</w:t>
      </w:r>
      <w:r>
        <w:rPr>
          <w:sz w:val="26"/>
          <w:szCs w:val="26"/>
        </w:rPr>
        <w:t xml:space="preserve"> 30 098,81</w:t>
      </w:r>
      <w:r w:rsidRPr="00C6508B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, в том числе; 26 844,34 тыс. руб.</w:t>
      </w:r>
      <w:r w:rsidRPr="00C6508B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</w:t>
      </w:r>
      <w:r w:rsidRPr="00C6508B">
        <w:rPr>
          <w:sz w:val="26"/>
          <w:szCs w:val="26"/>
        </w:rPr>
        <w:t>за счет средств местного бюджета;</w:t>
      </w:r>
      <w:r>
        <w:rPr>
          <w:sz w:val="26"/>
          <w:szCs w:val="26"/>
        </w:rPr>
        <w:t xml:space="preserve"> 3 254,45 тыс. руб. – средства бюджета Приморского края;</w:t>
      </w:r>
    </w:p>
    <w:p w:rsidR="007B0DD7" w:rsidRPr="00C6508B" w:rsidRDefault="007B0DD7" w:rsidP="007B0DD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 год –</w:t>
      </w:r>
      <w:r>
        <w:rPr>
          <w:sz w:val="26"/>
          <w:szCs w:val="26"/>
        </w:rPr>
        <w:t xml:space="preserve"> </w:t>
      </w:r>
      <w:r w:rsidR="00CC72AE">
        <w:rPr>
          <w:sz w:val="26"/>
          <w:szCs w:val="26"/>
        </w:rPr>
        <w:t>5 684,84</w:t>
      </w:r>
      <w:r w:rsidRPr="00C6508B">
        <w:rPr>
          <w:sz w:val="26"/>
          <w:szCs w:val="26"/>
        </w:rPr>
        <w:t xml:space="preserve"> тыс. руб. - за счет средств местного бюджета;</w:t>
      </w:r>
    </w:p>
    <w:p w:rsidR="007B0DD7" w:rsidRPr="00C6508B" w:rsidRDefault="007B0DD7" w:rsidP="007B0DD7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>
        <w:rPr>
          <w:sz w:val="26"/>
          <w:szCs w:val="26"/>
        </w:rPr>
        <w:t xml:space="preserve"> год – </w:t>
      </w:r>
      <w:r w:rsidR="00CC72AE">
        <w:rPr>
          <w:sz w:val="26"/>
          <w:szCs w:val="26"/>
        </w:rPr>
        <w:t>6 504,52</w:t>
      </w:r>
      <w:r>
        <w:rPr>
          <w:sz w:val="26"/>
          <w:szCs w:val="26"/>
        </w:rPr>
        <w:t xml:space="preserve"> </w:t>
      </w:r>
      <w:r w:rsidRPr="00C6508B">
        <w:rPr>
          <w:sz w:val="26"/>
          <w:szCs w:val="26"/>
        </w:rPr>
        <w:t>тыс. руб. - за счет средств местного бюджета.</w:t>
      </w:r>
    </w:p>
    <w:p w:rsidR="007B0DD7" w:rsidRPr="00C6508B" w:rsidRDefault="007B0DD7" w:rsidP="007B0DD7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210B91">
        <w:rPr>
          <w:sz w:val="26"/>
          <w:szCs w:val="26"/>
        </w:rPr>
        <w:t>Таким образом, объемы финансирования мероприятий данной муниципальной программы, предложенные проектом постановления на 2023 год,</w:t>
      </w:r>
      <w:r w:rsidR="00210B91" w:rsidRPr="00210B91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соответствуют бюджетным ассигнованиям,</w:t>
      </w:r>
      <w:r w:rsidRPr="00387DB1">
        <w:rPr>
          <w:b/>
          <w:i/>
          <w:sz w:val="26"/>
          <w:szCs w:val="26"/>
        </w:rPr>
        <w:t xml:space="preserve"> </w:t>
      </w:r>
      <w:r w:rsidR="00210B91">
        <w:rPr>
          <w:sz w:val="26"/>
          <w:szCs w:val="26"/>
        </w:rPr>
        <w:t>предусмотренным нормативным</w:t>
      </w:r>
      <w:r w:rsidRPr="00387DB1">
        <w:rPr>
          <w:sz w:val="26"/>
          <w:szCs w:val="26"/>
        </w:rPr>
        <w:t xml:space="preserve"> право</w:t>
      </w:r>
      <w:r w:rsidR="00210B91">
        <w:rPr>
          <w:sz w:val="26"/>
          <w:szCs w:val="26"/>
        </w:rPr>
        <w:t>вым актом</w:t>
      </w:r>
      <w:r w:rsidRPr="00387DB1">
        <w:rPr>
          <w:sz w:val="26"/>
          <w:szCs w:val="26"/>
        </w:rPr>
        <w:t xml:space="preserve"> Думы Пожарского муниципального округа «О внесении изменений в нормативный правовой акт Думы Пожарского муниципального округа от 16.12.2022 г. № 44-НПА «О бюджете Пожарского муниципального округа на 2023 год и плановый период 2024 и 2025 годы» (</w:t>
      </w:r>
      <w:r w:rsidR="00210B91" w:rsidRPr="00C6508B">
        <w:rPr>
          <w:sz w:val="26"/>
          <w:szCs w:val="26"/>
        </w:rPr>
        <w:t xml:space="preserve">в ред. от </w:t>
      </w:r>
      <w:r w:rsidR="00210B91">
        <w:rPr>
          <w:sz w:val="26"/>
          <w:szCs w:val="26"/>
        </w:rPr>
        <w:t>31</w:t>
      </w:r>
      <w:r w:rsidR="00210B91" w:rsidRPr="00C6508B">
        <w:rPr>
          <w:sz w:val="26"/>
          <w:szCs w:val="26"/>
        </w:rPr>
        <w:t>.10.2023г. № 16</w:t>
      </w:r>
      <w:r w:rsidR="00210B91">
        <w:rPr>
          <w:sz w:val="26"/>
          <w:szCs w:val="26"/>
        </w:rPr>
        <w:t>9</w:t>
      </w:r>
      <w:r w:rsidR="00210B91" w:rsidRPr="00C6508B">
        <w:rPr>
          <w:sz w:val="26"/>
          <w:szCs w:val="26"/>
        </w:rPr>
        <w:t>-НПА)</w:t>
      </w:r>
      <w:r w:rsidRPr="00C6508B">
        <w:rPr>
          <w:sz w:val="26"/>
          <w:szCs w:val="26"/>
        </w:rPr>
        <w:t>.</w:t>
      </w:r>
    </w:p>
    <w:p w:rsidR="007B0DD7" w:rsidRPr="00C6508B" w:rsidRDefault="007B0DD7" w:rsidP="007B0DD7">
      <w:pPr>
        <w:spacing w:line="276" w:lineRule="auto"/>
        <w:ind w:firstLine="720"/>
        <w:jc w:val="both"/>
        <w:rPr>
          <w:sz w:val="26"/>
          <w:szCs w:val="26"/>
        </w:rPr>
      </w:pPr>
      <w:r w:rsidRPr="00CA5C1C">
        <w:rPr>
          <w:sz w:val="26"/>
          <w:szCs w:val="26"/>
        </w:rPr>
        <w:t>Учитывая, что прое</w:t>
      </w:r>
      <w:r>
        <w:rPr>
          <w:sz w:val="26"/>
          <w:szCs w:val="26"/>
        </w:rPr>
        <w:t>кт постановления администрации Пожарского муниципального округа</w:t>
      </w:r>
      <w:r w:rsidRPr="00C6508B">
        <w:rPr>
          <w:sz w:val="26"/>
          <w:szCs w:val="26"/>
        </w:rPr>
        <w:t xml:space="preserve"> «</w:t>
      </w:r>
      <w:r w:rsidRPr="007D4CCD">
        <w:rPr>
          <w:sz w:val="26"/>
          <w:szCs w:val="26"/>
        </w:rPr>
        <w:t xml:space="preserve">О внесении изменений в постановление администрации Пожарского муниципального района </w:t>
      </w:r>
      <w:r w:rsidR="00210B91">
        <w:rPr>
          <w:sz w:val="26"/>
          <w:szCs w:val="26"/>
        </w:rPr>
        <w:t xml:space="preserve">от 26.05.2023 года № 600-па утверждена муниципальная программа «Содержание объектов благоустройства Пожарского муниципального округа на 2023-2026 годы», </w:t>
      </w:r>
      <w:r w:rsidRPr="00CA5C1C">
        <w:rPr>
          <w:sz w:val="26"/>
          <w:szCs w:val="26"/>
        </w:rPr>
        <w:t xml:space="preserve">разработан в связи с подготовкой нормативного правового акта Думы Пожарского муниципального округа «О бюджете Пожарского муниципального округа на 2024 год и плановый период 2025 и 2026 годов», </w:t>
      </w:r>
      <w:r w:rsidRPr="00CA5C1C">
        <w:rPr>
          <w:b/>
          <w:i/>
          <w:sz w:val="26"/>
          <w:szCs w:val="26"/>
        </w:rPr>
        <w:t>объемы финансирования, предложенные паспортом муниципальной п</w:t>
      </w:r>
      <w:r>
        <w:rPr>
          <w:b/>
          <w:i/>
          <w:sz w:val="26"/>
          <w:szCs w:val="26"/>
        </w:rPr>
        <w:t xml:space="preserve">рограммы на </w:t>
      </w:r>
      <w:r w:rsidRPr="00CA5C1C">
        <w:rPr>
          <w:b/>
          <w:i/>
          <w:sz w:val="26"/>
          <w:szCs w:val="26"/>
        </w:rPr>
        <w:t>2024-2026 годы следует считать прогнозными</w:t>
      </w:r>
      <w:r w:rsidRPr="00CA5C1C">
        <w:rPr>
          <w:sz w:val="26"/>
          <w:szCs w:val="26"/>
        </w:rPr>
        <w:t>.</w:t>
      </w:r>
    </w:p>
    <w:p w:rsidR="000944D9" w:rsidRDefault="00676728" w:rsidP="00131A67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Основными затратными мероприятиями данной муниципальной программы на 2024 год являются:</w:t>
      </w:r>
    </w:p>
    <w:p w:rsidR="005D5AB9" w:rsidRDefault="00BA4FFE" w:rsidP="00676728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76728">
        <w:rPr>
          <w:sz w:val="26"/>
          <w:szCs w:val="26"/>
        </w:rPr>
        <w:t>содержание объектов благоустройства 14 223,56 тыс. руб., из них: на территории пгт Лучегорск – 9 759,15 тыс. руб.; на территории сельских населенных пунктов – 4 464,41 тыс. руб.</w:t>
      </w:r>
    </w:p>
    <w:p w:rsidR="007A5288" w:rsidRDefault="007A5288" w:rsidP="00131A67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качестве обоснования потребности финансовых средств представлены проекты локальных сметных расчетов</w:t>
      </w:r>
      <w:r w:rsidR="00676728">
        <w:rPr>
          <w:sz w:val="26"/>
          <w:szCs w:val="26"/>
        </w:rPr>
        <w:t>, в разрезе населенных пунктов;</w:t>
      </w:r>
    </w:p>
    <w:p w:rsidR="00676728" w:rsidRDefault="00676728" w:rsidP="00131A67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ремонт тротуаров к пешеходным переходам по ул. 60 лет СССР пгт Лучегорск – 200,0 тыс. руб. </w:t>
      </w:r>
    </w:p>
    <w:p w:rsidR="00676728" w:rsidRDefault="00676728" w:rsidP="00131A67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качестве обоснования потребности финансовых средств представлен проект локального сметного расчета, обращение жителей пгт Лучегорск;</w:t>
      </w:r>
    </w:p>
    <w:p w:rsidR="00676728" w:rsidRDefault="00676728" w:rsidP="00131A67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монтаж и демонтаж елки пгт Лучегорск </w:t>
      </w:r>
      <w:r w:rsidR="00FF7578">
        <w:rPr>
          <w:sz w:val="26"/>
          <w:szCs w:val="26"/>
        </w:rPr>
        <w:t>– 207,09 тыс. руб.</w:t>
      </w:r>
      <w:r w:rsidR="00FF7578" w:rsidRPr="00FF7578">
        <w:rPr>
          <w:sz w:val="26"/>
          <w:szCs w:val="26"/>
        </w:rPr>
        <w:t xml:space="preserve"> </w:t>
      </w:r>
      <w:r w:rsidR="00FF7578">
        <w:rPr>
          <w:sz w:val="26"/>
          <w:szCs w:val="26"/>
        </w:rPr>
        <w:t>В качестве обоснования потребности финансовых средств представлен проект локального сметного расчета;</w:t>
      </w:r>
    </w:p>
    <w:p w:rsidR="00FF7578" w:rsidRDefault="00FF7578" w:rsidP="00FF7578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FF7578">
        <w:rPr>
          <w:sz w:val="26"/>
          <w:szCs w:val="26"/>
        </w:rPr>
        <w:t xml:space="preserve"> </w:t>
      </w:r>
      <w:r>
        <w:rPr>
          <w:sz w:val="26"/>
          <w:szCs w:val="26"/>
        </w:rPr>
        <w:t>монтаж и демонтаж елки с. Новостройка – 62,98 тыс. руб.</w:t>
      </w:r>
      <w:r w:rsidRPr="00FF7578">
        <w:rPr>
          <w:sz w:val="26"/>
          <w:szCs w:val="26"/>
        </w:rPr>
        <w:t xml:space="preserve"> </w:t>
      </w:r>
      <w:r>
        <w:rPr>
          <w:sz w:val="26"/>
          <w:szCs w:val="26"/>
        </w:rPr>
        <w:t>В качестве обоснования потребности финансовых средств представлен проект локального сметного расчета;</w:t>
      </w:r>
    </w:p>
    <w:p w:rsidR="00FF7578" w:rsidRDefault="00FF7578" w:rsidP="00FF7578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установка и разборка деревянной горки пгт Лучегорск – 111,1 тыс. руб.</w:t>
      </w:r>
      <w:r w:rsidRPr="00FF7578">
        <w:rPr>
          <w:sz w:val="26"/>
          <w:szCs w:val="26"/>
        </w:rPr>
        <w:t xml:space="preserve"> </w:t>
      </w:r>
      <w:r>
        <w:rPr>
          <w:sz w:val="26"/>
          <w:szCs w:val="26"/>
        </w:rPr>
        <w:t>В качестве обоснования потребности финансовых средств представлен проект локального сметного расчета;</w:t>
      </w:r>
    </w:p>
    <w:p w:rsidR="00FF7578" w:rsidRDefault="00FF7578" w:rsidP="00FF7578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противоклещевая обработка – 35,9 тыс. руб. В качестве обоснования потребности заявленных финансовых средств представлены коммерческие предложения потенциальных поставщиков (подрядчиков, исполнителей);</w:t>
      </w:r>
    </w:p>
    <w:p w:rsidR="00FF7578" w:rsidRDefault="00FF7578" w:rsidP="00FF7578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 w:rsidRPr="00FF7578">
        <w:rPr>
          <w:b/>
          <w:i/>
          <w:sz w:val="26"/>
          <w:szCs w:val="26"/>
        </w:rPr>
        <w:t>Н</w:t>
      </w:r>
      <w:r w:rsidR="0091280B">
        <w:rPr>
          <w:b/>
          <w:i/>
          <w:sz w:val="26"/>
          <w:szCs w:val="26"/>
        </w:rPr>
        <w:t>е представлено</w:t>
      </w:r>
      <w:r w:rsidRPr="00FF7578">
        <w:rPr>
          <w:b/>
          <w:i/>
          <w:sz w:val="26"/>
          <w:szCs w:val="26"/>
        </w:rPr>
        <w:t xml:space="preserve"> финансово-эконо</w:t>
      </w:r>
      <w:r w:rsidR="0091280B">
        <w:rPr>
          <w:b/>
          <w:i/>
          <w:sz w:val="26"/>
          <w:szCs w:val="26"/>
        </w:rPr>
        <w:t>мическое обоснование</w:t>
      </w:r>
      <w:r w:rsidRPr="00FF7578">
        <w:rPr>
          <w:b/>
          <w:i/>
          <w:sz w:val="26"/>
          <w:szCs w:val="26"/>
        </w:rPr>
        <w:t xml:space="preserve"> потребности заявленных финансовых средств на реализацию следующих мероприятий</w:t>
      </w:r>
      <w:r>
        <w:rPr>
          <w:b/>
          <w:i/>
          <w:sz w:val="26"/>
          <w:szCs w:val="26"/>
        </w:rPr>
        <w:t>:</w:t>
      </w:r>
    </w:p>
    <w:p w:rsidR="00FE1A03" w:rsidRDefault="00FE1A03" w:rsidP="00FE1A03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устройство лестницы от МКД № 33 к МКД № 35 4 микр. пгт Лучегорск (наказы избирателей) – 150,0 тыс. руб.;</w:t>
      </w:r>
    </w:p>
    <w:p w:rsidR="00FE1A03" w:rsidRDefault="00FE1A03" w:rsidP="00FE1A03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- ремонт пешеходного моста в с.Бурлит через р. Бурлитовка (наказы избирателей) – 100,0 тыс. руб.;</w:t>
      </w:r>
    </w:p>
    <w:p w:rsidR="00FF7578" w:rsidRDefault="00FF7578" w:rsidP="00FF7578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устройство ледового городка – 416,0 тыс. руб.;</w:t>
      </w:r>
    </w:p>
    <w:p w:rsidR="00FF7578" w:rsidRDefault="00FF7578" w:rsidP="00FF7578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вывоз древесных остатков – 103,47 тыс. руб.;</w:t>
      </w:r>
    </w:p>
    <w:p w:rsidR="00F44374" w:rsidRDefault="00FF7578" w:rsidP="00FF7578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86CC0">
        <w:rPr>
          <w:sz w:val="26"/>
          <w:szCs w:val="26"/>
        </w:rPr>
        <w:t xml:space="preserve"> </w:t>
      </w:r>
      <w:r w:rsidR="00F44374">
        <w:rPr>
          <w:sz w:val="26"/>
          <w:szCs w:val="26"/>
        </w:rPr>
        <w:t>ремонт тротуара от административного здания №2 4 микр. до МКД №15 4 МИКР. пгт Лучегорск – 488,16 тыс. руб., в том числе средства местного бюджета – 244,08 тыс. руб.;</w:t>
      </w:r>
    </w:p>
    <w:p w:rsidR="00FF7578" w:rsidRPr="00FF7578" w:rsidRDefault="00F44374" w:rsidP="00FF7578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- ремонт тротуара по ул. 60 лет СССР вдоль детского парка пгт Лучегорск – 805,26 тыс. руб., в том числе средства местного бюджета – 402,63 тыс. руб.</w:t>
      </w:r>
      <w:r w:rsidR="00FF7578">
        <w:rPr>
          <w:sz w:val="26"/>
          <w:szCs w:val="26"/>
        </w:rPr>
        <w:t xml:space="preserve"> </w:t>
      </w:r>
      <w:r w:rsidR="00FF7578" w:rsidRPr="00FF7578">
        <w:rPr>
          <w:b/>
          <w:i/>
          <w:sz w:val="26"/>
          <w:szCs w:val="26"/>
        </w:rPr>
        <w:t xml:space="preserve"> </w:t>
      </w:r>
    </w:p>
    <w:p w:rsidR="003726F6" w:rsidRPr="00C15A27" w:rsidRDefault="000462D0" w:rsidP="00131A67">
      <w:pPr>
        <w:spacing w:line="276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131A67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131A67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E90814">
        <w:rPr>
          <w:sz w:val="26"/>
          <w:szCs w:val="26"/>
        </w:rPr>
        <w:t xml:space="preserve"> </w:t>
      </w:r>
      <w:r w:rsidR="007A5288">
        <w:rPr>
          <w:sz w:val="26"/>
          <w:szCs w:val="26"/>
        </w:rPr>
        <w:t>«О внесении изменений в постановление администрации Пожарского муниципального округа от 26.05.2023г. № 600-па</w:t>
      </w:r>
      <w:r w:rsidR="007A5288" w:rsidRPr="00C15A27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1D6064">
        <w:rPr>
          <w:sz w:val="26"/>
          <w:szCs w:val="26"/>
        </w:rPr>
        <w:t xml:space="preserve">Содержание объектов благоустройства </w:t>
      </w:r>
      <w:r w:rsidR="00457B21">
        <w:rPr>
          <w:sz w:val="26"/>
          <w:szCs w:val="26"/>
        </w:rPr>
        <w:t>Пожарского муниципального округа на 2023- 2025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2F348D" w:rsidRPr="00F84EAA" w:rsidRDefault="005D5AB9" w:rsidP="00145474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 w:rsidRPr="00F84EAA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 w:rsidRPr="00F84EAA">
        <w:rPr>
          <w:b/>
          <w:i/>
          <w:sz w:val="26"/>
          <w:szCs w:val="26"/>
        </w:rPr>
        <w:t>,</w:t>
      </w:r>
      <w:r w:rsidRPr="00F84EAA">
        <w:rPr>
          <w:b/>
          <w:i/>
          <w:sz w:val="26"/>
          <w:szCs w:val="26"/>
        </w:rPr>
        <w:t xml:space="preserve"> указанные в настоящем заключении.</w:t>
      </w:r>
    </w:p>
    <w:p w:rsidR="00145474" w:rsidRDefault="00145474" w:rsidP="00145474">
      <w:pPr>
        <w:spacing w:line="276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Обращаю внимание, что в соответствии с п.2 ст. 179 Бюджетного кодекса Российской Федерации программы подлежат привидению в соответствии с законом (решением) о бюджете не позднее трех месяцев со дня вступления его в силу.</w:t>
      </w:r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669" w:rsidRDefault="00FA0669">
      <w:r>
        <w:separator/>
      </w:r>
    </w:p>
  </w:endnote>
  <w:endnote w:type="continuationSeparator" w:id="0">
    <w:p w:rsidR="00FA0669" w:rsidRDefault="00FA0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669" w:rsidRDefault="00FA0669">
      <w:r>
        <w:separator/>
      </w:r>
    </w:p>
  </w:footnote>
  <w:footnote w:type="continuationSeparator" w:id="0">
    <w:p w:rsidR="00FA0669" w:rsidRDefault="00FA0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4142B">
      <w:rPr>
        <w:rStyle w:val="a8"/>
        <w:noProof/>
      </w:rPr>
      <w:t>2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9B3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42B"/>
    <w:rsid w:val="00041753"/>
    <w:rsid w:val="000462D0"/>
    <w:rsid w:val="00053005"/>
    <w:rsid w:val="00054EF4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44D9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2E43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2D3E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1A67"/>
    <w:rsid w:val="00134C2E"/>
    <w:rsid w:val="0013563A"/>
    <w:rsid w:val="00136349"/>
    <w:rsid w:val="00137ECA"/>
    <w:rsid w:val="001443AB"/>
    <w:rsid w:val="0014497C"/>
    <w:rsid w:val="00145474"/>
    <w:rsid w:val="00146265"/>
    <w:rsid w:val="00152B7E"/>
    <w:rsid w:val="00155519"/>
    <w:rsid w:val="00161C6F"/>
    <w:rsid w:val="00166EA9"/>
    <w:rsid w:val="00191F37"/>
    <w:rsid w:val="00196C62"/>
    <w:rsid w:val="00197A28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5645"/>
    <w:rsid w:val="001D6064"/>
    <w:rsid w:val="001E077F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0B91"/>
    <w:rsid w:val="00212939"/>
    <w:rsid w:val="00214457"/>
    <w:rsid w:val="002155F1"/>
    <w:rsid w:val="00217BC9"/>
    <w:rsid w:val="00220191"/>
    <w:rsid w:val="00221054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092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239A"/>
    <w:rsid w:val="00402FD4"/>
    <w:rsid w:val="004030E1"/>
    <w:rsid w:val="004054E5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408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F58"/>
    <w:rsid w:val="004A1213"/>
    <w:rsid w:val="004A1BA3"/>
    <w:rsid w:val="004A4467"/>
    <w:rsid w:val="004A5FAC"/>
    <w:rsid w:val="004A7E74"/>
    <w:rsid w:val="004B14EA"/>
    <w:rsid w:val="004B2EC0"/>
    <w:rsid w:val="004B4BB7"/>
    <w:rsid w:val="004C0E16"/>
    <w:rsid w:val="004C3E92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8E1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C0"/>
    <w:rsid w:val="00586CD2"/>
    <w:rsid w:val="0058785E"/>
    <w:rsid w:val="00587A34"/>
    <w:rsid w:val="00587FDD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6C8"/>
    <w:rsid w:val="005F4C54"/>
    <w:rsid w:val="005F507D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7605D"/>
    <w:rsid w:val="00676728"/>
    <w:rsid w:val="00676B72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31A4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7291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288"/>
    <w:rsid w:val="007A56C4"/>
    <w:rsid w:val="007A5FA9"/>
    <w:rsid w:val="007A6EAD"/>
    <w:rsid w:val="007B0DD7"/>
    <w:rsid w:val="007B1FB8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E4CCF"/>
    <w:rsid w:val="007F41EC"/>
    <w:rsid w:val="00806592"/>
    <w:rsid w:val="008117D1"/>
    <w:rsid w:val="00817942"/>
    <w:rsid w:val="00822076"/>
    <w:rsid w:val="00822DEF"/>
    <w:rsid w:val="00824D87"/>
    <w:rsid w:val="00830AD1"/>
    <w:rsid w:val="0083214B"/>
    <w:rsid w:val="00833326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56B5A"/>
    <w:rsid w:val="00860377"/>
    <w:rsid w:val="00860419"/>
    <w:rsid w:val="00862064"/>
    <w:rsid w:val="0087371B"/>
    <w:rsid w:val="0087558F"/>
    <w:rsid w:val="008772BE"/>
    <w:rsid w:val="008774BF"/>
    <w:rsid w:val="00880882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E7CFF"/>
    <w:rsid w:val="008F2FEC"/>
    <w:rsid w:val="008F47EE"/>
    <w:rsid w:val="009001AB"/>
    <w:rsid w:val="0090214C"/>
    <w:rsid w:val="009062E8"/>
    <w:rsid w:val="00910BE3"/>
    <w:rsid w:val="00911BAC"/>
    <w:rsid w:val="00911BB8"/>
    <w:rsid w:val="0091280B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43CCB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2E56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098C"/>
    <w:rsid w:val="009E1005"/>
    <w:rsid w:val="009E2269"/>
    <w:rsid w:val="009E23A1"/>
    <w:rsid w:val="009E5B4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698"/>
    <w:rsid w:val="00A41DA4"/>
    <w:rsid w:val="00A41F1C"/>
    <w:rsid w:val="00A43C0F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48DB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2A3B"/>
    <w:rsid w:val="00B03AC9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27EDE"/>
    <w:rsid w:val="00B4134E"/>
    <w:rsid w:val="00B42B86"/>
    <w:rsid w:val="00B4408F"/>
    <w:rsid w:val="00B458CD"/>
    <w:rsid w:val="00B477C8"/>
    <w:rsid w:val="00B47877"/>
    <w:rsid w:val="00B5346F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A4FFE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2B2A"/>
    <w:rsid w:val="00BE58E3"/>
    <w:rsid w:val="00BE65EE"/>
    <w:rsid w:val="00BE6E0A"/>
    <w:rsid w:val="00BF5D36"/>
    <w:rsid w:val="00BF68E9"/>
    <w:rsid w:val="00C009B7"/>
    <w:rsid w:val="00C03721"/>
    <w:rsid w:val="00C03A4E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395D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498E"/>
    <w:rsid w:val="00CA5C8C"/>
    <w:rsid w:val="00CB067C"/>
    <w:rsid w:val="00CB085D"/>
    <w:rsid w:val="00CB2B3B"/>
    <w:rsid w:val="00CB5024"/>
    <w:rsid w:val="00CB5840"/>
    <w:rsid w:val="00CC3293"/>
    <w:rsid w:val="00CC6984"/>
    <w:rsid w:val="00CC72AE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2F62"/>
    <w:rsid w:val="00D23480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24D7"/>
    <w:rsid w:val="00D52570"/>
    <w:rsid w:val="00D563F8"/>
    <w:rsid w:val="00D572DD"/>
    <w:rsid w:val="00D57C8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76CC"/>
    <w:rsid w:val="00E07F58"/>
    <w:rsid w:val="00E1587C"/>
    <w:rsid w:val="00E1629E"/>
    <w:rsid w:val="00E166F4"/>
    <w:rsid w:val="00E20719"/>
    <w:rsid w:val="00E20D3B"/>
    <w:rsid w:val="00E2155E"/>
    <w:rsid w:val="00E2471A"/>
    <w:rsid w:val="00E25703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5F57"/>
    <w:rsid w:val="00E76412"/>
    <w:rsid w:val="00E773B9"/>
    <w:rsid w:val="00E823C5"/>
    <w:rsid w:val="00E840E9"/>
    <w:rsid w:val="00E847BF"/>
    <w:rsid w:val="00E860D0"/>
    <w:rsid w:val="00E903E5"/>
    <w:rsid w:val="00E90814"/>
    <w:rsid w:val="00E91B2D"/>
    <w:rsid w:val="00E9231C"/>
    <w:rsid w:val="00E94189"/>
    <w:rsid w:val="00E94A02"/>
    <w:rsid w:val="00E94B5C"/>
    <w:rsid w:val="00E9543E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2299"/>
    <w:rsid w:val="00F04E59"/>
    <w:rsid w:val="00F06D76"/>
    <w:rsid w:val="00F0778B"/>
    <w:rsid w:val="00F07AF5"/>
    <w:rsid w:val="00F1085E"/>
    <w:rsid w:val="00F11015"/>
    <w:rsid w:val="00F11937"/>
    <w:rsid w:val="00F11B86"/>
    <w:rsid w:val="00F139DF"/>
    <w:rsid w:val="00F13D5E"/>
    <w:rsid w:val="00F22559"/>
    <w:rsid w:val="00F23347"/>
    <w:rsid w:val="00F30738"/>
    <w:rsid w:val="00F318C6"/>
    <w:rsid w:val="00F32B99"/>
    <w:rsid w:val="00F332CF"/>
    <w:rsid w:val="00F3363D"/>
    <w:rsid w:val="00F40CEF"/>
    <w:rsid w:val="00F44374"/>
    <w:rsid w:val="00F4490D"/>
    <w:rsid w:val="00F57401"/>
    <w:rsid w:val="00F57767"/>
    <w:rsid w:val="00F73C7A"/>
    <w:rsid w:val="00F8010A"/>
    <w:rsid w:val="00F838E3"/>
    <w:rsid w:val="00F84E00"/>
    <w:rsid w:val="00F84EAA"/>
    <w:rsid w:val="00F85554"/>
    <w:rsid w:val="00F85805"/>
    <w:rsid w:val="00F85E3A"/>
    <w:rsid w:val="00F902BF"/>
    <w:rsid w:val="00F90DE1"/>
    <w:rsid w:val="00F93A9A"/>
    <w:rsid w:val="00F9533B"/>
    <w:rsid w:val="00F96DE2"/>
    <w:rsid w:val="00FA0669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087E"/>
    <w:rsid w:val="00FE1A03"/>
    <w:rsid w:val="00FE33FE"/>
    <w:rsid w:val="00FE50C2"/>
    <w:rsid w:val="00FE5675"/>
    <w:rsid w:val="00FF0923"/>
    <w:rsid w:val="00FF201D"/>
    <w:rsid w:val="00FF2D34"/>
    <w:rsid w:val="00FF2E1C"/>
    <w:rsid w:val="00FF4CBE"/>
    <w:rsid w:val="00FF566A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6A097E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A0234-89B0-41DE-BC4F-466D1AC4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1774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11863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42</cp:revision>
  <cp:lastPrinted>2023-11-07T02:28:00Z</cp:lastPrinted>
  <dcterms:created xsi:type="dcterms:W3CDTF">2023-11-06T23:45:00Z</dcterms:created>
  <dcterms:modified xsi:type="dcterms:W3CDTF">2023-11-07T02:30:00Z</dcterms:modified>
</cp:coreProperties>
</file>