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9D6414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 августа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59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F476D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7521F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27.06.2023г. № 743-па  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F476D3">
              <w:rPr>
                <w:sz w:val="26"/>
                <w:szCs w:val="26"/>
              </w:rPr>
              <w:t>Развитие систем водоснабжения и водоотведения 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F476D3">
              <w:rPr>
                <w:sz w:val="26"/>
                <w:szCs w:val="26"/>
              </w:rPr>
              <w:t xml:space="preserve"> в новой редакции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4B3F75" w:rsidRPr="00C15A27" w:rsidRDefault="004B3F7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2F4262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27.06.2023г. № 743-па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F476D3">
        <w:rPr>
          <w:sz w:val="26"/>
          <w:szCs w:val="26"/>
        </w:rPr>
        <w:t>Развитие систем водоснабжения и водоотведения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F476D3">
        <w:rPr>
          <w:sz w:val="26"/>
          <w:szCs w:val="26"/>
        </w:rPr>
        <w:t xml:space="preserve"> в новой редакции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B3F75" w:rsidRDefault="004B3F75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2F4262" w:rsidRDefault="00F476D3" w:rsidP="002F4262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</w:t>
      </w:r>
      <w:r w:rsidR="002F4262">
        <w:rPr>
          <w:sz w:val="26"/>
          <w:szCs w:val="26"/>
        </w:rPr>
        <w:t xml:space="preserve">внесение изменений в муниципальную программу обусловлено </w:t>
      </w:r>
      <w:r w:rsidR="002E0E61">
        <w:rPr>
          <w:sz w:val="26"/>
          <w:szCs w:val="26"/>
        </w:rPr>
        <w:t>подготовкой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 плановый период 2024 и 2025 годы»</w:t>
      </w:r>
      <w:r w:rsidR="002F4262">
        <w:rPr>
          <w:sz w:val="26"/>
          <w:szCs w:val="26"/>
        </w:rPr>
        <w:t xml:space="preserve">.  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ED37D7" w:rsidRDefault="00ED37D7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 и</w:t>
      </w:r>
      <w:r w:rsidR="00585722">
        <w:rPr>
          <w:sz w:val="26"/>
          <w:szCs w:val="26"/>
        </w:rPr>
        <w:t xml:space="preserve">сполнителем Программы </w:t>
      </w:r>
      <w:r w:rsidR="00E0569A">
        <w:rPr>
          <w:sz w:val="26"/>
          <w:szCs w:val="26"/>
        </w:rPr>
        <w:t xml:space="preserve">определен </w:t>
      </w:r>
      <w:r>
        <w:rPr>
          <w:sz w:val="26"/>
          <w:szCs w:val="26"/>
        </w:rPr>
        <w:t>отдел строительства и проведения ремонтов администрации Пожарского муниципального округа</w:t>
      </w:r>
      <w:r w:rsidR="00E0569A">
        <w:rPr>
          <w:sz w:val="26"/>
          <w:szCs w:val="26"/>
        </w:rPr>
        <w:t>.</w:t>
      </w:r>
    </w:p>
    <w:p w:rsidR="006014A0" w:rsidRPr="008F47EE" w:rsidRDefault="00ED37D7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Соисполнитель – отдел закупок администрации Пожарского муниципального округа. 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ED37D7">
        <w:rPr>
          <w:sz w:val="26"/>
          <w:szCs w:val="26"/>
        </w:rPr>
        <w:t>обеспечение водоотведения и холодного водоснабжения населения на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DF3504">
        <w:rPr>
          <w:sz w:val="26"/>
          <w:szCs w:val="26"/>
        </w:rPr>
        <w:t>26 217 465,95</w:t>
      </w:r>
      <w:r w:rsidR="00ED37D7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DF3504">
        <w:rPr>
          <w:sz w:val="26"/>
          <w:szCs w:val="26"/>
        </w:rPr>
        <w:t>12 043 645,95</w:t>
      </w:r>
      <w:r w:rsidR="008E4F44">
        <w:rPr>
          <w:sz w:val="26"/>
          <w:szCs w:val="26"/>
        </w:rPr>
        <w:t xml:space="preserve"> руб. -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8E4F44">
        <w:rPr>
          <w:sz w:val="26"/>
          <w:szCs w:val="26"/>
        </w:rPr>
        <w:t>местного бюджета</w:t>
      </w:r>
      <w:r w:rsidR="009A0E1F" w:rsidRPr="00C15A27">
        <w:rPr>
          <w:sz w:val="26"/>
          <w:szCs w:val="26"/>
        </w:rPr>
        <w:t>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8E4F44">
        <w:rPr>
          <w:sz w:val="26"/>
          <w:szCs w:val="26"/>
        </w:rPr>
        <w:t xml:space="preserve"> 7 086 720,0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E4F44">
        <w:rPr>
          <w:sz w:val="26"/>
          <w:szCs w:val="26"/>
        </w:rPr>
        <w:t xml:space="preserve"> год – 7 087 100,0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B370AD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B13BF5">
        <w:rPr>
          <w:sz w:val="26"/>
          <w:szCs w:val="26"/>
        </w:rPr>
        <w:t xml:space="preserve"> от 30.05.2023г. № 143-НПА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 w:rsidR="00B370AD">
        <w:rPr>
          <w:sz w:val="26"/>
          <w:szCs w:val="26"/>
        </w:rPr>
        <w:t xml:space="preserve"> которым</w:t>
      </w:r>
      <w:r w:rsidR="008D087C">
        <w:rPr>
          <w:sz w:val="26"/>
          <w:szCs w:val="26"/>
        </w:rPr>
        <w:t xml:space="preserve">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B370AD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F22A0D">
        <w:rPr>
          <w:sz w:val="26"/>
          <w:szCs w:val="26"/>
        </w:rPr>
        <w:t>е 26 217,45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F22A0D">
        <w:rPr>
          <w:sz w:val="26"/>
          <w:szCs w:val="26"/>
        </w:rPr>
        <w:t>12 043,65</w:t>
      </w:r>
      <w:r w:rsidR="00B13BF5">
        <w:rPr>
          <w:sz w:val="26"/>
          <w:szCs w:val="26"/>
        </w:rPr>
        <w:t xml:space="preserve"> тыс. руб. -</w:t>
      </w:r>
      <w:r>
        <w:rPr>
          <w:sz w:val="26"/>
          <w:szCs w:val="26"/>
        </w:rPr>
        <w:t>за счет средств местного</w:t>
      </w:r>
      <w:r w:rsidR="00D31351">
        <w:rPr>
          <w:sz w:val="26"/>
          <w:szCs w:val="26"/>
        </w:rPr>
        <w:t xml:space="preserve"> </w:t>
      </w:r>
      <w:r w:rsidR="00B13BF5">
        <w:rPr>
          <w:sz w:val="26"/>
          <w:szCs w:val="26"/>
        </w:rPr>
        <w:t>бюджета</w:t>
      </w:r>
      <w:r>
        <w:rPr>
          <w:sz w:val="26"/>
          <w:szCs w:val="26"/>
        </w:rPr>
        <w:t>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B13BF5">
        <w:rPr>
          <w:sz w:val="26"/>
          <w:szCs w:val="26"/>
        </w:rPr>
        <w:t xml:space="preserve"> 7 086,7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B13BF5">
        <w:rPr>
          <w:sz w:val="26"/>
          <w:szCs w:val="26"/>
        </w:rPr>
        <w:t xml:space="preserve"> год – 7 087,1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B370AD">
        <w:rPr>
          <w:sz w:val="26"/>
          <w:szCs w:val="26"/>
        </w:rPr>
        <w:t>-2025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>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DF3504" w:rsidRDefault="00B370AD" w:rsidP="0035464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Согласно пояснительной записке предлагается увеличить </w:t>
      </w:r>
      <w:r w:rsidR="00826E2E">
        <w:rPr>
          <w:sz w:val="26"/>
          <w:szCs w:val="26"/>
        </w:rPr>
        <w:t xml:space="preserve">объем финансирования </w:t>
      </w:r>
      <w:r w:rsidR="00935938">
        <w:rPr>
          <w:sz w:val="26"/>
          <w:szCs w:val="26"/>
        </w:rPr>
        <w:t xml:space="preserve">на 609,71 тыс. руб. </w:t>
      </w:r>
      <w:r w:rsidR="00826E2E">
        <w:rPr>
          <w:sz w:val="26"/>
          <w:szCs w:val="26"/>
        </w:rPr>
        <w:t>на меропри</w:t>
      </w:r>
      <w:r>
        <w:rPr>
          <w:sz w:val="26"/>
          <w:szCs w:val="26"/>
        </w:rPr>
        <w:t>я</w:t>
      </w:r>
      <w:r w:rsidR="00826E2E">
        <w:rPr>
          <w:sz w:val="26"/>
          <w:szCs w:val="26"/>
        </w:rPr>
        <w:t>т</w:t>
      </w:r>
      <w:r>
        <w:rPr>
          <w:sz w:val="26"/>
          <w:szCs w:val="26"/>
        </w:rPr>
        <w:t>ие по</w:t>
      </w:r>
      <w:r w:rsidR="00826E2E">
        <w:rPr>
          <w:sz w:val="26"/>
          <w:szCs w:val="26"/>
        </w:rPr>
        <w:t xml:space="preserve"> </w:t>
      </w:r>
      <w:r w:rsidR="00935938">
        <w:rPr>
          <w:sz w:val="26"/>
          <w:szCs w:val="26"/>
        </w:rPr>
        <w:t>приобретению 2 насосов на станцию биологической очистки, 1 насоса для подачи питьевой воды Д320-50 и материалов для ремонта колодца в с. Игнатьевка.</w:t>
      </w:r>
    </w:p>
    <w:p w:rsidR="00935938" w:rsidRDefault="00935938" w:rsidP="00B370A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</w:t>
      </w:r>
      <w:r w:rsidR="007529EE">
        <w:rPr>
          <w:sz w:val="26"/>
          <w:szCs w:val="26"/>
        </w:rPr>
        <w:t xml:space="preserve"> потребности заявленных финансовых средств представлены</w:t>
      </w:r>
      <w:r w:rsidR="0035464E">
        <w:rPr>
          <w:sz w:val="26"/>
          <w:szCs w:val="26"/>
        </w:rPr>
        <w:t>: договор № 140 от 01.12.2022г. б</w:t>
      </w:r>
      <w:r w:rsidR="00532512">
        <w:rPr>
          <w:sz w:val="26"/>
          <w:szCs w:val="26"/>
        </w:rPr>
        <w:t>езвозмездного пользования муниципальным имуществом в целях обеспечения населения услугами водоотведения и очистки сточных вод (ООО «ИСК – ДВ»), договор № 141 от 01.12.2022г. безвозмездного пользования имуществом в целях обеспечения населения услугами водоснабжения (ООО «ИСК-ДВ»),</w:t>
      </w:r>
      <w:r w:rsidR="007529EE">
        <w:rPr>
          <w:sz w:val="26"/>
          <w:szCs w:val="26"/>
        </w:rPr>
        <w:t xml:space="preserve"> коммерческие предложения потенциальных поставщиков (подрядчиков, исполнителей).</w:t>
      </w:r>
    </w:p>
    <w:p w:rsidR="00532512" w:rsidRDefault="00532512" w:rsidP="00B370A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Контрольно-счетная палата отмечает</w:t>
      </w:r>
      <w:r w:rsidR="00B33486">
        <w:rPr>
          <w:sz w:val="26"/>
          <w:szCs w:val="26"/>
        </w:rPr>
        <w:t xml:space="preserve">, что договоры № 140 от 01.12.2022г. и № 141 от 01.12.2022г. заключены между администрацией Лучегорского городского поселения и ООО «ИСК –ДВ», дополнительные соглашения в связи со сменой собственника имущества </w:t>
      </w:r>
      <w:r w:rsidR="00485F9D">
        <w:rPr>
          <w:sz w:val="26"/>
          <w:szCs w:val="26"/>
        </w:rPr>
        <w:t>(</w:t>
      </w:r>
      <w:r w:rsidR="00B33486">
        <w:rPr>
          <w:sz w:val="26"/>
          <w:szCs w:val="26"/>
        </w:rPr>
        <w:t>на основании Закона Приморского края от</w:t>
      </w:r>
      <w:r w:rsidR="00485F9D">
        <w:rPr>
          <w:sz w:val="26"/>
          <w:szCs w:val="26"/>
        </w:rPr>
        <w:t xml:space="preserve"> 28.03.2022г. № 73-КЗ «О Пожарском муниципальном округе Приморского края»), до настоящего времени администрацией Пожарского муниципального округа не заключены.</w:t>
      </w:r>
      <w:r w:rsidR="00B33486">
        <w:rPr>
          <w:sz w:val="26"/>
          <w:szCs w:val="26"/>
        </w:rPr>
        <w:t xml:space="preserve"> </w:t>
      </w:r>
    </w:p>
    <w:p w:rsidR="007529EE" w:rsidRDefault="00532512" w:rsidP="00B370A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Вместе с тем,</w:t>
      </w:r>
      <w:r w:rsidR="007529EE">
        <w:rPr>
          <w:sz w:val="26"/>
          <w:szCs w:val="26"/>
        </w:rPr>
        <w:t xml:space="preserve"> анализ рынка</w:t>
      </w:r>
      <w:r w:rsidR="0060687F">
        <w:rPr>
          <w:sz w:val="26"/>
          <w:szCs w:val="26"/>
        </w:rPr>
        <w:t>,</w:t>
      </w:r>
      <w:r w:rsidR="007529EE">
        <w:rPr>
          <w:sz w:val="26"/>
          <w:szCs w:val="26"/>
        </w:rPr>
        <w:t xml:space="preserve"> в части закупки материалов для ремонта колодца в с. Игнатьевка, проведен МУП ПМР «Лидер», что противоречит </w:t>
      </w:r>
      <w:r w:rsidR="009A4D63">
        <w:rPr>
          <w:sz w:val="26"/>
          <w:szCs w:val="26"/>
        </w:rPr>
        <w:t>ст. 22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B370AD" w:rsidRDefault="00B370AD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</w:p>
    <w:p w:rsidR="003F768C" w:rsidRPr="004B3F75" w:rsidRDefault="000462D0" w:rsidP="004B3F75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E90814" w:rsidRDefault="000462D0" w:rsidP="004B3F75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DA70ED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27.06.2023г. № 743-па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D26EAB">
        <w:rPr>
          <w:sz w:val="26"/>
          <w:szCs w:val="26"/>
        </w:rPr>
        <w:t>Развитие систем водоснабжения и водоотведения Пожарского муниципального округа на</w:t>
      </w:r>
      <w:r w:rsidR="00DA70ED">
        <w:rPr>
          <w:sz w:val="26"/>
          <w:szCs w:val="26"/>
        </w:rPr>
        <w:t xml:space="preserve"> 2023-2025 годы»</w:t>
      </w:r>
      <w:r w:rsidR="003F768C">
        <w:t xml:space="preserve"> </w:t>
      </w:r>
      <w:r w:rsidR="003F768C" w:rsidRPr="003F768C">
        <w:rPr>
          <w:sz w:val="26"/>
          <w:szCs w:val="26"/>
        </w:rPr>
        <w:t>не противоречит действующему законодательству</w:t>
      </w:r>
      <w:r w:rsidRPr="003F768C">
        <w:rPr>
          <w:sz w:val="26"/>
          <w:szCs w:val="26"/>
        </w:rPr>
        <w:t>.</w:t>
      </w:r>
    </w:p>
    <w:p w:rsidR="004B3F75" w:rsidRDefault="004B3F75" w:rsidP="004B3F75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 утверждении изменений в настоящую муниципальную программу предлагаю учесть замечания, отраженные в настоящем заключении.</w:t>
      </w:r>
    </w:p>
    <w:p w:rsidR="004B3F75" w:rsidRPr="004B3F75" w:rsidRDefault="004B3F75" w:rsidP="004B3F75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bookmarkStart w:id="0" w:name="_GoBack"/>
      <w:bookmarkEnd w:id="0"/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BEE" w:rsidRDefault="00923BEE">
      <w:r>
        <w:separator/>
      </w:r>
    </w:p>
  </w:endnote>
  <w:endnote w:type="continuationSeparator" w:id="0">
    <w:p w:rsidR="00923BEE" w:rsidRDefault="0092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BEE" w:rsidRDefault="00923BEE">
      <w:r>
        <w:separator/>
      </w:r>
    </w:p>
  </w:footnote>
  <w:footnote w:type="continuationSeparator" w:id="0">
    <w:p w:rsidR="00923BEE" w:rsidRDefault="00923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B3F75">
      <w:rPr>
        <w:rStyle w:val="a8"/>
        <w:noProof/>
      </w:rPr>
      <w:t>5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521F"/>
    <w:rsid w:val="00076AA3"/>
    <w:rsid w:val="00076CA6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9B9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A5E6E"/>
    <w:rsid w:val="001B21E5"/>
    <w:rsid w:val="001B22D6"/>
    <w:rsid w:val="001B3365"/>
    <w:rsid w:val="001B4D07"/>
    <w:rsid w:val="001B6612"/>
    <w:rsid w:val="001C10A8"/>
    <w:rsid w:val="001C366E"/>
    <w:rsid w:val="001C3FE2"/>
    <w:rsid w:val="001C50AD"/>
    <w:rsid w:val="001C7244"/>
    <w:rsid w:val="001C7ADB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E61"/>
    <w:rsid w:val="002E0F85"/>
    <w:rsid w:val="002E1862"/>
    <w:rsid w:val="002E4FF1"/>
    <w:rsid w:val="002F0BDC"/>
    <w:rsid w:val="002F348D"/>
    <w:rsid w:val="002F4262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1CA6"/>
    <w:rsid w:val="00342B70"/>
    <w:rsid w:val="00342F1C"/>
    <w:rsid w:val="00344343"/>
    <w:rsid w:val="00344CBF"/>
    <w:rsid w:val="003509E7"/>
    <w:rsid w:val="003531F4"/>
    <w:rsid w:val="0035464E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5602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85F9D"/>
    <w:rsid w:val="00493866"/>
    <w:rsid w:val="00493F58"/>
    <w:rsid w:val="004A1213"/>
    <w:rsid w:val="004A1BA3"/>
    <w:rsid w:val="004A2FE0"/>
    <w:rsid w:val="004A4467"/>
    <w:rsid w:val="004A5FAC"/>
    <w:rsid w:val="004A7E74"/>
    <w:rsid w:val="004B2EC0"/>
    <w:rsid w:val="004B3F75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0630"/>
    <w:rsid w:val="0052389E"/>
    <w:rsid w:val="005313F1"/>
    <w:rsid w:val="00532512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87F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29EE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26E2E"/>
    <w:rsid w:val="00830AD1"/>
    <w:rsid w:val="00831B88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6487C"/>
    <w:rsid w:val="0087371B"/>
    <w:rsid w:val="0087401D"/>
    <w:rsid w:val="0087558F"/>
    <w:rsid w:val="008772BE"/>
    <w:rsid w:val="008774BF"/>
    <w:rsid w:val="00880882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3BEE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938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4D63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6414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33486"/>
    <w:rsid w:val="00B370AD"/>
    <w:rsid w:val="00B4134E"/>
    <w:rsid w:val="00B42B86"/>
    <w:rsid w:val="00B4408F"/>
    <w:rsid w:val="00B458CD"/>
    <w:rsid w:val="00B47877"/>
    <w:rsid w:val="00B5346F"/>
    <w:rsid w:val="00B55282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86B4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45F80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A70ED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504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1ECC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22A0D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68CFA3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BD461-CD3A-4F2A-A497-279BB808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21</cp:revision>
  <cp:lastPrinted>2023-06-09T04:43:00Z</cp:lastPrinted>
  <dcterms:created xsi:type="dcterms:W3CDTF">2023-08-21T23:07:00Z</dcterms:created>
  <dcterms:modified xsi:type="dcterms:W3CDTF">2023-08-28T00:24:00Z</dcterms:modified>
</cp:coreProperties>
</file>