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46415C" w:rsidRDefault="00D032B9" w:rsidP="003E0F7D">
      <w:pPr>
        <w:pStyle w:val="a3"/>
        <w:spacing w:before="0" w:beforeAutospacing="0" w:after="0" w:afterAutospacing="0"/>
      </w:pPr>
      <w:r>
        <w:rPr>
          <w:sz w:val="26"/>
          <w:szCs w:val="26"/>
        </w:rPr>
        <w:t>1</w:t>
      </w:r>
      <w:bookmarkStart w:id="0" w:name="_GoBack"/>
      <w:r w:rsidR="007A202B">
        <w:t>9</w:t>
      </w:r>
      <w:bookmarkEnd w:id="0"/>
      <w:r w:rsidR="007A202B">
        <w:t xml:space="preserve"> мая</w:t>
      </w:r>
      <w:r w:rsidR="00A96829" w:rsidRPr="0046415C">
        <w:t xml:space="preserve"> </w:t>
      </w:r>
      <w:r w:rsidR="00C641CF" w:rsidRPr="0046415C">
        <w:t>20</w:t>
      </w:r>
      <w:r w:rsidR="007C5C09" w:rsidRPr="0046415C">
        <w:t>25</w:t>
      </w:r>
      <w:r w:rsidR="00C343B2" w:rsidRPr="0046415C">
        <w:t xml:space="preserve"> год</w:t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C343B2" w:rsidRPr="0046415C">
        <w:tab/>
      </w:r>
      <w:r w:rsidR="00A15638" w:rsidRPr="0046415C">
        <w:t xml:space="preserve">        </w:t>
      </w:r>
      <w:r w:rsidR="009B3122" w:rsidRPr="0046415C">
        <w:t xml:space="preserve">       </w:t>
      </w:r>
      <w:r w:rsidR="00AF1F5E" w:rsidRPr="0046415C">
        <w:t xml:space="preserve">           </w:t>
      </w:r>
      <w:r w:rsidR="00776608" w:rsidRPr="0046415C">
        <w:t xml:space="preserve">  </w:t>
      </w:r>
      <w:r w:rsidR="00A96829" w:rsidRPr="0046415C">
        <w:t xml:space="preserve">№ </w:t>
      </w:r>
      <w:r w:rsidR="007A202B">
        <w:t>49</w:t>
      </w:r>
      <w:r w:rsidR="007828E0" w:rsidRPr="0046415C">
        <w:t xml:space="preserve"> (э)</w:t>
      </w:r>
    </w:p>
    <w:p w:rsidR="00C641CF" w:rsidRPr="0046415C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46415C" w:rsidTr="00B00DF2">
        <w:tc>
          <w:tcPr>
            <w:tcW w:w="4068" w:type="dxa"/>
            <w:shd w:val="clear" w:color="auto" w:fill="auto"/>
          </w:tcPr>
          <w:p w:rsidR="00C641CF" w:rsidRPr="0046415C" w:rsidRDefault="00890B7C" w:rsidP="00A15638">
            <w:pPr>
              <w:pStyle w:val="a3"/>
              <w:spacing w:before="0" w:beforeAutospacing="0" w:after="0" w:afterAutospacing="0"/>
            </w:pPr>
            <w:r w:rsidRPr="0046415C">
              <w:t xml:space="preserve">По результатам экспертизы проекта постановления администрации </w:t>
            </w:r>
            <w:r w:rsidR="00146265" w:rsidRPr="0046415C">
              <w:t>Пожарского муниципального округа</w:t>
            </w:r>
            <w:r w:rsidR="0007521F" w:rsidRPr="0046415C">
              <w:t xml:space="preserve"> «О внесении изменений в постановление администрации Пожарского муниципального округа от 27.06.2023г. № 743-па  </w:t>
            </w:r>
            <w:r w:rsidRPr="0046415C">
              <w:t xml:space="preserve"> </w:t>
            </w:r>
            <w:r w:rsidR="00776608" w:rsidRPr="0046415C">
              <w:t>«Об утверждении</w:t>
            </w:r>
            <w:r w:rsidR="00BA152F" w:rsidRPr="0046415C">
              <w:t xml:space="preserve"> </w:t>
            </w:r>
            <w:r w:rsidR="00776608" w:rsidRPr="0046415C">
              <w:t>муниципальной</w:t>
            </w:r>
            <w:r w:rsidR="009143D8" w:rsidRPr="0046415C">
              <w:t xml:space="preserve"> </w:t>
            </w:r>
            <w:r w:rsidR="00776608" w:rsidRPr="0046415C">
              <w:t>программы</w:t>
            </w:r>
            <w:r w:rsidR="00D943B9" w:rsidRPr="0046415C">
              <w:t xml:space="preserve"> «</w:t>
            </w:r>
            <w:r w:rsidR="00F476D3" w:rsidRPr="0046415C">
              <w:t>Развитие систем водоснабжения и водоотведения Пожарского му</w:t>
            </w:r>
            <w:r w:rsidR="00A96829" w:rsidRPr="0046415C">
              <w:t>ниципального округа на 2023-202</w:t>
            </w:r>
            <w:r w:rsidR="009849D7" w:rsidRPr="0046415C">
              <w:t>7</w:t>
            </w:r>
            <w:r w:rsidR="00F476D3" w:rsidRPr="0046415C">
              <w:t xml:space="preserve"> годы</w:t>
            </w:r>
            <w:r w:rsidR="00D943B9" w:rsidRPr="0046415C">
              <w:t>»</w:t>
            </w:r>
          </w:p>
        </w:tc>
      </w:tr>
    </w:tbl>
    <w:p w:rsidR="00053005" w:rsidRPr="0046415C" w:rsidRDefault="00B00DF2" w:rsidP="0046415C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46415C">
        <w:rPr>
          <w:rFonts w:ascii="Verdana" w:hAnsi="Verdana"/>
        </w:rPr>
        <w:br w:type="textWrapping" w:clear="all"/>
      </w:r>
    </w:p>
    <w:p w:rsidR="004B3F75" w:rsidRPr="0046415C" w:rsidRDefault="004B3F7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46415C" w:rsidRDefault="00C641CF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Заключение по </w:t>
      </w:r>
      <w:r w:rsidR="00AC26E4" w:rsidRPr="0046415C">
        <w:t xml:space="preserve">результатам </w:t>
      </w:r>
      <w:r w:rsidR="00890B7C" w:rsidRPr="0046415C">
        <w:t>экспертизы проекта постановления администрации П</w:t>
      </w:r>
      <w:r w:rsidR="00BC0D28" w:rsidRPr="0046415C">
        <w:t>ожа</w:t>
      </w:r>
      <w:r w:rsidR="00FC7590" w:rsidRPr="0046415C">
        <w:t>рского муницип</w:t>
      </w:r>
      <w:r w:rsidR="00146265" w:rsidRPr="0046415C">
        <w:t>ального округа</w:t>
      </w:r>
      <w:r w:rsidR="002F4262" w:rsidRPr="0046415C">
        <w:t xml:space="preserve"> «О внесении изменений в постановление администрации Пожарского муниципального округа от 27.06.2023г. № 743-па</w:t>
      </w:r>
      <w:r w:rsidR="00BA152F" w:rsidRPr="0046415C">
        <w:t xml:space="preserve"> </w:t>
      </w:r>
      <w:r w:rsidR="00373379" w:rsidRPr="0046415C">
        <w:t>«Об утверждении муниципальной программы «</w:t>
      </w:r>
      <w:r w:rsidR="00F476D3" w:rsidRPr="0046415C">
        <w:t>Развитие систем водоснабжения и водоотведения Пожарского му</w:t>
      </w:r>
      <w:r w:rsidR="00A96829" w:rsidRPr="0046415C">
        <w:t>ниципального округа на 2023-202</w:t>
      </w:r>
      <w:r w:rsidR="00E607C9" w:rsidRPr="0046415C">
        <w:t>7</w:t>
      </w:r>
      <w:r w:rsidR="00F476D3" w:rsidRPr="0046415C">
        <w:t xml:space="preserve"> годы</w:t>
      </w:r>
      <w:r w:rsidR="00373379" w:rsidRPr="0046415C">
        <w:t>»</w:t>
      </w:r>
      <w:r w:rsidR="00F476D3" w:rsidRPr="0046415C">
        <w:t xml:space="preserve"> </w:t>
      </w:r>
      <w:r w:rsidRPr="0046415C">
        <w:t>подготовлено в соответствии</w:t>
      </w:r>
      <w:r w:rsidR="006B0DC8" w:rsidRPr="0046415C">
        <w:t xml:space="preserve"> с:</w:t>
      </w:r>
    </w:p>
    <w:p w:rsidR="006B0DC8" w:rsidRPr="0046415C" w:rsidRDefault="006B0DC8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 </w:t>
      </w:r>
      <w:r w:rsidR="00C641CF" w:rsidRPr="0046415C">
        <w:t>Б</w:t>
      </w:r>
      <w:r w:rsidR="00ED07C7" w:rsidRPr="0046415C">
        <w:t>юджетным кодексом</w:t>
      </w:r>
      <w:r w:rsidR="00084546" w:rsidRPr="0046415C">
        <w:t xml:space="preserve"> Р</w:t>
      </w:r>
      <w:r w:rsidR="00ED07C7" w:rsidRPr="0046415C">
        <w:t xml:space="preserve">оссийской </w:t>
      </w:r>
      <w:r w:rsidR="00084546" w:rsidRPr="0046415C">
        <w:t>Ф</w:t>
      </w:r>
      <w:r w:rsidR="00ED07C7" w:rsidRPr="0046415C">
        <w:t xml:space="preserve">едерации </w:t>
      </w:r>
      <w:r w:rsidR="00F001C0" w:rsidRPr="0046415C">
        <w:t>(</w:t>
      </w:r>
      <w:r w:rsidR="00ED07C7" w:rsidRPr="0046415C">
        <w:t>далее –</w:t>
      </w:r>
      <w:r w:rsidRPr="0046415C">
        <w:t xml:space="preserve"> </w:t>
      </w:r>
      <w:r w:rsidR="00ED07C7" w:rsidRPr="0046415C">
        <w:t>БК РФ)</w:t>
      </w:r>
      <w:r w:rsidRPr="0046415C">
        <w:t>;</w:t>
      </w:r>
    </w:p>
    <w:p w:rsidR="00FB1841" w:rsidRPr="0046415C" w:rsidRDefault="00FB1841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46415C">
          <w:t>2011 г</w:t>
        </w:r>
      </w:smartTag>
      <w:r w:rsidRPr="0046415C"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46415C"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46415C">
          <w:t>2011 г</w:t>
        </w:r>
      </w:smartTag>
      <w:r w:rsidR="001F1D96" w:rsidRPr="0046415C">
        <w:t>. N 6-ФЗ)</w:t>
      </w:r>
      <w:r w:rsidRPr="0046415C">
        <w:t>;</w:t>
      </w:r>
    </w:p>
    <w:p w:rsidR="006B0DC8" w:rsidRPr="0046415C" w:rsidRDefault="00C641CF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 Положением о бюджетном </w:t>
      </w:r>
      <w:r w:rsidR="000B2C1E" w:rsidRPr="0046415C">
        <w:t>процессе</w:t>
      </w:r>
      <w:r w:rsidR="00911BAC" w:rsidRPr="0046415C">
        <w:t xml:space="preserve"> и </w:t>
      </w:r>
      <w:r w:rsidR="000B2C1E" w:rsidRPr="0046415C">
        <w:t>межбюджетных отношениях в</w:t>
      </w:r>
      <w:r w:rsidR="00A53CFD" w:rsidRPr="0046415C">
        <w:t xml:space="preserve"> Пожарском муниципальном округе</w:t>
      </w:r>
      <w:r w:rsidRPr="0046415C">
        <w:t xml:space="preserve">, </w:t>
      </w:r>
      <w:r w:rsidR="006B0DC8" w:rsidRPr="0046415C">
        <w:t>утвержде</w:t>
      </w:r>
      <w:r w:rsidR="00FC7590" w:rsidRPr="0046415C">
        <w:t>нным нормативным правовым актом</w:t>
      </w:r>
      <w:r w:rsidR="000B2C1E" w:rsidRPr="0046415C">
        <w:t xml:space="preserve"> Думы Пожарс</w:t>
      </w:r>
      <w:r w:rsidR="00A53CFD" w:rsidRPr="0046415C">
        <w:t>кого муниципального округа от 8.11.2022г. № 13</w:t>
      </w:r>
      <w:r w:rsidR="00FC7590" w:rsidRPr="0046415C">
        <w:t xml:space="preserve"> - НПА</w:t>
      </w:r>
      <w:r w:rsidR="006B0DC8" w:rsidRPr="0046415C">
        <w:t xml:space="preserve"> (далее – </w:t>
      </w:r>
      <w:r w:rsidR="007337E4" w:rsidRPr="0046415C">
        <w:t>Положение о бюджетном процессе</w:t>
      </w:r>
      <w:r w:rsidR="006B0DC8" w:rsidRPr="0046415C">
        <w:t>);</w:t>
      </w:r>
    </w:p>
    <w:p w:rsidR="00CB5024" w:rsidRPr="0046415C" w:rsidRDefault="00C641CF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 </w:t>
      </w:r>
      <w:r w:rsidR="00BE0EC9" w:rsidRPr="0046415C">
        <w:t xml:space="preserve">Статьей 8 Положения о Контрольно-счетной палате </w:t>
      </w:r>
      <w:r w:rsidR="00A53CFD" w:rsidRPr="0046415C">
        <w:t>Пожарского муниципального округа</w:t>
      </w:r>
      <w:r w:rsidR="00BE0EC9" w:rsidRPr="0046415C">
        <w:t>, утвержденного нормативным правовым актом Думы Пожарского муници</w:t>
      </w:r>
      <w:r w:rsidR="00A53CFD" w:rsidRPr="0046415C">
        <w:t>пального округа от 30.09.2022 г. № 05</w:t>
      </w:r>
      <w:r w:rsidR="003531F4" w:rsidRPr="0046415C">
        <w:t xml:space="preserve"> - НПА</w:t>
      </w:r>
      <w:r w:rsidR="006B0DC8" w:rsidRPr="0046415C">
        <w:t>).</w:t>
      </w:r>
    </w:p>
    <w:p w:rsidR="004B3F75" w:rsidRPr="0046415C" w:rsidRDefault="004B3F75" w:rsidP="00A56212">
      <w:pPr>
        <w:pStyle w:val="a3"/>
        <w:spacing w:before="0" w:beforeAutospacing="0" w:after="0" w:afterAutospacing="0" w:line="360" w:lineRule="auto"/>
        <w:ind w:firstLine="720"/>
        <w:jc w:val="both"/>
      </w:pPr>
    </w:p>
    <w:p w:rsidR="00457F49" w:rsidRPr="0046415C" w:rsidRDefault="00457F49" w:rsidP="00A56212">
      <w:pPr>
        <w:pStyle w:val="a3"/>
        <w:spacing w:before="0" w:beforeAutospacing="0" w:after="0" w:afterAutospacing="0" w:line="360" w:lineRule="auto"/>
        <w:ind w:firstLine="720"/>
        <w:jc w:val="both"/>
        <w:rPr>
          <w:b/>
        </w:rPr>
      </w:pPr>
      <w:r w:rsidRPr="0046415C">
        <w:rPr>
          <w:b/>
        </w:rPr>
        <w:t xml:space="preserve"> Заключение</w:t>
      </w:r>
    </w:p>
    <w:p w:rsidR="00E607C9" w:rsidRPr="0046415C" w:rsidRDefault="00E607C9" w:rsidP="00A56212">
      <w:pPr>
        <w:pStyle w:val="a3"/>
        <w:spacing w:before="0" w:beforeAutospacing="0" w:after="0" w:afterAutospacing="0" w:line="360" w:lineRule="auto"/>
        <w:ind w:firstLine="539"/>
        <w:jc w:val="both"/>
      </w:pPr>
      <w:r w:rsidRPr="0046415C"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«О внесении изменений в нормативный правовой акт Думы Пожарского муниципального </w:t>
      </w:r>
      <w:r w:rsidRPr="0046415C">
        <w:lastRenderedPageBreak/>
        <w:t>округа от 16.12.2024г. № 272-НПА «О бюджете Пожарского муниципального округа на 2025 год и плановый период 2026 и 2027 годов».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 xml:space="preserve">В ходе экспертизы </w:t>
      </w:r>
      <w:proofErr w:type="spellStart"/>
      <w:r w:rsidRPr="0046415C">
        <w:t>Контрольно</w:t>
      </w:r>
      <w:proofErr w:type="spellEnd"/>
      <w:r w:rsidRPr="0046415C">
        <w:t xml:space="preserve"> – счетной палатой Пожарского муниципального округа установлено следующее: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>В соответствии с ч. 3 Порядка № 177-па муниципальная программа имеет следующую структуру: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>- текстовая часть.</w:t>
      </w:r>
    </w:p>
    <w:p w:rsidR="001C455E" w:rsidRPr="0046415C" w:rsidRDefault="001C455E" w:rsidP="00A56212">
      <w:pPr>
        <w:spacing w:line="360" w:lineRule="auto"/>
        <w:ind w:firstLine="539"/>
        <w:jc w:val="both"/>
      </w:pPr>
      <w:r w:rsidRPr="0046415C">
        <w:t>В целом структура предложенного проекта программы соответствует требованиям, установленного Порядка.</w:t>
      </w:r>
    </w:p>
    <w:p w:rsidR="001F7BEE" w:rsidRPr="0046415C" w:rsidRDefault="00AC26E4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Заказчиком муниципальной программы является администрация </w:t>
      </w:r>
      <w:r w:rsidR="00847DF9" w:rsidRPr="0046415C">
        <w:t>Пожарского муниципального округа</w:t>
      </w:r>
      <w:r w:rsidRPr="0046415C">
        <w:t>.</w:t>
      </w:r>
    </w:p>
    <w:p w:rsidR="00ED37D7" w:rsidRPr="0046415C" w:rsidRDefault="00ED37D7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Ответственным и</w:t>
      </w:r>
      <w:r w:rsidR="00585722" w:rsidRPr="0046415C">
        <w:t xml:space="preserve">сполнителем Программы </w:t>
      </w:r>
      <w:r w:rsidR="00E0569A" w:rsidRPr="0046415C">
        <w:t xml:space="preserve">определен </w:t>
      </w:r>
      <w:r w:rsidRPr="0046415C">
        <w:t>отдел строительства и проведения ремонтов администрации Пожарского муниципального округа</w:t>
      </w:r>
      <w:r w:rsidR="00E0569A" w:rsidRPr="0046415C">
        <w:t>.</w:t>
      </w:r>
    </w:p>
    <w:p w:rsidR="006014A0" w:rsidRPr="0046415C" w:rsidRDefault="00ED37D7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Соисполнитель – отдел закупок администрации Пожарского муниципального округа. </w:t>
      </w:r>
      <w:r w:rsidR="004054E5" w:rsidRPr="0046415C">
        <w:t xml:space="preserve"> </w:t>
      </w:r>
    </w:p>
    <w:p w:rsidR="001F7BEE" w:rsidRPr="0046415C" w:rsidRDefault="001F7BEE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Срок реа</w:t>
      </w:r>
      <w:r w:rsidR="00D23480" w:rsidRPr="0046415C">
        <w:t>лизации</w:t>
      </w:r>
      <w:r w:rsidR="00AC26E4" w:rsidRPr="0046415C">
        <w:t xml:space="preserve"> Программы определен</w:t>
      </w:r>
      <w:r w:rsidR="00737930" w:rsidRPr="0046415C">
        <w:t xml:space="preserve"> 2023 – 202</w:t>
      </w:r>
      <w:r w:rsidR="00E607C9" w:rsidRPr="0046415C">
        <w:t>7</w:t>
      </w:r>
      <w:r w:rsidRPr="0046415C">
        <w:t xml:space="preserve"> годы.</w:t>
      </w:r>
    </w:p>
    <w:p w:rsidR="00CD150F" w:rsidRPr="0046415C" w:rsidRDefault="00CD150F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Ос</w:t>
      </w:r>
      <w:r w:rsidR="00BC0D28" w:rsidRPr="0046415C">
        <w:t xml:space="preserve">новной целью программы является </w:t>
      </w:r>
      <w:r w:rsidR="00ED37D7" w:rsidRPr="0046415C">
        <w:t>обеспечение водоотведения и холодного водоснабжения населения на территории Пожарского муниципального округа</w:t>
      </w:r>
      <w:r w:rsidR="00D23480" w:rsidRPr="0046415C">
        <w:t>.</w:t>
      </w:r>
    </w:p>
    <w:p w:rsidR="001443AB" w:rsidRPr="0046415C" w:rsidRDefault="0074755E" w:rsidP="00A56212">
      <w:pPr>
        <w:pStyle w:val="a3"/>
        <w:spacing w:before="0" w:beforeAutospacing="0" w:after="0" w:afterAutospacing="0" w:line="360" w:lineRule="auto"/>
        <w:ind w:firstLine="708"/>
        <w:jc w:val="both"/>
      </w:pPr>
      <w:r w:rsidRPr="0046415C">
        <w:t xml:space="preserve"> О</w:t>
      </w:r>
      <w:r w:rsidR="001F7BEE" w:rsidRPr="0046415C">
        <w:t>бщий объем финансирования</w:t>
      </w:r>
      <w:r w:rsidR="00B5678C" w:rsidRPr="0046415C">
        <w:t xml:space="preserve"> программы согласно</w:t>
      </w:r>
      <w:r w:rsidR="0061300F" w:rsidRPr="0046415C">
        <w:t xml:space="preserve"> проекта</w:t>
      </w:r>
      <w:r w:rsidR="00B5678C" w:rsidRPr="0046415C">
        <w:t xml:space="preserve"> </w:t>
      </w:r>
      <w:r w:rsidR="006F5BC9" w:rsidRPr="0046415C">
        <w:t>постановления</w:t>
      </w:r>
      <w:r w:rsidR="00BA4A80" w:rsidRPr="0046415C">
        <w:t xml:space="preserve"> </w:t>
      </w:r>
      <w:r w:rsidR="00B5678C" w:rsidRPr="0046415C">
        <w:t xml:space="preserve">определен в сумме </w:t>
      </w:r>
      <w:r w:rsidR="00D3507E">
        <w:t>57 5</w:t>
      </w:r>
      <w:r w:rsidR="00D3507E" w:rsidRPr="00D3507E">
        <w:t>37</w:t>
      </w:r>
      <w:r w:rsidR="00D3507E">
        <w:rPr>
          <w:lang w:val="en-US"/>
        </w:rPr>
        <w:t> </w:t>
      </w:r>
      <w:r w:rsidR="00D3507E" w:rsidRPr="00D3507E">
        <w:t>334.26</w:t>
      </w:r>
      <w:r w:rsidR="00CC2DAC" w:rsidRPr="0046415C">
        <w:t xml:space="preserve"> руб.</w:t>
      </w:r>
      <w:r w:rsidR="00ED37D7" w:rsidRPr="0046415C">
        <w:t xml:space="preserve"> Реализация программы планируется за счет средств местного бюджета.</w:t>
      </w:r>
    </w:p>
    <w:p w:rsidR="001443AB" w:rsidRPr="0046415C" w:rsidRDefault="00BA4A80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Объем финансирования по годам </w:t>
      </w:r>
      <w:r w:rsidR="001443AB" w:rsidRPr="0046415C">
        <w:t>реализации</w:t>
      </w:r>
      <w:r w:rsidRPr="0046415C">
        <w:t xml:space="preserve"> согласно предложенного проекта</w:t>
      </w:r>
      <w:r w:rsidR="007147CD" w:rsidRPr="0046415C">
        <w:t xml:space="preserve"> составляет</w:t>
      </w:r>
      <w:r w:rsidR="001443AB" w:rsidRPr="0046415C">
        <w:t>:</w:t>
      </w:r>
    </w:p>
    <w:p w:rsidR="00E52054" w:rsidRPr="0046415C" w:rsidRDefault="00FF566A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- 2023</w:t>
      </w:r>
      <w:r w:rsidR="00384207" w:rsidRPr="0046415C">
        <w:t xml:space="preserve"> год – </w:t>
      </w:r>
      <w:r w:rsidR="00DD4084" w:rsidRPr="0046415C">
        <w:t>12 923 645,95</w:t>
      </w:r>
      <w:r w:rsidR="008E4F44" w:rsidRPr="0046415C">
        <w:t xml:space="preserve"> руб. -</w:t>
      </w:r>
      <w:r w:rsidR="007147CD" w:rsidRPr="0046415C">
        <w:t>за с</w:t>
      </w:r>
      <w:r w:rsidR="009A0E1F" w:rsidRPr="0046415C">
        <w:t>ч</w:t>
      </w:r>
      <w:r w:rsidR="00CD52B6" w:rsidRPr="0046415C">
        <w:t>е</w:t>
      </w:r>
      <w:r w:rsidRPr="0046415C">
        <w:t>т сред</w:t>
      </w:r>
      <w:r w:rsidR="008D087C" w:rsidRPr="0046415C">
        <w:t>с</w:t>
      </w:r>
      <w:r w:rsidR="002416E4" w:rsidRPr="0046415C">
        <w:t>тв</w:t>
      </w:r>
      <w:r w:rsidR="00F73C7A" w:rsidRPr="0046415C">
        <w:t xml:space="preserve"> </w:t>
      </w:r>
      <w:r w:rsidR="008E4F44" w:rsidRPr="0046415C">
        <w:t>местного бюджета</w:t>
      </w:r>
      <w:r w:rsidR="009A0E1F" w:rsidRPr="0046415C">
        <w:t>;</w:t>
      </w:r>
      <w:r w:rsidR="007147CD" w:rsidRPr="0046415C">
        <w:t xml:space="preserve"> </w:t>
      </w:r>
    </w:p>
    <w:p w:rsidR="00384207" w:rsidRPr="0046415C" w:rsidRDefault="006B65A8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- 2024</w:t>
      </w:r>
      <w:r w:rsidR="00384207" w:rsidRPr="0046415C">
        <w:t xml:space="preserve"> год –</w:t>
      </w:r>
      <w:r w:rsidR="00DD4084" w:rsidRPr="0046415C">
        <w:t xml:space="preserve"> </w:t>
      </w:r>
      <w:r w:rsidR="00E607C9" w:rsidRPr="0046415C">
        <w:t>22</w:t>
      </w:r>
      <w:r w:rsidR="00DD4084" w:rsidRPr="0046415C">
        <w:t> </w:t>
      </w:r>
      <w:r w:rsidR="00E607C9" w:rsidRPr="0046415C">
        <w:t>345</w:t>
      </w:r>
      <w:r w:rsidR="00DD4084" w:rsidRPr="0046415C">
        <w:t> </w:t>
      </w:r>
      <w:r w:rsidR="00E607C9" w:rsidRPr="0046415C">
        <w:t>787</w:t>
      </w:r>
      <w:r w:rsidR="00DD4084" w:rsidRPr="0046415C">
        <w:t>,0</w:t>
      </w:r>
      <w:r w:rsidR="008D087C" w:rsidRPr="0046415C">
        <w:t xml:space="preserve"> руб.</w:t>
      </w:r>
      <w:r w:rsidR="00F73C7A" w:rsidRPr="0046415C">
        <w:t xml:space="preserve"> - </w:t>
      </w:r>
      <w:r w:rsidR="007147CD" w:rsidRPr="0046415C">
        <w:t>за с</w:t>
      </w:r>
      <w:r w:rsidR="009A0E1F" w:rsidRPr="0046415C">
        <w:t>ч</w:t>
      </w:r>
      <w:r w:rsidR="008D087C" w:rsidRPr="0046415C">
        <w:t>ет средств местного бюджета</w:t>
      </w:r>
      <w:r w:rsidR="007147CD" w:rsidRPr="0046415C">
        <w:t>;</w:t>
      </w:r>
    </w:p>
    <w:p w:rsidR="007147CD" w:rsidRPr="0046415C" w:rsidRDefault="006B65A8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- 2025</w:t>
      </w:r>
      <w:r w:rsidR="00DD4084" w:rsidRPr="0046415C">
        <w:t xml:space="preserve"> год – </w:t>
      </w:r>
      <w:r w:rsidR="00D3507E">
        <w:t>21 639 839,</w:t>
      </w:r>
      <w:r w:rsidR="00D3507E" w:rsidRPr="00D3507E">
        <w:t>31</w:t>
      </w:r>
      <w:r w:rsidR="008D31F5" w:rsidRPr="0046415C">
        <w:t xml:space="preserve"> руб.</w:t>
      </w:r>
      <w:r w:rsidR="00F73C7A" w:rsidRPr="0046415C">
        <w:t xml:space="preserve"> - </w:t>
      </w:r>
      <w:r w:rsidRPr="0046415C">
        <w:t>за счет средств местного</w:t>
      </w:r>
      <w:r w:rsidR="008D087C" w:rsidRPr="0046415C">
        <w:t xml:space="preserve"> бюджета</w:t>
      </w:r>
      <w:r w:rsidR="00CC2DAC" w:rsidRPr="0046415C">
        <w:t>;</w:t>
      </w:r>
    </w:p>
    <w:p w:rsidR="00E607C9" w:rsidRPr="0046415C" w:rsidRDefault="00DD4084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 xml:space="preserve">- 2026 год – </w:t>
      </w:r>
      <w:r w:rsidR="00E607C9" w:rsidRPr="0046415C">
        <w:t>313 756</w:t>
      </w:r>
      <w:r w:rsidRPr="0046415C">
        <w:t>,0</w:t>
      </w:r>
      <w:r w:rsidR="00CC2DAC" w:rsidRPr="0046415C">
        <w:t xml:space="preserve"> руб. – за счет средств местного бюджета</w:t>
      </w:r>
      <w:r w:rsidR="00E607C9" w:rsidRPr="0046415C">
        <w:t>;</w:t>
      </w:r>
    </w:p>
    <w:p w:rsidR="00CC2DAC" w:rsidRPr="0046415C" w:rsidRDefault="00E607C9" w:rsidP="00A56212">
      <w:pPr>
        <w:pStyle w:val="a3"/>
        <w:spacing w:before="0" w:beforeAutospacing="0" w:after="0" w:afterAutospacing="0" w:line="360" w:lineRule="auto"/>
        <w:ind w:firstLine="720"/>
        <w:jc w:val="both"/>
      </w:pPr>
      <w:r w:rsidRPr="0046415C">
        <w:t>- 2027 год – 314 306,0 руб. – за счет средств местного бюджета</w:t>
      </w:r>
      <w:r w:rsidR="00CC2DAC" w:rsidRPr="0046415C">
        <w:t>.</w:t>
      </w:r>
    </w:p>
    <w:p w:rsidR="00835773" w:rsidRPr="0046415C" w:rsidRDefault="00DD4084" w:rsidP="00A56212">
      <w:pPr>
        <w:spacing w:line="360" w:lineRule="auto"/>
        <w:ind w:firstLine="539"/>
        <w:jc w:val="both"/>
      </w:pPr>
      <w:r w:rsidRPr="0046415C"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="00835773" w:rsidRPr="0046415C">
        <w:t xml:space="preserve"> Думы Пожарского муниципального округа</w:t>
      </w:r>
      <w:r w:rsidRPr="0046415C">
        <w:t xml:space="preserve"> «О внесении изменений в нормативный правовой акт Думы Пожарского муниципального округа от 1</w:t>
      </w:r>
      <w:r w:rsidR="00C20E42" w:rsidRPr="0046415C">
        <w:t>6</w:t>
      </w:r>
      <w:r w:rsidRPr="0046415C">
        <w:t>.12.202</w:t>
      </w:r>
      <w:r w:rsidR="00C20E42" w:rsidRPr="0046415C">
        <w:t>4</w:t>
      </w:r>
      <w:r w:rsidRPr="0046415C">
        <w:t xml:space="preserve"> года № </w:t>
      </w:r>
      <w:r w:rsidR="00C20E42" w:rsidRPr="0046415C">
        <w:t>272</w:t>
      </w:r>
      <w:r w:rsidR="00835773" w:rsidRPr="0046415C">
        <w:t>-НПА «О бюджете Пожарско</w:t>
      </w:r>
      <w:r w:rsidRPr="0046415C">
        <w:t>го муниципального округа на 202</w:t>
      </w:r>
      <w:r w:rsidR="00C20E42" w:rsidRPr="0046415C">
        <w:t>5</w:t>
      </w:r>
      <w:r w:rsidRPr="0046415C">
        <w:t xml:space="preserve"> год и плановый период 202</w:t>
      </w:r>
      <w:r w:rsidR="00C20E42" w:rsidRPr="0046415C">
        <w:t>6</w:t>
      </w:r>
      <w:r w:rsidRPr="0046415C">
        <w:t xml:space="preserve"> и 202</w:t>
      </w:r>
      <w:r w:rsidR="00C20E42" w:rsidRPr="0046415C">
        <w:t>7</w:t>
      </w:r>
      <w:r w:rsidRPr="0046415C">
        <w:t xml:space="preserve"> годов», которым</w:t>
      </w:r>
      <w:r w:rsidR="00835773" w:rsidRPr="0046415C">
        <w:t xml:space="preserve"> на реализацию мероприятий данной </w:t>
      </w:r>
      <w:r w:rsidR="00835773" w:rsidRPr="0046415C">
        <w:lastRenderedPageBreak/>
        <w:t>му</w:t>
      </w:r>
      <w:r w:rsidRPr="0046415C">
        <w:t>ниципальной программы предусмотрены</w:t>
      </w:r>
      <w:r w:rsidR="00835773" w:rsidRPr="0046415C">
        <w:t xml:space="preserve"> бюджетные ассигнования в сумме </w:t>
      </w:r>
      <w:r w:rsidR="00D3507E">
        <w:t>22 267,91</w:t>
      </w:r>
      <w:r w:rsidR="00835773" w:rsidRPr="0046415C">
        <w:t xml:space="preserve"> тыс. руб., в том числе по годам реализации: </w:t>
      </w:r>
    </w:p>
    <w:p w:rsidR="00835773" w:rsidRPr="0046415C" w:rsidRDefault="00835773" w:rsidP="00A56212">
      <w:pPr>
        <w:spacing w:line="360" w:lineRule="auto"/>
        <w:ind w:firstLine="720"/>
        <w:jc w:val="both"/>
      </w:pPr>
      <w:r w:rsidRPr="0046415C">
        <w:t>- 202</w:t>
      </w:r>
      <w:r w:rsidR="00C20E42" w:rsidRPr="0046415C">
        <w:t>5</w:t>
      </w:r>
      <w:r w:rsidRPr="0046415C">
        <w:t xml:space="preserve"> год –</w:t>
      </w:r>
      <w:r w:rsidR="00FB6C7D" w:rsidRPr="0046415C">
        <w:t xml:space="preserve"> </w:t>
      </w:r>
      <w:r w:rsidR="00D3507E">
        <w:t>21 639,84</w:t>
      </w:r>
      <w:r w:rsidRPr="0046415C">
        <w:t xml:space="preserve"> тыс. руб. -за счет средств местного бюджета;</w:t>
      </w:r>
    </w:p>
    <w:p w:rsidR="00835773" w:rsidRPr="0046415C" w:rsidRDefault="00C20E42" w:rsidP="00A56212">
      <w:pPr>
        <w:spacing w:line="360" w:lineRule="auto"/>
        <w:ind w:firstLine="720"/>
        <w:jc w:val="both"/>
      </w:pPr>
      <w:r w:rsidRPr="0046415C">
        <w:t>- 2026</w:t>
      </w:r>
      <w:r w:rsidR="00835773" w:rsidRPr="0046415C">
        <w:t xml:space="preserve"> год –</w:t>
      </w:r>
      <w:r w:rsidR="00FB6C7D" w:rsidRPr="0046415C">
        <w:t xml:space="preserve"> 3</w:t>
      </w:r>
      <w:r w:rsidRPr="0046415C">
        <w:t>13,76</w:t>
      </w:r>
      <w:r w:rsidR="00835773" w:rsidRPr="0046415C">
        <w:t xml:space="preserve"> тыс. руб. - за счет средств местного бюджета;</w:t>
      </w:r>
    </w:p>
    <w:p w:rsidR="00835773" w:rsidRPr="0046415C" w:rsidRDefault="00C20E42" w:rsidP="00A56212">
      <w:pPr>
        <w:spacing w:line="360" w:lineRule="auto"/>
        <w:ind w:firstLine="720"/>
        <w:jc w:val="both"/>
      </w:pPr>
      <w:r w:rsidRPr="0046415C">
        <w:t>- 2027</w:t>
      </w:r>
      <w:r w:rsidR="00FB6C7D" w:rsidRPr="0046415C">
        <w:t xml:space="preserve"> год – 3</w:t>
      </w:r>
      <w:r w:rsidR="009C39A5" w:rsidRPr="0046415C">
        <w:t>14</w:t>
      </w:r>
      <w:r w:rsidR="00FB6C7D" w:rsidRPr="0046415C">
        <w:t>,</w:t>
      </w:r>
      <w:r w:rsidR="009C39A5" w:rsidRPr="0046415C">
        <w:t>3</w:t>
      </w:r>
      <w:r w:rsidR="00FB6C7D" w:rsidRPr="0046415C">
        <w:t>1</w:t>
      </w:r>
      <w:r w:rsidR="00835773" w:rsidRPr="0046415C">
        <w:t xml:space="preserve"> тыс. руб. - за счет средств местного бюджета.</w:t>
      </w:r>
    </w:p>
    <w:p w:rsidR="0051351A" w:rsidRPr="0046415C" w:rsidRDefault="0051351A" w:rsidP="00A56212">
      <w:pPr>
        <w:pStyle w:val="a3"/>
        <w:spacing w:before="0" w:beforeAutospacing="0" w:after="0" w:afterAutospacing="0" w:line="360" w:lineRule="auto"/>
        <w:ind w:firstLine="539"/>
        <w:jc w:val="both"/>
      </w:pPr>
      <w:r w:rsidRPr="0046415C">
        <w:t>Таким образом, объемы финансирования мероприятий данной муниципальной программы, предложенные проектом постановления на 2025 год и плановый период 2026 и 2027 годов, соответствуют бюджетным ассигнованиям,</w:t>
      </w:r>
      <w:r w:rsidRPr="0046415C">
        <w:rPr>
          <w:b/>
          <w:i/>
        </w:rPr>
        <w:t xml:space="preserve"> </w:t>
      </w:r>
      <w:r w:rsidRPr="0046415C">
        <w:t>предусмотренным проектом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годов».</w:t>
      </w:r>
    </w:p>
    <w:p w:rsidR="00A15638" w:rsidRPr="0046415C" w:rsidRDefault="00A15638" w:rsidP="00A56212">
      <w:pPr>
        <w:pStyle w:val="a3"/>
        <w:spacing w:before="0" w:beforeAutospacing="0" w:after="0" w:afterAutospacing="0" w:line="360" w:lineRule="auto"/>
        <w:ind w:firstLine="539"/>
        <w:jc w:val="both"/>
      </w:pPr>
      <w:r w:rsidRPr="0046415C">
        <w:t>Одной из целей финансово-экономической экспертизы является подтверждение обоснованности потребности заявленных финансовых средств на реализацию муниципальной программы.</w:t>
      </w:r>
    </w:p>
    <w:p w:rsidR="00155568" w:rsidRDefault="00FD3466" w:rsidP="00155568">
      <w:pPr>
        <w:pStyle w:val="a6"/>
        <w:spacing w:before="0" w:beforeAutospacing="0" w:after="0" w:afterAutospacing="0" w:line="360" w:lineRule="auto"/>
        <w:ind w:firstLine="720"/>
        <w:jc w:val="both"/>
      </w:pPr>
      <w:r>
        <w:t>Проектом постановления предлагается у</w:t>
      </w:r>
      <w:r w:rsidR="00155568">
        <w:t>величить бюджетные ассигнования на реализацию мероприятий муниципальной программы «Развитие систем водоснабжения и водоотведения Пожарского муниципального округа на 2023-2027 годы» на 8 440,86 тыс. руб., из них:</w:t>
      </w:r>
    </w:p>
    <w:p w:rsidR="00155568" w:rsidRDefault="00155568" w:rsidP="00155568">
      <w:pPr>
        <w:pStyle w:val="a6"/>
        <w:spacing w:before="0" w:beforeAutospacing="0" w:after="0" w:afterAutospacing="0" w:line="360" w:lineRule="auto"/>
        <w:ind w:firstLine="720"/>
        <w:jc w:val="both"/>
      </w:pPr>
      <w:r>
        <w:t>- на мероприятие по бурению скважины и установке насосного оборудования – 7 080,0 тыс. руб.;</w:t>
      </w:r>
    </w:p>
    <w:p w:rsidR="00155568" w:rsidRDefault="00155568" w:rsidP="00155568">
      <w:pPr>
        <w:pStyle w:val="a6"/>
        <w:spacing w:before="0" w:beforeAutospacing="0" w:after="0" w:afterAutospacing="0" w:line="360" w:lineRule="auto"/>
        <w:ind w:firstLine="720"/>
        <w:jc w:val="both"/>
      </w:pPr>
      <w:r>
        <w:t>- на приобретение погружного насоса на скважины с. Нагорное по ул. Школьная – 129,56 тыс. руб.;</w:t>
      </w:r>
    </w:p>
    <w:p w:rsidR="00155568" w:rsidRDefault="00155568" w:rsidP="00155568">
      <w:pPr>
        <w:pStyle w:val="a6"/>
        <w:spacing w:before="0" w:beforeAutospacing="0" w:after="0" w:afterAutospacing="0" w:line="360" w:lineRule="auto"/>
        <w:ind w:firstLine="720"/>
        <w:jc w:val="both"/>
      </w:pPr>
      <w:r>
        <w:t>- предоставление субсидии на возмещение затрат в связи с выполнением работ (услуг) по холодному водоснабжению, водоотведению МУП ПМР «Лидер» - 311,09 тыс. руб. (на приобретение сменных элементов и материалов на оборудование водоподготовки питьевой воды с. Знаменка);</w:t>
      </w:r>
    </w:p>
    <w:p w:rsidR="00155568" w:rsidRDefault="00155568" w:rsidP="00155568">
      <w:pPr>
        <w:pStyle w:val="a6"/>
        <w:spacing w:before="0" w:beforeAutospacing="0" w:after="0" w:afterAutospacing="0" w:line="360" w:lineRule="auto"/>
        <w:ind w:firstLine="720"/>
        <w:jc w:val="both"/>
      </w:pPr>
      <w:r>
        <w:t xml:space="preserve">- на приобретение узла нагрева для котла отопления на канализационных очистных сооружениях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Лучегорск</w:t>
      </w:r>
      <w:proofErr w:type="spellEnd"/>
      <w:r>
        <w:t xml:space="preserve"> – 920,21 тыс. руб.</w:t>
      </w:r>
    </w:p>
    <w:p w:rsidR="00FD3466" w:rsidRDefault="00155568" w:rsidP="00155568">
      <w:pPr>
        <w:pStyle w:val="a6"/>
        <w:spacing w:before="0" w:beforeAutospacing="0" w:after="0" w:afterAutospacing="0" w:line="360" w:lineRule="auto"/>
        <w:ind w:firstLine="720"/>
        <w:jc w:val="both"/>
      </w:pPr>
      <w:r>
        <w:t>В качестве обоснования потребности заявленных финансовых средств в части приобретения оборудования, основных средств и материалов представлены коммерческие предложения потенциальных поставщи</w:t>
      </w:r>
      <w:r w:rsidR="00FD3466">
        <w:t>ков (подрядчиков, исполнителей).</w:t>
      </w:r>
    </w:p>
    <w:p w:rsidR="00FD3466" w:rsidRPr="002C2CE9" w:rsidRDefault="00155568" w:rsidP="00155568">
      <w:pPr>
        <w:pStyle w:val="a6"/>
        <w:spacing w:before="0" w:beforeAutospacing="0" w:after="0" w:afterAutospacing="0" w:line="360" w:lineRule="auto"/>
        <w:ind w:firstLine="720"/>
        <w:jc w:val="both"/>
      </w:pPr>
      <w:r w:rsidRPr="002C2CE9">
        <w:t xml:space="preserve"> </w:t>
      </w:r>
      <w:r w:rsidR="00FD3466" w:rsidRPr="002C2CE9">
        <w:t xml:space="preserve">Контрольно-счетная палата отмечает, что </w:t>
      </w:r>
      <w:r w:rsidR="00FD3466" w:rsidRPr="0094262C">
        <w:rPr>
          <w:b/>
          <w:i/>
        </w:rPr>
        <w:t xml:space="preserve">обоснование потребности заявленных финансовых средств </w:t>
      </w:r>
      <w:r w:rsidRPr="0094262C">
        <w:rPr>
          <w:b/>
          <w:i/>
        </w:rPr>
        <w:t>в части</w:t>
      </w:r>
      <w:r w:rsidR="00FD3466" w:rsidRPr="0094262C">
        <w:rPr>
          <w:b/>
          <w:i/>
        </w:rPr>
        <w:t xml:space="preserve"> в части предложенных объемов финансирования на </w:t>
      </w:r>
      <w:r w:rsidR="00FD3466" w:rsidRPr="0094262C">
        <w:rPr>
          <w:b/>
          <w:i/>
        </w:rPr>
        <w:lastRenderedPageBreak/>
        <w:t>предоставление</w:t>
      </w:r>
      <w:r w:rsidRPr="0094262C">
        <w:rPr>
          <w:b/>
          <w:i/>
        </w:rPr>
        <w:t xml:space="preserve"> субсидии МУП ПМР «Лидер»</w:t>
      </w:r>
      <w:r w:rsidR="00EE197C" w:rsidRPr="0094262C">
        <w:rPr>
          <w:b/>
          <w:i/>
        </w:rPr>
        <w:t>,</w:t>
      </w:r>
      <w:r w:rsidR="00FD3466" w:rsidRPr="0094262C">
        <w:rPr>
          <w:b/>
          <w:i/>
        </w:rPr>
        <w:t xml:space="preserve"> на дату подготовки настоящего заключения не представл</w:t>
      </w:r>
      <w:r w:rsidR="00EE197C" w:rsidRPr="0094262C">
        <w:rPr>
          <w:b/>
          <w:i/>
        </w:rPr>
        <w:t>е</w:t>
      </w:r>
      <w:r w:rsidR="00FD3466" w:rsidRPr="0094262C">
        <w:rPr>
          <w:b/>
          <w:i/>
        </w:rPr>
        <w:t>но</w:t>
      </w:r>
      <w:r w:rsidR="00FD3466" w:rsidRPr="002C2CE9">
        <w:t>.</w:t>
      </w:r>
    </w:p>
    <w:p w:rsidR="00966412" w:rsidRPr="002C2CE9" w:rsidRDefault="00966412" w:rsidP="00155568">
      <w:pPr>
        <w:pStyle w:val="a6"/>
        <w:spacing w:before="0" w:beforeAutospacing="0" w:after="0" w:afterAutospacing="0" w:line="360" w:lineRule="auto"/>
        <w:ind w:firstLine="720"/>
        <w:jc w:val="both"/>
      </w:pPr>
      <w:r w:rsidRPr="002C2CE9">
        <w:t>Порядок предоставления субсидий муниципальному унитарному предприятию Пожарского муниципального округа из бюджета Пожарского муниципального округа в целях возмещения недополученных доходов и (или) финансового обеспечения (возмещения) затрат в связи с выполнением работ, оказанием услуг по холодному водоснабжению, водоотведению регламентирован постано</w:t>
      </w:r>
      <w:r w:rsidR="0058033C" w:rsidRPr="002C2CE9">
        <w:t>влением администрации Пожарского муниципального округа № 91-па от 02.02.2023г</w:t>
      </w:r>
      <w:r w:rsidR="0094262C">
        <w:t xml:space="preserve"> (далее- Порядок предоставления субсидий МУП ПМО)</w:t>
      </w:r>
      <w:r w:rsidR="0058033C" w:rsidRPr="002C2CE9">
        <w:t>.</w:t>
      </w:r>
    </w:p>
    <w:p w:rsidR="00280CFE" w:rsidRPr="0046415C" w:rsidRDefault="002C2CE9" w:rsidP="00FD3466">
      <w:pPr>
        <w:pStyle w:val="a3"/>
        <w:spacing w:before="0" w:beforeAutospacing="0" w:after="0" w:afterAutospacing="0" w:line="360" w:lineRule="auto"/>
        <w:jc w:val="both"/>
      </w:pPr>
      <w:r>
        <w:tab/>
        <w:t>В качестве обоснования потребности заявленных финансовых средств в части</w:t>
      </w:r>
      <w:r w:rsidRPr="002C2CE9">
        <w:t xml:space="preserve"> предложенных объемов финансирования на предоставление субсидии МУП ПМР «Лидер</w:t>
      </w:r>
      <w:r>
        <w:t xml:space="preserve">», представлено коммерческое предложение потенциального поставщика (подрядчика, исполнителя), </w:t>
      </w:r>
      <w:r w:rsidRPr="0094262C">
        <w:rPr>
          <w:b/>
          <w:i/>
        </w:rPr>
        <w:t xml:space="preserve">что противоречит </w:t>
      </w:r>
      <w:r w:rsidR="0094262C" w:rsidRPr="0094262C">
        <w:rPr>
          <w:b/>
          <w:i/>
        </w:rPr>
        <w:t>требованиям п.2.2 Порядка предоставления субсидий МУП ПМО.</w:t>
      </w:r>
    </w:p>
    <w:p w:rsidR="0051351A" w:rsidRPr="0046415C" w:rsidRDefault="0051351A" w:rsidP="00A56212">
      <w:pPr>
        <w:pStyle w:val="a3"/>
        <w:spacing w:before="0" w:beforeAutospacing="0" w:after="0" w:afterAutospacing="0" w:line="360" w:lineRule="auto"/>
        <w:jc w:val="both"/>
      </w:pPr>
    </w:p>
    <w:p w:rsidR="0051351A" w:rsidRPr="0046415C" w:rsidRDefault="000462D0" w:rsidP="00A56212">
      <w:pPr>
        <w:spacing w:line="360" w:lineRule="auto"/>
        <w:ind w:firstLine="539"/>
        <w:jc w:val="both"/>
      </w:pPr>
      <w:r w:rsidRPr="0046415C">
        <w:t>Программа разработана в соответствии с полномочиями органов местного самоупра</w:t>
      </w:r>
      <w:r w:rsidR="00EA2C5A" w:rsidRPr="0046415C">
        <w:t>вления, закрепленными статьей 16</w:t>
      </w:r>
      <w:r w:rsidRPr="0046415C">
        <w:t xml:space="preserve"> закона № 131 - ФЗ.</w:t>
      </w:r>
    </w:p>
    <w:p w:rsidR="00A56212" w:rsidRDefault="00A56212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0462D0" w:rsidRPr="0046415C" w:rsidRDefault="00763963" w:rsidP="001C455E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46415C">
        <w:rPr>
          <w:b/>
        </w:rPr>
        <w:t>Выводы</w:t>
      </w:r>
    </w:p>
    <w:p w:rsidR="00E90814" w:rsidRDefault="000462D0" w:rsidP="00A56212">
      <w:pPr>
        <w:pStyle w:val="a3"/>
        <w:spacing w:before="0" w:beforeAutospacing="0" w:after="0" w:afterAutospacing="0" w:line="360" w:lineRule="auto"/>
        <w:ind w:firstLine="708"/>
        <w:jc w:val="both"/>
      </w:pPr>
      <w:r w:rsidRPr="0046415C"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46415C">
        <w:t>ниципального округа</w:t>
      </w:r>
      <w:r w:rsidR="00DA70ED" w:rsidRPr="0046415C">
        <w:t xml:space="preserve"> «О внесении изменений в постановление администрации Пожарского муниципального округа от 27.06.2023г. № 743-па </w:t>
      </w:r>
      <w:r w:rsidR="003667C8" w:rsidRPr="0046415C">
        <w:t>«Об утверждении муниципальной программы</w:t>
      </w:r>
      <w:r w:rsidR="00457B21" w:rsidRPr="0046415C">
        <w:t xml:space="preserve"> «</w:t>
      </w:r>
      <w:r w:rsidR="00D26EAB" w:rsidRPr="0046415C">
        <w:t>Развитие систем водоснабжения и водоотведения Пожарского муниципального округа на</w:t>
      </w:r>
      <w:r w:rsidR="00DA70ED" w:rsidRPr="0046415C">
        <w:t xml:space="preserve"> 2023-202</w:t>
      </w:r>
      <w:r w:rsidR="001471E1" w:rsidRPr="0046415C">
        <w:t>7</w:t>
      </w:r>
      <w:r w:rsidR="00DA70ED" w:rsidRPr="0046415C">
        <w:t xml:space="preserve"> годы»</w:t>
      </w:r>
      <w:r w:rsidR="003F768C" w:rsidRPr="0046415C">
        <w:t xml:space="preserve"> не противоречит действующему законодательству</w:t>
      </w:r>
      <w:r w:rsidRPr="0046415C">
        <w:t>.</w:t>
      </w:r>
    </w:p>
    <w:p w:rsidR="00E6429B" w:rsidRPr="00E6429B" w:rsidRDefault="00E6429B" w:rsidP="00A5621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  <w:r w:rsidRPr="00E6429B">
        <w:rPr>
          <w:b/>
          <w:i/>
        </w:rPr>
        <w:t>При утверждении изменений в муниципальную программу предлагаю учесть замечания, обозначенные в настоящем заключении.</w:t>
      </w:r>
    </w:p>
    <w:p w:rsidR="003126C1" w:rsidRPr="0046415C" w:rsidRDefault="003126C1" w:rsidP="003126C1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4B3F75" w:rsidRPr="0046415C" w:rsidRDefault="004B3F75" w:rsidP="004B3F75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1471E1" w:rsidRPr="0046415C" w:rsidRDefault="0039216B" w:rsidP="001471E1">
      <w:pPr>
        <w:ind w:right="-2"/>
      </w:pPr>
      <w:r w:rsidRPr="0046415C">
        <w:t>Председатель</w:t>
      </w:r>
      <w:r w:rsidR="001471E1" w:rsidRPr="0046415C">
        <w:t xml:space="preserve"> </w:t>
      </w:r>
      <w:proofErr w:type="spellStart"/>
      <w:r w:rsidR="001471E1" w:rsidRPr="0046415C">
        <w:t>Контрольно</w:t>
      </w:r>
      <w:proofErr w:type="spellEnd"/>
      <w:r w:rsidR="001471E1" w:rsidRPr="0046415C">
        <w:t xml:space="preserve"> – счетной </w:t>
      </w:r>
    </w:p>
    <w:p w:rsidR="00227E86" w:rsidRDefault="001471E1" w:rsidP="001471E1">
      <w:pPr>
        <w:ind w:right="-2"/>
        <w:rPr>
          <w:sz w:val="26"/>
          <w:szCs w:val="26"/>
        </w:rPr>
      </w:pPr>
      <w:r w:rsidRPr="0046415C">
        <w:t xml:space="preserve">палаты Пожарского муниципального округа </w:t>
      </w:r>
      <w:r w:rsidRPr="0046415C">
        <w:tab/>
        <w:t xml:space="preserve">                 </w:t>
      </w:r>
      <w:r w:rsidR="0039216B" w:rsidRPr="0046415C">
        <w:t xml:space="preserve">                    </w:t>
      </w:r>
      <w:r w:rsidR="00A56212">
        <w:t xml:space="preserve">    </w:t>
      </w:r>
      <w:r w:rsidR="0039216B" w:rsidRPr="0046415C">
        <w:t xml:space="preserve"> О.А. Балуева</w:t>
      </w:r>
    </w:p>
    <w:p w:rsidR="00CB4131" w:rsidRDefault="00CB4131" w:rsidP="001471E1">
      <w:pPr>
        <w:ind w:right="-2"/>
        <w:rPr>
          <w:sz w:val="26"/>
          <w:szCs w:val="26"/>
        </w:rPr>
      </w:pPr>
    </w:p>
    <w:p w:rsidR="00CB4131" w:rsidRDefault="00CB4131" w:rsidP="001471E1">
      <w:pPr>
        <w:ind w:right="-2"/>
        <w:rPr>
          <w:sz w:val="26"/>
          <w:szCs w:val="26"/>
        </w:rPr>
      </w:pPr>
    </w:p>
    <w:p w:rsidR="00CB4131" w:rsidRPr="00CB4131" w:rsidRDefault="00CB4131" w:rsidP="001471E1">
      <w:pPr>
        <w:ind w:right="-2"/>
        <w:rPr>
          <w:sz w:val="20"/>
          <w:szCs w:val="20"/>
        </w:rPr>
      </w:pPr>
      <w:r w:rsidRPr="00CB4131">
        <w:rPr>
          <w:sz w:val="20"/>
          <w:szCs w:val="20"/>
        </w:rPr>
        <w:t>тел.: 8(42357)33062</w:t>
      </w:r>
    </w:p>
    <w:sectPr w:rsidR="00CB4131" w:rsidRPr="00CB4131" w:rsidSect="00A15638">
      <w:headerReference w:type="even" r:id="rId8"/>
      <w:headerReference w:type="default" r:id="rId9"/>
      <w:pgSz w:w="11906" w:h="16838"/>
      <w:pgMar w:top="851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11" w:rsidRDefault="00ED0E11">
      <w:r>
        <w:separator/>
      </w:r>
    </w:p>
  </w:endnote>
  <w:endnote w:type="continuationSeparator" w:id="0">
    <w:p w:rsidR="00ED0E11" w:rsidRDefault="00ED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11" w:rsidRDefault="00ED0E11">
      <w:r>
        <w:separator/>
      </w:r>
    </w:p>
  </w:footnote>
  <w:footnote w:type="continuationSeparator" w:id="0">
    <w:p w:rsidR="00ED0E11" w:rsidRDefault="00ED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5638">
      <w:rPr>
        <w:rStyle w:val="a9"/>
        <w:noProof/>
      </w:rPr>
      <w:t>3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224B">
      <w:rPr>
        <w:rStyle w:val="a9"/>
        <w:noProof/>
      </w:rPr>
      <w:t>4</w:t>
    </w:r>
    <w:r>
      <w:rPr>
        <w:rStyle w:val="a9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58C4"/>
    <w:rsid w:val="000665C1"/>
    <w:rsid w:val="00067D24"/>
    <w:rsid w:val="00070708"/>
    <w:rsid w:val="000721AB"/>
    <w:rsid w:val="00072AF9"/>
    <w:rsid w:val="00073B65"/>
    <w:rsid w:val="00073FDD"/>
    <w:rsid w:val="00074D37"/>
    <w:rsid w:val="0007521F"/>
    <w:rsid w:val="00076AA3"/>
    <w:rsid w:val="00076CA6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1ED1"/>
    <w:rsid w:val="000A2370"/>
    <w:rsid w:val="000A2DBE"/>
    <w:rsid w:val="000B174B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52D4"/>
    <w:rsid w:val="000E6A30"/>
    <w:rsid w:val="000E728E"/>
    <w:rsid w:val="000E7728"/>
    <w:rsid w:val="000E7966"/>
    <w:rsid w:val="000E7E77"/>
    <w:rsid w:val="000F00E9"/>
    <w:rsid w:val="000F1DE3"/>
    <w:rsid w:val="000F3164"/>
    <w:rsid w:val="000F49AE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27FD"/>
    <w:rsid w:val="0012469A"/>
    <w:rsid w:val="00126192"/>
    <w:rsid w:val="0013161A"/>
    <w:rsid w:val="001349B9"/>
    <w:rsid w:val="00134C2E"/>
    <w:rsid w:val="0013563A"/>
    <w:rsid w:val="00136349"/>
    <w:rsid w:val="00137ECA"/>
    <w:rsid w:val="001443AB"/>
    <w:rsid w:val="0014497C"/>
    <w:rsid w:val="00146265"/>
    <w:rsid w:val="001471E1"/>
    <w:rsid w:val="001512AB"/>
    <w:rsid w:val="001517F9"/>
    <w:rsid w:val="00152B7E"/>
    <w:rsid w:val="00153E6C"/>
    <w:rsid w:val="00155519"/>
    <w:rsid w:val="00155568"/>
    <w:rsid w:val="00161C6F"/>
    <w:rsid w:val="0016366D"/>
    <w:rsid w:val="00166EA9"/>
    <w:rsid w:val="00170287"/>
    <w:rsid w:val="0017509A"/>
    <w:rsid w:val="00191F37"/>
    <w:rsid w:val="00196C62"/>
    <w:rsid w:val="00197A28"/>
    <w:rsid w:val="00197FB7"/>
    <w:rsid w:val="001A5E6E"/>
    <w:rsid w:val="001B21E5"/>
    <w:rsid w:val="001B22D6"/>
    <w:rsid w:val="001B3365"/>
    <w:rsid w:val="001B4D07"/>
    <w:rsid w:val="001B6612"/>
    <w:rsid w:val="001C10A8"/>
    <w:rsid w:val="001C366E"/>
    <w:rsid w:val="001C3FE2"/>
    <w:rsid w:val="001C455E"/>
    <w:rsid w:val="001C50AD"/>
    <w:rsid w:val="001C7244"/>
    <w:rsid w:val="001C7ADB"/>
    <w:rsid w:val="001D046B"/>
    <w:rsid w:val="001D1F5A"/>
    <w:rsid w:val="001D26C0"/>
    <w:rsid w:val="001D32F9"/>
    <w:rsid w:val="001D405D"/>
    <w:rsid w:val="001D4A57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319"/>
    <w:rsid w:val="00206E73"/>
    <w:rsid w:val="00214457"/>
    <w:rsid w:val="002155F1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34BC8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764A7"/>
    <w:rsid w:val="00277D9C"/>
    <w:rsid w:val="00280734"/>
    <w:rsid w:val="00280CFE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0FD3"/>
    <w:rsid w:val="002B2245"/>
    <w:rsid w:val="002C1B55"/>
    <w:rsid w:val="002C2987"/>
    <w:rsid w:val="002C2CE9"/>
    <w:rsid w:val="002C3845"/>
    <w:rsid w:val="002C707D"/>
    <w:rsid w:val="002C7F6B"/>
    <w:rsid w:val="002D1614"/>
    <w:rsid w:val="002D35AE"/>
    <w:rsid w:val="002E0E61"/>
    <w:rsid w:val="002E0F85"/>
    <w:rsid w:val="002E1862"/>
    <w:rsid w:val="002E4FF1"/>
    <w:rsid w:val="002F0BDC"/>
    <w:rsid w:val="002F2CCD"/>
    <w:rsid w:val="002F348D"/>
    <w:rsid w:val="002F3B0F"/>
    <w:rsid w:val="002F4262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6C1"/>
    <w:rsid w:val="00312B24"/>
    <w:rsid w:val="0032061D"/>
    <w:rsid w:val="0032292B"/>
    <w:rsid w:val="00324EEB"/>
    <w:rsid w:val="00331D9B"/>
    <w:rsid w:val="00332085"/>
    <w:rsid w:val="0033422B"/>
    <w:rsid w:val="00334A04"/>
    <w:rsid w:val="00335FF0"/>
    <w:rsid w:val="00341CA6"/>
    <w:rsid w:val="00342B70"/>
    <w:rsid w:val="00342F1C"/>
    <w:rsid w:val="00344343"/>
    <w:rsid w:val="00344CBF"/>
    <w:rsid w:val="003509E7"/>
    <w:rsid w:val="003531F4"/>
    <w:rsid w:val="0035464E"/>
    <w:rsid w:val="003570A7"/>
    <w:rsid w:val="00357ED6"/>
    <w:rsid w:val="003608FB"/>
    <w:rsid w:val="0036132E"/>
    <w:rsid w:val="00362456"/>
    <w:rsid w:val="00362C04"/>
    <w:rsid w:val="00366620"/>
    <w:rsid w:val="003667C8"/>
    <w:rsid w:val="003678E2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16B"/>
    <w:rsid w:val="003925D0"/>
    <w:rsid w:val="00394646"/>
    <w:rsid w:val="003949B3"/>
    <w:rsid w:val="003A5921"/>
    <w:rsid w:val="003B1183"/>
    <w:rsid w:val="003B456B"/>
    <w:rsid w:val="003B5AE4"/>
    <w:rsid w:val="003B6E30"/>
    <w:rsid w:val="003B7280"/>
    <w:rsid w:val="003B757E"/>
    <w:rsid w:val="003B7588"/>
    <w:rsid w:val="003B77E4"/>
    <w:rsid w:val="003B7AFD"/>
    <w:rsid w:val="003C229E"/>
    <w:rsid w:val="003C329C"/>
    <w:rsid w:val="003C6331"/>
    <w:rsid w:val="003C6B01"/>
    <w:rsid w:val="003D1F75"/>
    <w:rsid w:val="003D6055"/>
    <w:rsid w:val="003E0F7D"/>
    <w:rsid w:val="003E1EB0"/>
    <w:rsid w:val="003E3ADC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05F9B"/>
    <w:rsid w:val="004111AC"/>
    <w:rsid w:val="00411B95"/>
    <w:rsid w:val="00412CCA"/>
    <w:rsid w:val="00414F4F"/>
    <w:rsid w:val="004229C2"/>
    <w:rsid w:val="00425068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5602"/>
    <w:rsid w:val="00457B21"/>
    <w:rsid w:val="00457BCE"/>
    <w:rsid w:val="00457F49"/>
    <w:rsid w:val="0046415C"/>
    <w:rsid w:val="004650C3"/>
    <w:rsid w:val="00472E7D"/>
    <w:rsid w:val="00476E34"/>
    <w:rsid w:val="004773E5"/>
    <w:rsid w:val="00477C6F"/>
    <w:rsid w:val="0048214A"/>
    <w:rsid w:val="004828EF"/>
    <w:rsid w:val="00485828"/>
    <w:rsid w:val="00485F9D"/>
    <w:rsid w:val="00493866"/>
    <w:rsid w:val="00493F58"/>
    <w:rsid w:val="00496AE6"/>
    <w:rsid w:val="004A1213"/>
    <w:rsid w:val="004A1BA3"/>
    <w:rsid w:val="004A2FE0"/>
    <w:rsid w:val="004A4467"/>
    <w:rsid w:val="004A5FAC"/>
    <w:rsid w:val="004A7E74"/>
    <w:rsid w:val="004B2EC0"/>
    <w:rsid w:val="004B3F75"/>
    <w:rsid w:val="004B4BB7"/>
    <w:rsid w:val="004B5DFA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351A"/>
    <w:rsid w:val="0051408A"/>
    <w:rsid w:val="00517B19"/>
    <w:rsid w:val="00517E6F"/>
    <w:rsid w:val="00520630"/>
    <w:rsid w:val="0052389E"/>
    <w:rsid w:val="005313F1"/>
    <w:rsid w:val="00532512"/>
    <w:rsid w:val="00533C95"/>
    <w:rsid w:val="0053452B"/>
    <w:rsid w:val="0053478F"/>
    <w:rsid w:val="00534F39"/>
    <w:rsid w:val="005365CB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033C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128F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0D92"/>
    <w:rsid w:val="005E123D"/>
    <w:rsid w:val="005E51DB"/>
    <w:rsid w:val="005F0F76"/>
    <w:rsid w:val="005F108C"/>
    <w:rsid w:val="005F16C8"/>
    <w:rsid w:val="005F4C54"/>
    <w:rsid w:val="006011DE"/>
    <w:rsid w:val="006014A0"/>
    <w:rsid w:val="00601E98"/>
    <w:rsid w:val="00603F10"/>
    <w:rsid w:val="0060687F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2B6D"/>
    <w:rsid w:val="0064546F"/>
    <w:rsid w:val="00650A2A"/>
    <w:rsid w:val="00652297"/>
    <w:rsid w:val="006617D2"/>
    <w:rsid w:val="006659C2"/>
    <w:rsid w:val="006661F2"/>
    <w:rsid w:val="00667085"/>
    <w:rsid w:val="006670B1"/>
    <w:rsid w:val="006678E4"/>
    <w:rsid w:val="00670163"/>
    <w:rsid w:val="006702F2"/>
    <w:rsid w:val="00670758"/>
    <w:rsid w:val="00671E66"/>
    <w:rsid w:val="0067279B"/>
    <w:rsid w:val="00673FB3"/>
    <w:rsid w:val="006757FC"/>
    <w:rsid w:val="00677E86"/>
    <w:rsid w:val="00684316"/>
    <w:rsid w:val="00685620"/>
    <w:rsid w:val="00690C5D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C0CAC"/>
    <w:rsid w:val="006C4FFA"/>
    <w:rsid w:val="006D0B6C"/>
    <w:rsid w:val="006D21D1"/>
    <w:rsid w:val="006D2289"/>
    <w:rsid w:val="006D3898"/>
    <w:rsid w:val="006D5611"/>
    <w:rsid w:val="006D7A59"/>
    <w:rsid w:val="006E3B9F"/>
    <w:rsid w:val="006E57A6"/>
    <w:rsid w:val="006E6A06"/>
    <w:rsid w:val="006F1263"/>
    <w:rsid w:val="006F59C5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88A"/>
    <w:rsid w:val="00735B5D"/>
    <w:rsid w:val="00735CA1"/>
    <w:rsid w:val="00737930"/>
    <w:rsid w:val="007426C5"/>
    <w:rsid w:val="0074755E"/>
    <w:rsid w:val="00751C1E"/>
    <w:rsid w:val="0075267C"/>
    <w:rsid w:val="007529EE"/>
    <w:rsid w:val="0075462E"/>
    <w:rsid w:val="00756377"/>
    <w:rsid w:val="007563CC"/>
    <w:rsid w:val="00757DFA"/>
    <w:rsid w:val="00761217"/>
    <w:rsid w:val="00762A72"/>
    <w:rsid w:val="00763963"/>
    <w:rsid w:val="0076536E"/>
    <w:rsid w:val="007661E7"/>
    <w:rsid w:val="00766D00"/>
    <w:rsid w:val="00772872"/>
    <w:rsid w:val="00772913"/>
    <w:rsid w:val="00773241"/>
    <w:rsid w:val="00776608"/>
    <w:rsid w:val="007825FB"/>
    <w:rsid w:val="007828E0"/>
    <w:rsid w:val="00782F4B"/>
    <w:rsid w:val="007839A9"/>
    <w:rsid w:val="0078679D"/>
    <w:rsid w:val="007873C6"/>
    <w:rsid w:val="00790271"/>
    <w:rsid w:val="00792A2B"/>
    <w:rsid w:val="00793227"/>
    <w:rsid w:val="007A021C"/>
    <w:rsid w:val="007A0956"/>
    <w:rsid w:val="007A189D"/>
    <w:rsid w:val="007A202B"/>
    <w:rsid w:val="007A56C4"/>
    <w:rsid w:val="007A5FA9"/>
    <w:rsid w:val="007A6EAD"/>
    <w:rsid w:val="007B2982"/>
    <w:rsid w:val="007B478C"/>
    <w:rsid w:val="007B7F7E"/>
    <w:rsid w:val="007C0F26"/>
    <w:rsid w:val="007C40F4"/>
    <w:rsid w:val="007C49CA"/>
    <w:rsid w:val="007C5A65"/>
    <w:rsid w:val="007C5C09"/>
    <w:rsid w:val="007D158F"/>
    <w:rsid w:val="007D4718"/>
    <w:rsid w:val="007E36A0"/>
    <w:rsid w:val="007F41EC"/>
    <w:rsid w:val="00806592"/>
    <w:rsid w:val="008117D1"/>
    <w:rsid w:val="00815FC8"/>
    <w:rsid w:val="00817942"/>
    <w:rsid w:val="00820466"/>
    <w:rsid w:val="00822076"/>
    <w:rsid w:val="00822DEF"/>
    <w:rsid w:val="00824D87"/>
    <w:rsid w:val="00826E2E"/>
    <w:rsid w:val="00830AD1"/>
    <w:rsid w:val="00831B88"/>
    <w:rsid w:val="0083214B"/>
    <w:rsid w:val="00835773"/>
    <w:rsid w:val="00837BB8"/>
    <w:rsid w:val="00841074"/>
    <w:rsid w:val="008418DA"/>
    <w:rsid w:val="008429EF"/>
    <w:rsid w:val="00843029"/>
    <w:rsid w:val="0084483D"/>
    <w:rsid w:val="00846166"/>
    <w:rsid w:val="00847B4B"/>
    <w:rsid w:val="00847DF9"/>
    <w:rsid w:val="00851995"/>
    <w:rsid w:val="00852F5C"/>
    <w:rsid w:val="00854420"/>
    <w:rsid w:val="00855002"/>
    <w:rsid w:val="00860377"/>
    <w:rsid w:val="00860419"/>
    <w:rsid w:val="00862064"/>
    <w:rsid w:val="00863421"/>
    <w:rsid w:val="0086487C"/>
    <w:rsid w:val="0087371B"/>
    <w:rsid w:val="0087401D"/>
    <w:rsid w:val="0087558F"/>
    <w:rsid w:val="008772BE"/>
    <w:rsid w:val="008774BF"/>
    <w:rsid w:val="00880882"/>
    <w:rsid w:val="00883D2A"/>
    <w:rsid w:val="00890B7C"/>
    <w:rsid w:val="00891284"/>
    <w:rsid w:val="00892184"/>
    <w:rsid w:val="00893981"/>
    <w:rsid w:val="00895781"/>
    <w:rsid w:val="0089630C"/>
    <w:rsid w:val="008A1BF3"/>
    <w:rsid w:val="008A1C17"/>
    <w:rsid w:val="008A1E65"/>
    <w:rsid w:val="008A365D"/>
    <w:rsid w:val="008A4ABB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7EE"/>
    <w:rsid w:val="008F6ACB"/>
    <w:rsid w:val="008F6F1E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3BEE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938"/>
    <w:rsid w:val="00935FCC"/>
    <w:rsid w:val="00937510"/>
    <w:rsid w:val="00941D24"/>
    <w:rsid w:val="00941FC5"/>
    <w:rsid w:val="0094262C"/>
    <w:rsid w:val="00943709"/>
    <w:rsid w:val="009455C6"/>
    <w:rsid w:val="009570FF"/>
    <w:rsid w:val="0095776D"/>
    <w:rsid w:val="00957913"/>
    <w:rsid w:val="00960741"/>
    <w:rsid w:val="0096326C"/>
    <w:rsid w:val="00966412"/>
    <w:rsid w:val="009713B2"/>
    <w:rsid w:val="00973B59"/>
    <w:rsid w:val="009750A7"/>
    <w:rsid w:val="0097633B"/>
    <w:rsid w:val="00982A73"/>
    <w:rsid w:val="00984546"/>
    <w:rsid w:val="009849D7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4D63"/>
    <w:rsid w:val="009A6D8E"/>
    <w:rsid w:val="009B04AB"/>
    <w:rsid w:val="009B22D1"/>
    <w:rsid w:val="009B3122"/>
    <w:rsid w:val="009B5635"/>
    <w:rsid w:val="009B6A49"/>
    <w:rsid w:val="009C1C32"/>
    <w:rsid w:val="009C2E2A"/>
    <w:rsid w:val="009C39A5"/>
    <w:rsid w:val="009C67FB"/>
    <w:rsid w:val="009C7F6C"/>
    <w:rsid w:val="009D06E4"/>
    <w:rsid w:val="009D257B"/>
    <w:rsid w:val="009D6414"/>
    <w:rsid w:val="009D7730"/>
    <w:rsid w:val="009D7FD6"/>
    <w:rsid w:val="009E1005"/>
    <w:rsid w:val="009E1AE7"/>
    <w:rsid w:val="009E2269"/>
    <w:rsid w:val="009E23A1"/>
    <w:rsid w:val="009E5B41"/>
    <w:rsid w:val="009E6F00"/>
    <w:rsid w:val="009F3924"/>
    <w:rsid w:val="009F3E61"/>
    <w:rsid w:val="009F6BF2"/>
    <w:rsid w:val="00A125E7"/>
    <w:rsid w:val="00A12ED0"/>
    <w:rsid w:val="00A15638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F2A"/>
    <w:rsid w:val="00A5278C"/>
    <w:rsid w:val="00A53C2A"/>
    <w:rsid w:val="00A53CFD"/>
    <w:rsid w:val="00A56049"/>
    <w:rsid w:val="00A56212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829"/>
    <w:rsid w:val="00AA1503"/>
    <w:rsid w:val="00AA1C46"/>
    <w:rsid w:val="00AA2E47"/>
    <w:rsid w:val="00AA2F75"/>
    <w:rsid w:val="00AA60F4"/>
    <w:rsid w:val="00AA6C23"/>
    <w:rsid w:val="00AA6E84"/>
    <w:rsid w:val="00AB009E"/>
    <w:rsid w:val="00AB08E0"/>
    <w:rsid w:val="00AB2D28"/>
    <w:rsid w:val="00AB4899"/>
    <w:rsid w:val="00AB5CB6"/>
    <w:rsid w:val="00AC0F77"/>
    <w:rsid w:val="00AC26B0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05CB"/>
    <w:rsid w:val="00AE191C"/>
    <w:rsid w:val="00AE1D5F"/>
    <w:rsid w:val="00AE23B6"/>
    <w:rsid w:val="00AE23EF"/>
    <w:rsid w:val="00AE32D5"/>
    <w:rsid w:val="00AE563E"/>
    <w:rsid w:val="00AE6BF9"/>
    <w:rsid w:val="00AF1F5E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33486"/>
    <w:rsid w:val="00B370AD"/>
    <w:rsid w:val="00B4134E"/>
    <w:rsid w:val="00B42B86"/>
    <w:rsid w:val="00B4408F"/>
    <w:rsid w:val="00B458CD"/>
    <w:rsid w:val="00B47877"/>
    <w:rsid w:val="00B5346F"/>
    <w:rsid w:val="00B55282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4829"/>
    <w:rsid w:val="00B8681B"/>
    <w:rsid w:val="00B86B4B"/>
    <w:rsid w:val="00B933BA"/>
    <w:rsid w:val="00B94A54"/>
    <w:rsid w:val="00B97F6B"/>
    <w:rsid w:val="00BA0C52"/>
    <w:rsid w:val="00BA152F"/>
    <w:rsid w:val="00BA2135"/>
    <w:rsid w:val="00BA4A80"/>
    <w:rsid w:val="00BC0D28"/>
    <w:rsid w:val="00BC1153"/>
    <w:rsid w:val="00BC4F8D"/>
    <w:rsid w:val="00BC527C"/>
    <w:rsid w:val="00BC5EF7"/>
    <w:rsid w:val="00BC6FFB"/>
    <w:rsid w:val="00BC76E9"/>
    <w:rsid w:val="00BD2081"/>
    <w:rsid w:val="00BE024D"/>
    <w:rsid w:val="00BE072D"/>
    <w:rsid w:val="00BE0EC9"/>
    <w:rsid w:val="00BE58E3"/>
    <w:rsid w:val="00BE65EE"/>
    <w:rsid w:val="00BE6E0A"/>
    <w:rsid w:val="00BF446A"/>
    <w:rsid w:val="00BF5D36"/>
    <w:rsid w:val="00BF68E9"/>
    <w:rsid w:val="00C009B7"/>
    <w:rsid w:val="00C03721"/>
    <w:rsid w:val="00C03A4E"/>
    <w:rsid w:val="00C05916"/>
    <w:rsid w:val="00C07A48"/>
    <w:rsid w:val="00C1427E"/>
    <w:rsid w:val="00C15883"/>
    <w:rsid w:val="00C15A27"/>
    <w:rsid w:val="00C17D1B"/>
    <w:rsid w:val="00C17EF4"/>
    <w:rsid w:val="00C20E42"/>
    <w:rsid w:val="00C21A82"/>
    <w:rsid w:val="00C2641A"/>
    <w:rsid w:val="00C30307"/>
    <w:rsid w:val="00C332A8"/>
    <w:rsid w:val="00C343B2"/>
    <w:rsid w:val="00C35C8A"/>
    <w:rsid w:val="00C35F74"/>
    <w:rsid w:val="00C364B8"/>
    <w:rsid w:val="00C40219"/>
    <w:rsid w:val="00C44C8D"/>
    <w:rsid w:val="00C4540C"/>
    <w:rsid w:val="00C45F42"/>
    <w:rsid w:val="00C465DC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4D75"/>
    <w:rsid w:val="00CA5C8C"/>
    <w:rsid w:val="00CB067C"/>
    <w:rsid w:val="00CB085D"/>
    <w:rsid w:val="00CB2B3B"/>
    <w:rsid w:val="00CB4131"/>
    <w:rsid w:val="00CB5024"/>
    <w:rsid w:val="00CB5840"/>
    <w:rsid w:val="00CC2D8D"/>
    <w:rsid w:val="00CC2DAC"/>
    <w:rsid w:val="00CC6984"/>
    <w:rsid w:val="00CD150F"/>
    <w:rsid w:val="00CD3521"/>
    <w:rsid w:val="00CD4CF6"/>
    <w:rsid w:val="00CD52B6"/>
    <w:rsid w:val="00CD6026"/>
    <w:rsid w:val="00CD62E1"/>
    <w:rsid w:val="00CD631C"/>
    <w:rsid w:val="00CD6D30"/>
    <w:rsid w:val="00CE41A8"/>
    <w:rsid w:val="00CE4EDE"/>
    <w:rsid w:val="00CE5D85"/>
    <w:rsid w:val="00CE5DD9"/>
    <w:rsid w:val="00CF31ED"/>
    <w:rsid w:val="00CF331F"/>
    <w:rsid w:val="00CF6518"/>
    <w:rsid w:val="00D015C1"/>
    <w:rsid w:val="00D03087"/>
    <w:rsid w:val="00D032B9"/>
    <w:rsid w:val="00D13620"/>
    <w:rsid w:val="00D13CE4"/>
    <w:rsid w:val="00D20542"/>
    <w:rsid w:val="00D22F62"/>
    <w:rsid w:val="00D23480"/>
    <w:rsid w:val="00D26EAB"/>
    <w:rsid w:val="00D27443"/>
    <w:rsid w:val="00D27A53"/>
    <w:rsid w:val="00D31351"/>
    <w:rsid w:val="00D33106"/>
    <w:rsid w:val="00D33E8F"/>
    <w:rsid w:val="00D34ECF"/>
    <w:rsid w:val="00D3507E"/>
    <w:rsid w:val="00D3672F"/>
    <w:rsid w:val="00D36C34"/>
    <w:rsid w:val="00D36D44"/>
    <w:rsid w:val="00D40B86"/>
    <w:rsid w:val="00D423BB"/>
    <w:rsid w:val="00D45CA8"/>
    <w:rsid w:val="00D45F80"/>
    <w:rsid w:val="00D51424"/>
    <w:rsid w:val="00D524D7"/>
    <w:rsid w:val="00D54940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9688B"/>
    <w:rsid w:val="00DA1C80"/>
    <w:rsid w:val="00DA516B"/>
    <w:rsid w:val="00DA70ED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3EC4"/>
    <w:rsid w:val="00DC6B01"/>
    <w:rsid w:val="00DC7C18"/>
    <w:rsid w:val="00DD0326"/>
    <w:rsid w:val="00DD1B36"/>
    <w:rsid w:val="00DD25AE"/>
    <w:rsid w:val="00DD4084"/>
    <w:rsid w:val="00DD4BE5"/>
    <w:rsid w:val="00DE10D5"/>
    <w:rsid w:val="00DE5EFA"/>
    <w:rsid w:val="00DE622A"/>
    <w:rsid w:val="00DF3504"/>
    <w:rsid w:val="00DF3C3A"/>
    <w:rsid w:val="00DF4B8E"/>
    <w:rsid w:val="00DF6D12"/>
    <w:rsid w:val="00E01083"/>
    <w:rsid w:val="00E0349F"/>
    <w:rsid w:val="00E03EEC"/>
    <w:rsid w:val="00E0569A"/>
    <w:rsid w:val="00E076CC"/>
    <w:rsid w:val="00E07F58"/>
    <w:rsid w:val="00E1553E"/>
    <w:rsid w:val="00E1587C"/>
    <w:rsid w:val="00E15CEE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0C76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07C9"/>
    <w:rsid w:val="00E6429B"/>
    <w:rsid w:val="00E65CA2"/>
    <w:rsid w:val="00E66E60"/>
    <w:rsid w:val="00E66FF2"/>
    <w:rsid w:val="00E70170"/>
    <w:rsid w:val="00E70966"/>
    <w:rsid w:val="00E71A8F"/>
    <w:rsid w:val="00E76412"/>
    <w:rsid w:val="00E773B9"/>
    <w:rsid w:val="00E823C5"/>
    <w:rsid w:val="00E839C8"/>
    <w:rsid w:val="00E83B6D"/>
    <w:rsid w:val="00E840E9"/>
    <w:rsid w:val="00E860D0"/>
    <w:rsid w:val="00E903E5"/>
    <w:rsid w:val="00E90814"/>
    <w:rsid w:val="00E91B2D"/>
    <w:rsid w:val="00E91ECC"/>
    <w:rsid w:val="00E9231C"/>
    <w:rsid w:val="00E940F3"/>
    <w:rsid w:val="00E94189"/>
    <w:rsid w:val="00E94B5C"/>
    <w:rsid w:val="00E9543E"/>
    <w:rsid w:val="00E9547B"/>
    <w:rsid w:val="00E95C92"/>
    <w:rsid w:val="00E960A7"/>
    <w:rsid w:val="00EA224B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6FE5"/>
    <w:rsid w:val="00EB7B9B"/>
    <w:rsid w:val="00EC0C19"/>
    <w:rsid w:val="00EC1A65"/>
    <w:rsid w:val="00EC3741"/>
    <w:rsid w:val="00EC3AA8"/>
    <w:rsid w:val="00EC7FD0"/>
    <w:rsid w:val="00ED07C7"/>
    <w:rsid w:val="00ED0E11"/>
    <w:rsid w:val="00ED2222"/>
    <w:rsid w:val="00ED23A1"/>
    <w:rsid w:val="00ED37D7"/>
    <w:rsid w:val="00ED4822"/>
    <w:rsid w:val="00ED4A0B"/>
    <w:rsid w:val="00ED6BF2"/>
    <w:rsid w:val="00ED6F4C"/>
    <w:rsid w:val="00EE197C"/>
    <w:rsid w:val="00EE559C"/>
    <w:rsid w:val="00EE6E4A"/>
    <w:rsid w:val="00EF135A"/>
    <w:rsid w:val="00EF25B3"/>
    <w:rsid w:val="00EF63BA"/>
    <w:rsid w:val="00EF792C"/>
    <w:rsid w:val="00F001C0"/>
    <w:rsid w:val="00F0336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22A0D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65C3B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A070B"/>
    <w:rsid w:val="00FA10DE"/>
    <w:rsid w:val="00FA1C5D"/>
    <w:rsid w:val="00FA291A"/>
    <w:rsid w:val="00FA6C84"/>
    <w:rsid w:val="00FA7DAA"/>
    <w:rsid w:val="00FB1841"/>
    <w:rsid w:val="00FB2BBB"/>
    <w:rsid w:val="00FB6C7D"/>
    <w:rsid w:val="00FB7260"/>
    <w:rsid w:val="00FC0985"/>
    <w:rsid w:val="00FC2DA1"/>
    <w:rsid w:val="00FC7590"/>
    <w:rsid w:val="00FC79E4"/>
    <w:rsid w:val="00FD0B6F"/>
    <w:rsid w:val="00FD3466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641CF"/>
    <w:pPr>
      <w:spacing w:before="100" w:beforeAutospacing="1" w:after="100" w:afterAutospacing="1"/>
    </w:pPr>
  </w:style>
  <w:style w:type="table" w:styleId="a8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a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45CA8"/>
    <w:rPr>
      <w:sz w:val="20"/>
      <w:szCs w:val="20"/>
    </w:rPr>
  </w:style>
  <w:style w:type="character" w:styleId="ac">
    <w:name w:val="footnote reference"/>
    <w:semiHidden/>
    <w:rsid w:val="00D45CA8"/>
    <w:rPr>
      <w:vertAlign w:val="superscript"/>
    </w:rPr>
  </w:style>
  <w:style w:type="paragraph" w:customStyle="1" w:styleId="ad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styleId="af0">
    <w:name w:val="List Paragraph"/>
    <w:basedOn w:val="a"/>
    <w:uiPriority w:val="34"/>
    <w:qFormat/>
    <w:rsid w:val="008A4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1555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AEAB-6AE4-4861-9579-90FE635B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4</cp:revision>
  <cp:lastPrinted>2025-04-16T05:47:00Z</cp:lastPrinted>
  <dcterms:created xsi:type="dcterms:W3CDTF">2025-06-16T00:13:00Z</dcterms:created>
  <dcterms:modified xsi:type="dcterms:W3CDTF">2025-06-18T04:46:00Z</dcterms:modified>
</cp:coreProperties>
</file>