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C11E80" w:rsidTr="005603CE">
        <w:tc>
          <w:tcPr>
            <w:tcW w:w="4672" w:type="dxa"/>
          </w:tcPr>
          <w:p w:rsidR="00C11E80" w:rsidRDefault="00C11E80" w:rsidP="00C11E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5" w:type="dxa"/>
          </w:tcPr>
          <w:p w:rsidR="009C7EB5" w:rsidRPr="009C7EB5" w:rsidRDefault="00FD0637" w:rsidP="00FD0637">
            <w:pPr>
              <w:pStyle w:val="1"/>
              <w:spacing w:before="72" w:line="276" w:lineRule="auto"/>
              <w:ind w:left="0"/>
              <w:jc w:val="right"/>
              <w:outlineLvl w:val="0"/>
              <w:rPr>
                <w:b w:val="0"/>
              </w:rPr>
            </w:pPr>
            <w:r w:rsidRPr="009C7EB5">
              <w:rPr>
                <w:b w:val="0"/>
              </w:rPr>
              <w:t>УТВЕРЖДЁН</w:t>
            </w:r>
            <w:r w:rsidR="00CE52D2">
              <w:rPr>
                <w:b w:val="0"/>
              </w:rPr>
              <w:t>О</w:t>
            </w:r>
          </w:p>
          <w:p w:rsidR="009C7EB5" w:rsidRPr="009C7EB5" w:rsidRDefault="009C7EB5" w:rsidP="00FD0637">
            <w:pPr>
              <w:pStyle w:val="1"/>
              <w:spacing w:before="72" w:line="276" w:lineRule="auto"/>
              <w:ind w:left="0"/>
              <w:jc w:val="right"/>
              <w:outlineLvl w:val="0"/>
              <w:rPr>
                <w:b w:val="0"/>
              </w:rPr>
            </w:pPr>
            <w:r w:rsidRPr="009C7EB5">
              <w:rPr>
                <w:b w:val="0"/>
              </w:rPr>
              <w:t>постановлением администрации</w:t>
            </w:r>
            <w:r w:rsidR="00EF1A4A">
              <w:rPr>
                <w:b w:val="0"/>
              </w:rPr>
              <w:t xml:space="preserve"> </w:t>
            </w:r>
            <w:r w:rsidRPr="009C7EB5">
              <w:rPr>
                <w:b w:val="0"/>
              </w:rPr>
              <w:t>Пожарского муниципального округа Приморского края</w:t>
            </w:r>
          </w:p>
          <w:p w:rsidR="00C11E80" w:rsidRPr="009C7EB5" w:rsidRDefault="009C7EB5" w:rsidP="00FD063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B5"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="005603CE" w:rsidRPr="005603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  <w:r w:rsidR="005603C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C7E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603CE" w:rsidRPr="005603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марта 2024 года</w:t>
            </w:r>
            <w:r w:rsidRPr="009C7EB5">
              <w:rPr>
                <w:rFonts w:ascii="Times New Roman" w:hAnsi="Times New Roman" w:cs="Times New Roman"/>
                <w:sz w:val="28"/>
                <w:szCs w:val="28"/>
              </w:rPr>
              <w:t xml:space="preserve"> № _</w:t>
            </w:r>
            <w:r w:rsidR="005603CE" w:rsidRPr="005603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320-па</w:t>
            </w:r>
          </w:p>
        </w:tc>
      </w:tr>
    </w:tbl>
    <w:p w:rsidR="00C11E80" w:rsidRDefault="00C11E80" w:rsidP="00C11E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E80" w:rsidRDefault="00C11E80" w:rsidP="00C11E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0DF" w:rsidRDefault="00F310DF" w:rsidP="00C11E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0DF" w:rsidRDefault="00F310DF" w:rsidP="00C11E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E80" w:rsidRPr="00C11E80" w:rsidRDefault="00C11E80" w:rsidP="00C11E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E8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C3A6B" w:rsidRDefault="00C11E80" w:rsidP="00C11E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E80">
        <w:rPr>
          <w:rFonts w:ascii="Times New Roman" w:hAnsi="Times New Roman" w:cs="Times New Roman"/>
          <w:b/>
          <w:sz w:val="28"/>
          <w:szCs w:val="28"/>
        </w:rPr>
        <w:t>о взимании и расходовании родительской платы за при</w:t>
      </w:r>
      <w:bookmarkStart w:id="0" w:name="_GoBack"/>
      <w:bookmarkEnd w:id="0"/>
      <w:r w:rsidRPr="00C11E80">
        <w:rPr>
          <w:rFonts w:ascii="Times New Roman" w:hAnsi="Times New Roman" w:cs="Times New Roman"/>
          <w:b/>
          <w:sz w:val="28"/>
          <w:szCs w:val="28"/>
        </w:rPr>
        <w:t>смотр</w:t>
      </w:r>
      <w:r w:rsidR="009C7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E80">
        <w:rPr>
          <w:rFonts w:ascii="Times New Roman" w:hAnsi="Times New Roman" w:cs="Times New Roman"/>
          <w:b/>
          <w:sz w:val="28"/>
          <w:szCs w:val="28"/>
        </w:rPr>
        <w:t xml:space="preserve">и уход </w:t>
      </w:r>
    </w:p>
    <w:p w:rsidR="00E039D4" w:rsidRDefault="00C11E80" w:rsidP="00C11E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E80">
        <w:rPr>
          <w:rFonts w:ascii="Times New Roman" w:hAnsi="Times New Roman" w:cs="Times New Roman"/>
          <w:b/>
          <w:sz w:val="28"/>
          <w:szCs w:val="28"/>
        </w:rPr>
        <w:t>за детьми, осваивающими программы дошкольного</w:t>
      </w:r>
      <w:r w:rsidR="007C3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E80">
        <w:rPr>
          <w:rFonts w:ascii="Times New Roman" w:hAnsi="Times New Roman" w:cs="Times New Roman"/>
          <w:b/>
          <w:sz w:val="28"/>
          <w:szCs w:val="28"/>
        </w:rPr>
        <w:t>образования в муниципальных бюджетных дошкольных образовательных учреждениях и муниципальных</w:t>
      </w:r>
      <w:r w:rsidR="007C3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E80">
        <w:rPr>
          <w:rFonts w:ascii="Times New Roman" w:hAnsi="Times New Roman" w:cs="Times New Roman"/>
          <w:b/>
          <w:sz w:val="28"/>
          <w:szCs w:val="28"/>
        </w:rPr>
        <w:t>общеобразовательных бюджетных учреждениях</w:t>
      </w:r>
      <w:r w:rsidR="007C3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E80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C11E80" w:rsidRPr="009C7EB5" w:rsidRDefault="00C11E80" w:rsidP="00C11E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E80" w:rsidRPr="009C7EB5" w:rsidRDefault="00C11E80" w:rsidP="00C11E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E80" w:rsidRDefault="00C11E80" w:rsidP="00C11E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11E80" w:rsidRDefault="00C11E80" w:rsidP="00C11E8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C7EB5" w:rsidRDefault="009C7EB5" w:rsidP="00C11E8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11E80" w:rsidRDefault="00C11E80" w:rsidP="00D8168B">
      <w:pPr>
        <w:pStyle w:val="a3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E80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r w:rsidR="00D8168B">
        <w:rPr>
          <w:rFonts w:ascii="Times New Roman" w:hAnsi="Times New Roman" w:cs="Times New Roman"/>
          <w:sz w:val="28"/>
          <w:szCs w:val="28"/>
        </w:rPr>
        <w:t>», Федеральным законом от 23 декабря 2012 года № 273-ФЗ «Об об</w:t>
      </w:r>
      <w:r w:rsidR="00EF1A4A">
        <w:rPr>
          <w:rFonts w:ascii="Times New Roman" w:hAnsi="Times New Roman" w:cs="Times New Roman"/>
          <w:sz w:val="28"/>
          <w:szCs w:val="28"/>
        </w:rPr>
        <w:t xml:space="preserve">разовании </w:t>
      </w:r>
      <w:r w:rsidR="00AE606C">
        <w:rPr>
          <w:rFonts w:ascii="Times New Roman" w:hAnsi="Times New Roman" w:cs="Times New Roman"/>
          <w:sz w:val="28"/>
          <w:szCs w:val="28"/>
        </w:rPr>
        <w:t xml:space="preserve">в </w:t>
      </w:r>
      <w:r w:rsidR="00EF1A4A">
        <w:rPr>
          <w:rFonts w:ascii="Times New Roman" w:hAnsi="Times New Roman" w:cs="Times New Roman"/>
          <w:sz w:val="28"/>
          <w:szCs w:val="28"/>
        </w:rPr>
        <w:t xml:space="preserve">Российской Федерации», на основании Закона Приморского края от 13 </w:t>
      </w:r>
      <w:proofErr w:type="gramStart"/>
      <w:r w:rsidR="00EF1A4A">
        <w:rPr>
          <w:rFonts w:ascii="Times New Roman" w:hAnsi="Times New Roman" w:cs="Times New Roman"/>
          <w:sz w:val="28"/>
          <w:szCs w:val="28"/>
        </w:rPr>
        <w:t>августа  2013</w:t>
      </w:r>
      <w:proofErr w:type="gramEnd"/>
      <w:r w:rsidR="00EF1A4A">
        <w:rPr>
          <w:rFonts w:ascii="Times New Roman" w:hAnsi="Times New Roman" w:cs="Times New Roman"/>
          <w:sz w:val="28"/>
          <w:szCs w:val="28"/>
        </w:rPr>
        <w:t xml:space="preserve"> года № 243-КЗ «Об образовании в Примор</w:t>
      </w:r>
      <w:r w:rsidR="00FD0637">
        <w:rPr>
          <w:rFonts w:ascii="Times New Roman" w:hAnsi="Times New Roman" w:cs="Times New Roman"/>
          <w:sz w:val="28"/>
          <w:szCs w:val="28"/>
        </w:rPr>
        <w:t>с</w:t>
      </w:r>
      <w:r w:rsidR="00EF1A4A">
        <w:rPr>
          <w:rFonts w:ascii="Times New Roman" w:hAnsi="Times New Roman" w:cs="Times New Roman"/>
          <w:sz w:val="28"/>
          <w:szCs w:val="28"/>
        </w:rPr>
        <w:t>ком крае</w:t>
      </w:r>
      <w:r w:rsidR="00FD0637">
        <w:rPr>
          <w:rFonts w:ascii="Times New Roman" w:hAnsi="Times New Roman" w:cs="Times New Roman"/>
          <w:sz w:val="28"/>
          <w:szCs w:val="28"/>
        </w:rPr>
        <w:t>».</w:t>
      </w:r>
    </w:p>
    <w:p w:rsidR="00D8168B" w:rsidRDefault="00D8168B" w:rsidP="00D8168B">
      <w:pPr>
        <w:pStyle w:val="a3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взимания и расходования родительской платы за присмотр и уход за детьми, осваивающими программы дошкольного образования в муниципальных бюджетных дошкольных образовательных учреждениях (далее дошкольные образовательные учреждения) и муниципальных общеобразовательных бюджетных учреждениях (далее общеобразовательные учреждения) Пожарского муниципального округа, льготы по родительской плате,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взимания и внесения родительской платы.</w:t>
      </w:r>
    </w:p>
    <w:p w:rsidR="00D8168B" w:rsidRDefault="00D8168B" w:rsidP="00D8168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10DF" w:rsidRPr="009C7EB5" w:rsidRDefault="00F310DF" w:rsidP="00D8168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8168B" w:rsidRDefault="00D8168B" w:rsidP="00001D16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8B">
        <w:rPr>
          <w:rFonts w:ascii="Times New Roman" w:hAnsi="Times New Roman" w:cs="Times New Roman"/>
          <w:b/>
          <w:sz w:val="28"/>
          <w:szCs w:val="28"/>
        </w:rPr>
        <w:lastRenderedPageBreak/>
        <w:t>Порядок взимания и внесения родительской платы</w:t>
      </w:r>
    </w:p>
    <w:p w:rsidR="007C3A6B" w:rsidRPr="009C7EB5" w:rsidRDefault="007C3A6B" w:rsidP="007C3A6B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D8168B" w:rsidRPr="00FD0637" w:rsidRDefault="00D8168B" w:rsidP="00D8168B">
      <w:pPr>
        <w:pStyle w:val="a3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68B">
        <w:rPr>
          <w:rFonts w:ascii="Times New Roman" w:hAnsi="Times New Roman" w:cs="Times New Roman"/>
          <w:sz w:val="28"/>
          <w:szCs w:val="28"/>
        </w:rPr>
        <w:t xml:space="preserve">Размер родительской платы за присмотр и уход за детьми, осваивающими программы дошкольного образования в </w:t>
      </w:r>
      <w:r w:rsidR="00001D16">
        <w:rPr>
          <w:rFonts w:ascii="Times New Roman" w:hAnsi="Times New Roman" w:cs="Times New Roman"/>
          <w:sz w:val="28"/>
          <w:szCs w:val="28"/>
        </w:rPr>
        <w:t>дошкольных образовательных учреждениях и общеобразовательных учреждениях Пожарского муниципального округа</w:t>
      </w:r>
      <w:r w:rsidR="00FD0637" w:rsidRPr="00FD0637">
        <w:rPr>
          <w:rFonts w:ascii="Arial" w:eastAsia="Times New Roman" w:hAnsi="Arial" w:cs="Arial"/>
          <w:color w:val="242424"/>
          <w:sz w:val="18"/>
          <w:szCs w:val="14"/>
          <w:lang w:eastAsia="ru-RU"/>
        </w:rPr>
        <w:t xml:space="preserve"> </w:t>
      </w:r>
      <w:r w:rsidR="00FD0637" w:rsidRPr="00FD063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утверждается постановлением администрации Пожарского муниципального округа и может пересматриваться в связи с увеличением (уменьшением) затрат на присмотр и уход за детьми</w:t>
      </w:r>
      <w:r w:rsidR="006D618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001D16" w:rsidRDefault="00001D16" w:rsidP="00D8168B">
      <w:pPr>
        <w:pStyle w:val="a3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плата за присмотр и уход за детьми, осваивающими программу дошкольного образования в дошкольных образовательных учреждениях и общеобразовательных учреждениях Пожарского муниципального округа не может превышать 40% затрат за присмотр и уход за детьми в соответствующем образовательном учреждении.</w:t>
      </w:r>
    </w:p>
    <w:p w:rsidR="008A7BCB" w:rsidRDefault="00001D16" w:rsidP="002613DB">
      <w:pPr>
        <w:pStyle w:val="a3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Родительская плата за присмотр и уход за детьми в группах кратковременного пребывания устанавливается из расчёта 50% от размера родительской платы за присмотр и уход за детьми в дошкольных образовательных учреждениях и общеобразовательных учреждениях, имеющих </w:t>
      </w:r>
      <w:r w:rsidR="008A7BCB">
        <w:rPr>
          <w:rFonts w:ascii="Times New Roman" w:hAnsi="Times New Roman" w:cs="Times New Roman"/>
          <w:sz w:val="28"/>
          <w:szCs w:val="28"/>
        </w:rPr>
        <w:t>в своём составе дошкольные группы полного дня.</w:t>
      </w:r>
    </w:p>
    <w:p w:rsidR="002613DB" w:rsidRDefault="002613DB" w:rsidP="002613DB">
      <w:pPr>
        <w:pStyle w:val="a3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плата за присмотр и уход за детьми регулируется договором между дошкольными образовательными учреждениями, общеобразовательными учреждениями и родите</w:t>
      </w:r>
      <w:r w:rsidR="00D02BF2">
        <w:rPr>
          <w:rFonts w:ascii="Times New Roman" w:hAnsi="Times New Roman" w:cs="Times New Roman"/>
          <w:sz w:val="28"/>
          <w:szCs w:val="28"/>
        </w:rPr>
        <w:t>лями (законными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>) детей.</w:t>
      </w:r>
    </w:p>
    <w:p w:rsidR="002613DB" w:rsidRDefault="002613DB" w:rsidP="002613DB">
      <w:pPr>
        <w:pStyle w:val="a3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родительской платы за присмотр и уход за детьми производится централизованной бухгалтерией управления образования администрации Пожарского муниципального округа (далее – управление образования). Начисление производится в первую неделю месяца, следующего за отчётным, согласно календарному графику работы управления образования и табелю посещаемости детей за предыдущий месяц.</w:t>
      </w:r>
    </w:p>
    <w:p w:rsidR="002613DB" w:rsidRDefault="002613DB" w:rsidP="002613DB">
      <w:pPr>
        <w:pStyle w:val="a3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оплаты родителями (законными представителями) выписывается квитанция, в которой указывается общая сумма родительской платы с учётом дней посещения ребёнка в месяц. Оплата по данным квитанциям производится родителями (законными представителями) на счета дошкольных образовательных учреждений и общеобразовательных учреждений</w:t>
      </w:r>
      <w:r w:rsidR="00931965">
        <w:rPr>
          <w:rFonts w:ascii="Times New Roman" w:hAnsi="Times New Roman" w:cs="Times New Roman"/>
          <w:sz w:val="28"/>
          <w:szCs w:val="28"/>
        </w:rPr>
        <w:t xml:space="preserve">, в составе которых имеются дошкольные группы, в соответствие </w:t>
      </w:r>
      <w:r w:rsidR="009C7EB5">
        <w:rPr>
          <w:rFonts w:ascii="Times New Roman" w:hAnsi="Times New Roman" w:cs="Times New Roman"/>
          <w:sz w:val="28"/>
          <w:szCs w:val="28"/>
        </w:rPr>
        <w:t xml:space="preserve">                    с реквизитами,</w:t>
      </w:r>
      <w:r w:rsidR="00931965">
        <w:rPr>
          <w:rFonts w:ascii="Times New Roman" w:hAnsi="Times New Roman" w:cs="Times New Roman"/>
          <w:sz w:val="28"/>
          <w:szCs w:val="28"/>
        </w:rPr>
        <w:t xml:space="preserve"> </w:t>
      </w:r>
      <w:r w:rsidR="009C7EB5"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="00931965">
        <w:rPr>
          <w:rFonts w:ascii="Times New Roman" w:hAnsi="Times New Roman" w:cs="Times New Roman"/>
          <w:sz w:val="28"/>
          <w:szCs w:val="28"/>
        </w:rPr>
        <w:t xml:space="preserve">в квитанции, через </w:t>
      </w:r>
      <w:r w:rsidR="00CF7A4C" w:rsidRPr="00CF7A4C">
        <w:rPr>
          <w:rFonts w:ascii="Times New Roman" w:hAnsi="Times New Roman" w:cs="Times New Roman"/>
          <w:sz w:val="28"/>
          <w:szCs w:val="28"/>
        </w:rPr>
        <w:t>банковские учреждения в</w:t>
      </w:r>
      <w:r w:rsidR="00CF7A4C" w:rsidRPr="00CF7A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7A4C" w:rsidRPr="00CF7A4C">
        <w:rPr>
          <w:rFonts w:ascii="Times New Roman" w:hAnsi="Times New Roman" w:cs="Times New Roman"/>
          <w:sz w:val="28"/>
          <w:szCs w:val="28"/>
        </w:rPr>
        <w:t>порядке</w:t>
      </w:r>
      <w:r w:rsidR="00CF7A4C" w:rsidRPr="00CF7A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7A4C" w:rsidRPr="00CF7A4C">
        <w:rPr>
          <w:rFonts w:ascii="Times New Roman" w:hAnsi="Times New Roman" w:cs="Times New Roman"/>
          <w:sz w:val="28"/>
          <w:szCs w:val="28"/>
        </w:rPr>
        <w:t>и</w:t>
      </w:r>
      <w:r w:rsidR="00CF7A4C" w:rsidRPr="00CF7A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7A4C" w:rsidRPr="00CF7A4C">
        <w:rPr>
          <w:rFonts w:ascii="Times New Roman" w:hAnsi="Times New Roman" w:cs="Times New Roman"/>
          <w:sz w:val="28"/>
          <w:szCs w:val="28"/>
        </w:rPr>
        <w:t>на</w:t>
      </w:r>
      <w:r w:rsidR="00CF7A4C" w:rsidRPr="00CF7A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7A4C" w:rsidRPr="00CF7A4C">
        <w:rPr>
          <w:rFonts w:ascii="Times New Roman" w:hAnsi="Times New Roman" w:cs="Times New Roman"/>
          <w:sz w:val="28"/>
          <w:szCs w:val="28"/>
        </w:rPr>
        <w:t>условиях,</w:t>
      </w:r>
      <w:r w:rsidR="00CF7A4C" w:rsidRPr="00CF7A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7A4C" w:rsidRPr="00CF7A4C">
        <w:rPr>
          <w:rFonts w:ascii="Times New Roman" w:hAnsi="Times New Roman" w:cs="Times New Roman"/>
          <w:sz w:val="28"/>
          <w:szCs w:val="28"/>
        </w:rPr>
        <w:t>установленных</w:t>
      </w:r>
      <w:r w:rsidR="00CF7A4C" w:rsidRPr="00CF7A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7A4C" w:rsidRPr="00CF7A4C">
        <w:rPr>
          <w:rFonts w:ascii="Times New Roman" w:hAnsi="Times New Roman" w:cs="Times New Roman"/>
          <w:sz w:val="28"/>
          <w:szCs w:val="28"/>
        </w:rPr>
        <w:t>банковским</w:t>
      </w:r>
      <w:r w:rsidR="00CF7A4C" w:rsidRPr="00CF7A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7A4C" w:rsidRPr="00CF7A4C">
        <w:rPr>
          <w:rFonts w:ascii="Times New Roman" w:hAnsi="Times New Roman" w:cs="Times New Roman"/>
          <w:sz w:val="28"/>
          <w:szCs w:val="28"/>
        </w:rPr>
        <w:t>учреждением</w:t>
      </w:r>
      <w:r w:rsidR="00CF7A4C">
        <w:rPr>
          <w:rFonts w:ascii="Times New Roman" w:hAnsi="Times New Roman" w:cs="Times New Roman"/>
          <w:sz w:val="28"/>
          <w:szCs w:val="28"/>
        </w:rPr>
        <w:t xml:space="preserve">, </w:t>
      </w:r>
      <w:r w:rsidR="00931965">
        <w:rPr>
          <w:rFonts w:ascii="Times New Roman" w:hAnsi="Times New Roman" w:cs="Times New Roman"/>
          <w:sz w:val="28"/>
          <w:szCs w:val="28"/>
        </w:rPr>
        <w:t>или через кассу централизованной бухгалтерии управления образования.</w:t>
      </w:r>
    </w:p>
    <w:p w:rsidR="00931965" w:rsidRDefault="00931965" w:rsidP="002613DB">
      <w:pPr>
        <w:pStyle w:val="a3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плата взимается в полном объёме за исключением следующих случаев:</w:t>
      </w:r>
    </w:p>
    <w:p w:rsidR="00931965" w:rsidRDefault="00931965" w:rsidP="00931965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болезни ребёнка </w:t>
      </w:r>
      <w:r w:rsidR="009C7E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основание – медицинская справка);</w:t>
      </w:r>
    </w:p>
    <w:p w:rsidR="00931965" w:rsidRDefault="00931965" w:rsidP="009C7E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карантин в дошкольном образовательном учреждении и общеобразовательном учреждении;</w:t>
      </w:r>
    </w:p>
    <w:p w:rsidR="00931965" w:rsidRDefault="00931965" w:rsidP="009C7E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отсутствии ребёнка в течение оздоровительного периода </w:t>
      </w:r>
      <w:r w:rsidR="00153C43">
        <w:rPr>
          <w:rFonts w:ascii="Times New Roman" w:hAnsi="Times New Roman" w:cs="Times New Roman"/>
          <w:sz w:val="28"/>
          <w:szCs w:val="28"/>
        </w:rPr>
        <w:t>(срок</w:t>
      </w:r>
      <w:r w:rsidR="009C7EB5">
        <w:rPr>
          <w:rFonts w:ascii="Times New Roman" w:hAnsi="Times New Roman" w:cs="Times New Roman"/>
          <w:sz w:val="28"/>
          <w:szCs w:val="28"/>
        </w:rPr>
        <w:t>о</w:t>
      </w:r>
      <w:r w:rsidR="00153C43">
        <w:rPr>
          <w:rFonts w:ascii="Times New Roman" w:hAnsi="Times New Roman" w:cs="Times New Roman"/>
          <w:sz w:val="28"/>
          <w:szCs w:val="28"/>
        </w:rPr>
        <w:t>м до 75 дней в летние месяцы);</w:t>
      </w:r>
    </w:p>
    <w:p w:rsidR="00153C43" w:rsidRDefault="00153C43" w:rsidP="00931965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отпуск родителей (законных представителей);</w:t>
      </w:r>
    </w:p>
    <w:p w:rsidR="00153C43" w:rsidRDefault="00153C43" w:rsidP="009C7EB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закрытие учреждения на ремонтные работы и (или) аварийные работы.</w:t>
      </w:r>
    </w:p>
    <w:p w:rsidR="00153C43" w:rsidRDefault="00153C43" w:rsidP="00153C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случае непосещения ребёнком дошкольного образовательного учреждения  и общеобразовательного учреждения по иным причинам родительская плата взимается в полном размере.</w:t>
      </w:r>
    </w:p>
    <w:p w:rsidR="00153C43" w:rsidRDefault="00153C43" w:rsidP="00153C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Возврат сумм родителям (законным представителям) в случае выбытия ребёнка производится на основании их заявления по приказу руководителя дошкольного образовательного учреждения и общеобразовательного учреждения. Заявление с приказом руководителя дошкольного образовательного учреждения и общеобразовательного учреждения сдаётся в централизованную бухгалтерию управления образования с очередным т</w:t>
      </w:r>
      <w:r w:rsidR="00F310DF">
        <w:rPr>
          <w:rFonts w:ascii="Times New Roman" w:hAnsi="Times New Roman" w:cs="Times New Roman"/>
          <w:sz w:val="28"/>
          <w:szCs w:val="28"/>
        </w:rPr>
        <w:t>абелем учёта посещаемости детей,</w:t>
      </w:r>
      <w:r>
        <w:rPr>
          <w:rFonts w:ascii="Times New Roman" w:hAnsi="Times New Roman" w:cs="Times New Roman"/>
          <w:sz w:val="28"/>
          <w:szCs w:val="28"/>
        </w:rPr>
        <w:t xml:space="preserve"> возврат производится через кассу централизованной бухгалтерии управления образовании.</w:t>
      </w:r>
    </w:p>
    <w:p w:rsidR="009C7EB5" w:rsidRDefault="00706406" w:rsidP="009C7EB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Родительская плата за присмотр и уход за детьми вносится ежемесячно не позднее 20 числа текущего месяца.</w:t>
      </w:r>
    </w:p>
    <w:p w:rsidR="009C7EB5" w:rsidRPr="009C7EB5" w:rsidRDefault="009C7EB5" w:rsidP="009C7EB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06406" w:rsidRPr="007C3A6B" w:rsidRDefault="00706406" w:rsidP="007C3A6B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A6B">
        <w:rPr>
          <w:rFonts w:ascii="Times New Roman" w:hAnsi="Times New Roman" w:cs="Times New Roman"/>
          <w:b/>
          <w:sz w:val="28"/>
          <w:szCs w:val="28"/>
        </w:rPr>
        <w:t>Льготы по родительской плате</w:t>
      </w:r>
    </w:p>
    <w:p w:rsidR="00706406" w:rsidRDefault="00706406" w:rsidP="00706406">
      <w:pPr>
        <w:pStyle w:val="a3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дошкольных образовател</w:t>
      </w:r>
      <w:r w:rsidR="007C3A6B">
        <w:rPr>
          <w:rFonts w:ascii="Times New Roman" w:hAnsi="Times New Roman" w:cs="Times New Roman"/>
          <w:sz w:val="28"/>
          <w:szCs w:val="28"/>
        </w:rPr>
        <w:t>ьных учреж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C3A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 и общеобразовательных учреждениях, имеющих в своём составе дошкольные группы, устанавливаются следующие льготы по родительской плате:</w:t>
      </w:r>
    </w:p>
    <w:p w:rsidR="007C3A6B" w:rsidRDefault="007C3A6B" w:rsidP="007C3A6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матерей-одиночек – 50% от размера родительской платы за присмотр и уход за детьми;</w:t>
      </w:r>
    </w:p>
    <w:p w:rsidR="007C3A6B" w:rsidRDefault="007C3A6B" w:rsidP="007C3A6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многодетных семей – 50% от размера родительской платы за присмотр и уход за детьми;</w:t>
      </w:r>
    </w:p>
    <w:p w:rsidR="007C3A6B" w:rsidRDefault="007C3A6B" w:rsidP="007C3A6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для малообеспеченных семей, имеющих среднедушевой доход в размере не больше 70% прожиточного </w:t>
      </w:r>
      <w:r w:rsidR="006D6186">
        <w:rPr>
          <w:rFonts w:ascii="Times New Roman" w:hAnsi="Times New Roman" w:cs="Times New Roman"/>
          <w:sz w:val="28"/>
          <w:szCs w:val="28"/>
        </w:rPr>
        <w:t>минимума в Приморском крае – 50%</w:t>
      </w:r>
      <w:r>
        <w:rPr>
          <w:rFonts w:ascii="Times New Roman" w:hAnsi="Times New Roman" w:cs="Times New Roman"/>
          <w:sz w:val="28"/>
          <w:szCs w:val="28"/>
        </w:rPr>
        <w:t xml:space="preserve"> от размера родительской платы за присмотр и уход за детьми; </w:t>
      </w:r>
    </w:p>
    <w:p w:rsidR="007C3A6B" w:rsidRDefault="007C3A6B" w:rsidP="007C3A6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для малообеспеченных семей, имеющих среднедушевой доход в размере не более 50% от прожиточного минимума в Приморском крае – 25% от размера родительской платы за присмотр и уход за детьми;</w:t>
      </w:r>
    </w:p>
    <w:p w:rsidR="007C3A6B" w:rsidRDefault="007C3A6B" w:rsidP="007C3A6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присмотр и уход за детьми-инвалидами, детьми сиротами и детьми, оставшимися без попечения родителей, а так же за детьми с туберкулёзной интоксикацией, </w:t>
      </w:r>
      <w:r w:rsidR="00D465F6">
        <w:rPr>
          <w:rFonts w:ascii="Times New Roman" w:hAnsi="Times New Roman" w:cs="Times New Roman"/>
          <w:sz w:val="28"/>
          <w:szCs w:val="28"/>
        </w:rPr>
        <w:t>родительская плата не взимается;</w:t>
      </w:r>
    </w:p>
    <w:p w:rsidR="00D465F6" w:rsidRPr="005E53E1" w:rsidRDefault="00D465F6" w:rsidP="007C3A6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3E1">
        <w:rPr>
          <w:rFonts w:ascii="Times New Roman" w:hAnsi="Times New Roman" w:cs="Times New Roman"/>
          <w:sz w:val="28"/>
          <w:szCs w:val="28"/>
        </w:rPr>
        <w:t xml:space="preserve">- за присмотр и уход за детьми дошкольного возраста, членов семей военнослужащих, сотрудников </w:t>
      </w:r>
      <w:proofErr w:type="spellStart"/>
      <w:r w:rsidRPr="005E53E1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5E53E1">
        <w:rPr>
          <w:rFonts w:ascii="Times New Roman" w:hAnsi="Times New Roman" w:cs="Times New Roman"/>
          <w:sz w:val="28"/>
          <w:szCs w:val="28"/>
        </w:rPr>
        <w:t xml:space="preserve">, добровольцев, погибших в результате участия в специальной военной операции на территории Украины, родительская плата не взимается. </w:t>
      </w:r>
    </w:p>
    <w:p w:rsidR="007C3A6B" w:rsidRDefault="007C3A6B" w:rsidP="007C3A6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Льгота по родительской плате за присмотр и уход за детьми ежегодно предоставляется на основании заявления родителя (законного представителя). К заявлению родителя (законного представителя)  прилагаются документы, подтверждающие наличие у семьи права на льготу.</w:t>
      </w:r>
    </w:p>
    <w:p w:rsidR="007C3A6B" w:rsidRDefault="007C3A6B" w:rsidP="007C3A6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наличии у семьи права на применение нескольких льгот, подлежит применению льгота, указанная родителем (законным представителем) в его заявлении.</w:t>
      </w:r>
    </w:p>
    <w:p w:rsidR="007C3A6B" w:rsidRDefault="007C3A6B" w:rsidP="007C3A6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наступлении обстоятельств, влекущих отмену установленной льготы п</w:t>
      </w:r>
      <w:r w:rsidR="00CF7A4C">
        <w:rPr>
          <w:rFonts w:ascii="Times New Roman" w:hAnsi="Times New Roman" w:cs="Times New Roman"/>
          <w:sz w:val="28"/>
          <w:szCs w:val="28"/>
        </w:rPr>
        <w:t>о родительской плате, родители (</w:t>
      </w:r>
      <w:r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="00CF7A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течение 14 дней со дня наступления соответствующих обстоятельств обязан уведомить об этом руководителя дошкольного образовательного учреждения и общеобразовательного учреждения.</w:t>
      </w:r>
    </w:p>
    <w:p w:rsidR="007C3A6B" w:rsidRPr="005E53E1" w:rsidRDefault="007C3A6B" w:rsidP="007C3A6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7C3A6B" w:rsidRDefault="007C3A6B" w:rsidP="00132FEC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FEC">
        <w:rPr>
          <w:rFonts w:ascii="Times New Roman" w:hAnsi="Times New Roman" w:cs="Times New Roman"/>
          <w:b/>
          <w:sz w:val="28"/>
          <w:szCs w:val="28"/>
        </w:rPr>
        <w:t>Порядок расходования родительской платы</w:t>
      </w:r>
    </w:p>
    <w:p w:rsidR="005E53E1" w:rsidRPr="005E53E1" w:rsidRDefault="005E53E1" w:rsidP="005E53E1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7C3A6B" w:rsidRDefault="007C3A6B" w:rsidP="009C7EB5">
      <w:pPr>
        <w:pStyle w:val="a3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плата за присмотр и уход за детьми расходуется на оплату продуктов питания.</w:t>
      </w:r>
    </w:p>
    <w:p w:rsidR="007C3A6B" w:rsidRDefault="007C3A6B" w:rsidP="009C7EB5">
      <w:pPr>
        <w:pStyle w:val="a3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средств родительской платы на иные цели, кроме указанной в п. 1 не допускается.</w:t>
      </w:r>
    </w:p>
    <w:p w:rsidR="007C3A6B" w:rsidRDefault="007C3A6B" w:rsidP="007C3A6B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C3A6B" w:rsidRPr="007C3A6B" w:rsidRDefault="007C3A6B" w:rsidP="007C3A6B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A6B">
        <w:rPr>
          <w:rFonts w:ascii="Times New Roman" w:hAnsi="Times New Roman" w:cs="Times New Roman"/>
          <w:b/>
          <w:sz w:val="28"/>
          <w:szCs w:val="28"/>
        </w:rPr>
        <w:t>Возмещение родительской платы за присмотр и уход за детьми</w:t>
      </w:r>
    </w:p>
    <w:p w:rsidR="007C3A6B" w:rsidRPr="005E53E1" w:rsidRDefault="007C3A6B" w:rsidP="007C3A6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34701" w:rsidRDefault="007C3A6B" w:rsidP="007C3A6B">
      <w:pPr>
        <w:pStyle w:val="a3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Разница между расходами за присмотр и уход за детьми возмещается дошкольным образовательным учреждениям, общеобразовательным учреждениям, имеющим в составе дошкольные группы, за счёт средств бюджета Пожарского муниципального округа</w:t>
      </w:r>
      <w:r w:rsidR="00134701">
        <w:rPr>
          <w:rFonts w:ascii="Times New Roman" w:hAnsi="Times New Roman" w:cs="Times New Roman"/>
          <w:sz w:val="28"/>
          <w:szCs w:val="28"/>
        </w:rPr>
        <w:t>.</w:t>
      </w:r>
    </w:p>
    <w:p w:rsidR="00134701" w:rsidRDefault="00134701" w:rsidP="0013470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C3A6B" w:rsidRDefault="00134701" w:rsidP="00134701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53C43" w:rsidRPr="002613DB" w:rsidRDefault="00153C43" w:rsidP="00153C43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53C43" w:rsidRPr="002613DB" w:rsidSect="0082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21BC"/>
    <w:multiLevelType w:val="multilevel"/>
    <w:tmpl w:val="A830E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13D58"/>
    <w:rsid w:val="00001D16"/>
    <w:rsid w:val="00011BF1"/>
    <w:rsid w:val="00013D58"/>
    <w:rsid w:val="00132FEC"/>
    <w:rsid w:val="00134701"/>
    <w:rsid w:val="00153C43"/>
    <w:rsid w:val="002613DB"/>
    <w:rsid w:val="004114A1"/>
    <w:rsid w:val="005603CE"/>
    <w:rsid w:val="005E53E1"/>
    <w:rsid w:val="006D6186"/>
    <w:rsid w:val="00706406"/>
    <w:rsid w:val="007A3691"/>
    <w:rsid w:val="007C3A6B"/>
    <w:rsid w:val="00820A64"/>
    <w:rsid w:val="00825F1D"/>
    <w:rsid w:val="008A7BCB"/>
    <w:rsid w:val="00931965"/>
    <w:rsid w:val="009C7EB5"/>
    <w:rsid w:val="00AE606C"/>
    <w:rsid w:val="00C11E80"/>
    <w:rsid w:val="00CE52D2"/>
    <w:rsid w:val="00CF7A4C"/>
    <w:rsid w:val="00D02BF2"/>
    <w:rsid w:val="00D465F6"/>
    <w:rsid w:val="00D8168B"/>
    <w:rsid w:val="00E039D4"/>
    <w:rsid w:val="00EF1A4A"/>
    <w:rsid w:val="00F310DF"/>
    <w:rsid w:val="00FD0637"/>
    <w:rsid w:val="00FD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EF565-B47C-4D83-AC7C-A642E3C9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F1D"/>
  </w:style>
  <w:style w:type="paragraph" w:styleId="1">
    <w:name w:val="heading 1"/>
    <w:basedOn w:val="a"/>
    <w:link w:val="10"/>
    <w:uiPriority w:val="1"/>
    <w:qFormat/>
    <w:rsid w:val="009C7EB5"/>
    <w:pPr>
      <w:widowControl w:val="0"/>
      <w:autoSpaceDE w:val="0"/>
      <w:autoSpaceDN w:val="0"/>
      <w:spacing w:after="0" w:line="240" w:lineRule="auto"/>
      <w:ind w:left="1010" w:right="23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E80"/>
    <w:pPr>
      <w:spacing w:after="0" w:line="240" w:lineRule="auto"/>
    </w:pPr>
  </w:style>
  <w:style w:type="table" w:styleId="a4">
    <w:name w:val="Table Grid"/>
    <w:basedOn w:val="a1"/>
    <w:uiPriority w:val="39"/>
    <w:rsid w:val="00C1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C7EB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C7E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56979-6A2D-4F39-91AF-C2067D36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GalcevaZA</dc:creator>
  <cp:keywords/>
  <dc:description/>
  <cp:lastModifiedBy>EvstifeevaEA</cp:lastModifiedBy>
  <cp:revision>17</cp:revision>
  <cp:lastPrinted>2024-03-05T23:52:00Z</cp:lastPrinted>
  <dcterms:created xsi:type="dcterms:W3CDTF">2022-12-29T06:58:00Z</dcterms:created>
  <dcterms:modified xsi:type="dcterms:W3CDTF">2024-03-29T05:36:00Z</dcterms:modified>
</cp:coreProperties>
</file>