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footnotes.xml.rels" ContentType="application/vnd.openxmlformats-package.relationships+xml"/>
  <Override PartName="/word/_rels/document.xml.rels" ContentType="application/vnd.openxmlformats-package.relationships+xml"/>
  <Override PartName="/word/footer62.xml" ContentType="application/vnd.openxmlformats-officedocument.wordprocessingml.footer+xml"/>
  <Override PartName="/word/footer60.xml" ContentType="application/vnd.openxmlformats-officedocument.wordprocessingml.footer+xml"/>
  <Override PartName="/word/footer59.xml" ContentType="application/vnd.openxmlformats-officedocument.wordprocessingml.footer+xml"/>
  <Override PartName="/word/footer58.xml" ContentType="application/vnd.openxmlformats-officedocument.wordprocessingml.footer+xml"/>
  <Override PartName="/word/footer57.xml" ContentType="application/vnd.openxmlformats-officedocument.wordprocessingml.footer+xml"/>
  <Override PartName="/word/footer56.xml" ContentType="application/vnd.openxmlformats-officedocument.wordprocessingml.footer+xml"/>
  <Override PartName="/word/footer55.xml" ContentType="application/vnd.openxmlformats-officedocument.wordprocessingml.footer+xml"/>
  <Override PartName="/word/theme/theme1.xml" ContentType="application/vnd.openxmlformats-officedocument.theme+xml"/>
  <Override PartName="/word/footer54.xml" ContentType="application/vnd.openxmlformats-officedocument.wordprocessingml.footer+xml"/>
  <Override PartName="/word/footer53.xml" ContentType="application/vnd.openxmlformats-officedocument.wordprocessingml.footer+xml"/>
  <Override PartName="/word/footer52.xml" ContentType="application/vnd.openxmlformats-officedocument.wordprocessingml.footer+xml"/>
  <Override PartName="/word/footer50.xml" ContentType="application/vnd.openxmlformats-officedocument.wordprocessingml.footer+xml"/>
  <Override PartName="/word/footer48.xml" ContentType="application/vnd.openxmlformats-officedocument.wordprocessingml.footer+xml"/>
  <Override PartName="/word/footer47.xml" ContentType="application/vnd.openxmlformats-officedocument.wordprocessingml.footer+xml"/>
  <Override PartName="/word/footer46.xml" ContentType="application/vnd.openxmlformats-officedocument.wordprocessingml.footer+xml"/>
  <Override PartName="/word/footer44.xml" ContentType="application/vnd.openxmlformats-officedocument.wordprocessingml.footer+xml"/>
  <Override PartName="/word/footer4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42.xml" ContentType="application/vnd.openxmlformats-officedocument.wordprocessingml.footer+xml"/>
  <Override PartName="/word/footer41.xml" ContentType="application/vnd.openxmlformats-officedocument.wordprocessingml.footer+xml"/>
  <Override PartName="/word/footer40.xml" ContentType="application/vnd.openxmlformats-officedocument.wordprocessingml.footer+xml"/>
  <Override PartName="/word/footer39.xml" ContentType="application/vnd.openxmlformats-officedocument.wordprocessingml.footer+xml"/>
  <Override PartName="/word/footer38.xml" ContentType="application/vnd.openxmlformats-officedocument.wordprocessingml.footer+xml"/>
  <Override PartName="/word/footer9.xml" ContentType="application/vnd.openxmlformats-officedocument.wordprocessingml.footer+xml"/>
  <Override PartName="/word/footer37.xml" ContentType="application/vnd.openxmlformats-officedocument.wordprocessingml.footer+xml"/>
  <Override PartName="/word/footer8.xml" ContentType="application/vnd.openxmlformats-officedocument.wordprocessingml.footer+xml"/>
  <Override PartName="/word/footer36.xml" ContentType="application/vnd.openxmlformats-officedocument.wordprocessingml.footer+xml"/>
  <Override PartName="/word/footer7.xml" ContentType="application/vnd.openxmlformats-officedocument.wordprocessingml.footer+xml"/>
  <Override PartName="/word/footer35.xml" ContentType="application/vnd.openxmlformats-officedocument.wordprocessingml.footer+xml"/>
  <Override PartName="/word/footer6.xml" ContentType="application/vnd.openxmlformats-officedocument.wordprocessingml.footer+xml"/>
  <Override PartName="/word/footer34.xml" ContentType="application/vnd.openxmlformats-officedocument.wordprocessingml.footer+xml"/>
  <Override PartName="/word/footer5.xml" ContentType="application/vnd.openxmlformats-officedocument.wordprocessingml.footer+xml"/>
  <Override PartName="/word/media/image2.png" ContentType="image/png"/>
  <Override PartName="/word/media/image1.jpeg" ContentType="image/jpeg"/>
  <Override PartName="/word/media/image4.jpeg" ContentType="image/jpeg"/>
  <Override PartName="/word/media/image3.jpeg" ContentType="image/jpeg"/>
  <Override PartName="/word/footer33.xml" ContentType="application/vnd.openxmlformats-officedocument.wordprocessingml.footer+xml"/>
  <Override PartName="/word/footer4.xml" ContentType="application/vnd.openxmlformats-officedocument.wordprocessingml.footer+xml"/>
  <Override PartName="/word/footer72.xml" ContentType="application/vnd.openxmlformats-officedocument.wordprocessingml.footer+xml"/>
  <Override PartName="/word/footer75.xml" ContentType="application/vnd.openxmlformats-officedocument.wordprocessingml.footer+xml"/>
  <Override PartName="/word/footer22.xml" ContentType="application/vnd.openxmlformats-officedocument.wordprocessingml.footer+xml"/>
  <Override PartName="/word/footer17.xml" ContentType="application/vnd.openxmlformats-officedocument.wordprocessingml.footer+xml"/>
  <Override PartName="/word/footer76.xml" ContentType="application/vnd.openxmlformats-officedocument.wordprocessingml.footer+xml"/>
  <Override PartName="/word/footer23.xml" ContentType="application/vnd.openxmlformats-officedocument.wordprocessingml.footer+xml"/>
  <Override PartName="/word/footer18.xml" ContentType="application/vnd.openxmlformats-officedocument.wordprocessingml.footer+xml"/>
  <Override PartName="/word/footer77.xml" ContentType="application/vnd.openxmlformats-officedocument.wordprocessingml.footer+xml"/>
  <Override PartName="/word/footer24.xml" ContentType="application/vnd.openxmlformats-officedocument.wordprocessingml.footer+xml"/>
  <Override PartName="/word/footer78.xml" ContentType="application/vnd.openxmlformats-officedocument.wordprocessingml.footer+xml"/>
  <Override PartName="/word/footer25.xml" ContentType="application/vnd.openxmlformats-officedocument.wordprocessingml.footer+xml"/>
  <Override PartName="/word/footer79.xml" ContentType="application/vnd.openxmlformats-officedocument.wordprocessingml.footer+xml"/>
  <Override PartName="/word/footer26.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settings.xml" ContentType="application/vnd.openxmlformats-officedocument.wordprocessingml.settings+xml"/>
  <Override PartName="/word/footer84.xml" ContentType="application/vnd.openxmlformats-officedocument.wordprocessingml.footer+xml"/>
  <Override PartName="/word/footer105.xml" ContentType="application/vnd.openxmlformats-officedocument.wordprocessingml.footer+xml"/>
  <Override PartName="/word/footer69.xml" ContentType="application/vnd.openxmlformats-officedocument.wordprocessingml.footer+xml"/>
  <Override PartName="/word/footer96.xml" ContentType="application/vnd.openxmlformats-officedocument.wordprocessingml.footer+xml"/>
  <Override PartName="/word/fontTable.xml" ContentType="application/vnd.openxmlformats-officedocument.wordprocessingml.fontTable+xml"/>
  <Override PartName="/word/footer20.xml" ContentType="application/vnd.openxmlformats-officedocument.wordprocessingml.footer+xml"/>
  <Override PartName="/word/footer73.xml" ContentType="application/vnd.openxmlformats-officedocument.wordprocessingml.footer+xml"/>
  <Override PartName="/word/footer98.xml" ContentType="application/vnd.openxmlformats-officedocument.wordprocessingml.footer+xml"/>
  <Override PartName="/word/footer45.xml" ContentType="application/vnd.openxmlformats-officedocument.wordprocessingml.footer+xml"/>
  <Override PartName="/word/footer88.xml" ContentType="application/vnd.openxmlformats-officedocument.wordprocessingml.footer+xml"/>
  <Override PartName="/word/footer83.xml" ContentType="application/vnd.openxmlformats-officedocument.wordprocessingml.footer+xml"/>
  <Override PartName="/word/footer104.xml" ContentType="application/vnd.openxmlformats-officedocument.wordprocessingml.footer+xml"/>
  <Override PartName="/word/footer15.xml" ContentType="application/vnd.openxmlformats-officedocument.wordprocessingml.footer+xml"/>
  <Override PartName="/word/footer68.xml" ContentType="application/vnd.openxmlformats-officedocument.wordprocessingml.footer+xml"/>
  <Override PartName="/word/footer97.xml" ContentType="application/vnd.openxmlformats-officedocument.wordprocessingml.footer+xml"/>
  <Override PartName="/word/footer82.xml" ContentType="application/vnd.openxmlformats-officedocument.wordprocessingml.footer+xml"/>
  <Override PartName="/word/footer103.xml" ContentType="application/vnd.openxmlformats-officedocument.wordprocessingml.footer+xml"/>
  <Override PartName="/word/footer14.xml" ContentType="application/vnd.openxmlformats-officedocument.wordprocessingml.footer+xml"/>
  <Override PartName="/word/footer67.xml" ContentType="application/vnd.openxmlformats-officedocument.wordprocessingml.footer+xml"/>
  <Override PartName="/word/footer95.xml" ContentType="application/vnd.openxmlformats-officedocument.wordprocessingml.footer+xml"/>
  <Override PartName="/word/numbering.xml" ContentType="application/vnd.openxmlformats-officedocument.wordprocessingml.numbering+xml"/>
  <Override PartName="/word/footnotes.xml" ContentType="application/vnd.openxmlformats-officedocument.wordprocessingml.footnotes+xml"/>
  <Override PartName="/word/footer94.xml" ContentType="application/vnd.openxmlformats-officedocument.wordprocessingml.footer+xml"/>
  <Override PartName="/word/footer81.xml" ContentType="application/vnd.openxmlformats-officedocument.wordprocessingml.footer+xml"/>
  <Override PartName="/word/footer102.xml" ContentType="application/vnd.openxmlformats-officedocument.wordprocessingml.footer+xml"/>
  <Override PartName="/word/footer13.xml" ContentType="application/vnd.openxmlformats-officedocument.wordprocessingml.footer+xml"/>
  <Override PartName="/word/footer66.xml" ContentType="application/vnd.openxmlformats-officedocument.wordprocessingml.footer+xml"/>
  <Override PartName="/word/footer93.xml" ContentType="application/vnd.openxmlformats-officedocument.wordprocessingml.footer+xml"/>
  <Override PartName="/word/footer80.xml" ContentType="application/vnd.openxmlformats-officedocument.wordprocessingml.footer+xml"/>
  <Override PartName="/word/footer101.xml" ContentType="application/vnd.openxmlformats-officedocument.wordprocessingml.footer+xml"/>
  <Override PartName="/word/footer12.xml" ContentType="application/vnd.openxmlformats-officedocument.wordprocessingml.footer+xml"/>
  <Override PartName="/word/footer65.xml" ContentType="application/vnd.openxmlformats-officedocument.wordprocessingml.footer+xml"/>
  <Override PartName="/word/footer92.xml" ContentType="application/vnd.openxmlformats-officedocument.wordprocessingml.footer+xml"/>
  <Override PartName="/word/footer100.xml" ContentType="application/vnd.openxmlformats-officedocument.wordprocessingml.footer+xml"/>
  <Override PartName="/word/footer11.xml" ContentType="application/vnd.openxmlformats-officedocument.wordprocessingml.footer+xml"/>
  <Override PartName="/word/footer64.xml" ContentType="application/vnd.openxmlformats-officedocument.wordprocessingml.footer+xml"/>
  <Override PartName="/word/footer91.xml" ContentType="application/vnd.openxmlformats-officedocument.wordprocessingml.footer+xml"/>
  <Override PartName="/word/footer90.xml" ContentType="application/vnd.openxmlformats-officedocument.wordprocessingml.footer+xml"/>
  <Override PartName="/word/footer89.xml" ContentType="application/vnd.openxmlformats-officedocument.wordprocessingml.footer+xml"/>
  <Override PartName="/word/footer21.xml" ContentType="application/vnd.openxmlformats-officedocument.wordprocessingml.footer+xml"/>
  <Override PartName="/word/footer74.xml" ContentType="application/vnd.openxmlformats-officedocument.wordprocessingml.footer+xml"/>
  <Override PartName="/word/footer31.xml" ContentType="application/vnd.openxmlformats-officedocument.wordprocessingml.footer+xml"/>
  <Override PartName="/word/footer2.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1.xml" ContentType="application/vnd.openxmlformats-officedocument.wordprocessingml.footer+xml"/>
  <Override PartName="/word/footer49.xml" ContentType="application/vnd.openxmlformats-officedocument.wordprocessingml.footer+xml"/>
  <Override PartName="/word/footer19.xml" ContentType="application/vnd.openxmlformats-officedocument.wordprocessingml.footer+xml"/>
  <Override PartName="/word/footer16.xml" ContentType="application/vnd.openxmlformats-officedocument.wordprocessingml.footer+xml"/>
  <Override PartName="/word/document.xml" ContentType="application/vnd.openxmlformats-officedocument.wordprocessingml.document.main+xml"/>
  <Override PartName="/word/footer51.xml" ContentType="application/vnd.openxmlformats-officedocument.wordprocessingml.footer+xml"/>
  <Override PartName="/word/footer32.xml" ContentType="application/vnd.openxmlformats-officedocument.wordprocessingml.footer+xml"/>
  <Override PartName="/word/footer3.xml" ContentType="application/vnd.openxmlformats-officedocument.wordprocessingml.footer+xml"/>
  <Override PartName="/word/styles.xml" ContentType="application/vnd.openxmlformats-officedocument.wordprocessingml.styles+xml"/>
  <Override PartName="/word/footer99.xml" ContentType="application/vnd.openxmlformats-officedocument.wordprocessingml.footer+xml"/>
  <Override PartName="/word/footer61.xml" ContentType="application/vnd.openxmlformats-officedocument.wordprocessingml.footer+xml"/>
  <Override PartName="/word/footer70.xml" ContentType="application/vnd.openxmlformats-officedocument.wordprocessingml.footer+xml"/>
  <Override PartName="/word/footer28.xml" ContentType="application/vnd.openxmlformats-officedocument.wordprocessingml.footer+xml"/>
  <Override PartName="/word/footer71.xml" ContentType="application/vnd.openxmlformats-officedocument.wordprocessingml.footer+xml"/>
  <Override PartName="/word/footer10.xml" ContentType="application/vnd.openxmlformats-officedocument.wordprocessingml.footer+xml"/>
  <Override PartName="/word/footer63.xml" ContentType="application/vnd.openxmlformats-officedocument.wordprocessingml.footer+xml"/>
  <Override PartName="/word/footer27.xml" ContentType="application/vnd.openxmlformats-officedocument.wordprocessingml.foot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57"/>
        <w:ind w:left="-1418" w:firstLine="1418"/>
        <w:jc w:val="left"/>
        <w:rPr>
          <w:szCs w:val="28"/>
          <w:lang w:val="en-US"/>
        </w:rPr>
      </w:pPr>
      <w:r>
        <w:rPr>
          <w:szCs w:val="28"/>
          <w:lang w:val="en-US"/>
        </w:rPr>
        <w:drawing>
          <wp:anchor behindDoc="0" distT="0" distB="0" distL="0" distR="0" simplePos="0" locked="0" layoutInCell="0" allowOverlap="1" relativeHeight="19">
            <wp:simplePos x="0" y="0"/>
            <wp:positionH relativeFrom="column">
              <wp:posOffset>-910590</wp:posOffset>
            </wp:positionH>
            <wp:positionV relativeFrom="paragraph">
              <wp:posOffset>-449580</wp:posOffset>
            </wp:positionV>
            <wp:extent cx="7571105" cy="2194560"/>
            <wp:effectExtent l="0" t="0" r="0" b="0"/>
            <wp:wrapNone/>
            <wp:docPr id="1"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descr=""/>
                    <pic:cNvPicPr>
                      <a:picLocks noChangeAspect="1" noChangeArrowheads="1"/>
                    </pic:cNvPicPr>
                  </pic:nvPicPr>
                  <pic:blipFill>
                    <a:blip r:embed="rId2"/>
                    <a:stretch>
                      <a:fillRect/>
                    </a:stretch>
                  </pic:blipFill>
                  <pic:spPr bwMode="auto">
                    <a:xfrm>
                      <a:off x="0" y="0"/>
                      <a:ext cx="7571105" cy="2194560"/>
                    </a:xfrm>
                    <a:prstGeom prst="rect">
                      <a:avLst/>
                    </a:prstGeom>
                  </pic:spPr>
                </pic:pic>
              </a:graphicData>
            </a:graphic>
          </wp:anchor>
        </w:drawing>
      </w:r>
      <w:bookmarkStart w:id="0" w:name="_Toc27639624"/>
      <w:bookmarkStart w:id="1" w:name="_Hlk148891803"/>
      <w:bookmarkStart w:id="2" w:name="_Toc27639624"/>
      <w:bookmarkStart w:id="3" w:name="_Hlk148891803"/>
      <w:bookmarkEnd w:id="3"/>
    </w:p>
    <w:p>
      <w:pPr>
        <w:pStyle w:val="S1"/>
        <w:ind w:left="-1418" w:firstLine="1418"/>
        <w:rPr/>
      </w:pPr>
      <w:r>
        <w:rPr/>
      </w:r>
      <w:bookmarkStart w:id="4" w:name="_Hlk147238221"/>
      <w:bookmarkStart w:id="5" w:name="_Hlk147238221"/>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rPr/>
      </w:pPr>
      <w:r>
        <w:rPr/>
      </w:r>
    </w:p>
    <w:p>
      <w:pPr>
        <w:pStyle w:val="Style57"/>
        <w:ind w:left="-1418" w:firstLine="1418"/>
        <w:jc w:val="center"/>
        <w:rPr/>
      </w:pPr>
      <w:r>
        <w:rPr/>
        <w:t>Заказчик: Администрация Пожарского муниципального округа</w:t>
      </w:r>
    </w:p>
    <w:p>
      <w:pPr>
        <w:pStyle w:val="Style57"/>
        <w:ind w:left="-1418" w:firstLine="1418"/>
        <w:jc w:val="center"/>
        <w:rPr/>
      </w:pPr>
      <w:r>
        <w:rPr/>
        <w:t>Приморского края</w:t>
      </w:r>
    </w:p>
    <w:p>
      <w:pPr>
        <w:pStyle w:val="S1"/>
        <w:ind w:left="-1418" w:firstLine="1418"/>
        <w:rPr>
          <w:lang w:val="ru-RU"/>
        </w:rPr>
      </w:pPr>
      <w:r>
        <w:rPr>
          <w:lang w:val="ru-RU"/>
        </w:rPr>
      </w:r>
    </w:p>
    <w:p>
      <w:pPr>
        <w:pStyle w:val="S1"/>
        <w:ind w:left="-1418" w:firstLine="1418"/>
        <w:rPr>
          <w:lang w:val="ru-RU"/>
        </w:rPr>
      </w:pPr>
      <w:r>
        <w:rPr>
          <w:lang w:val="ru-RU"/>
        </w:rPr>
      </w:r>
    </w:p>
    <w:p>
      <w:pPr>
        <w:pStyle w:val="S1"/>
        <w:ind w:left="-1418" w:firstLine="1418"/>
        <w:rPr/>
      </w:pPr>
      <w:r>
        <w:rPr/>
      </w:r>
    </w:p>
    <w:p>
      <w:pPr>
        <w:pStyle w:val="S1"/>
        <w:ind w:left="-1418" w:firstLine="1418"/>
        <w:jc w:val="center"/>
        <w:rPr>
          <w:b/>
          <w:bCs/>
          <w:lang w:val="ru-RU"/>
        </w:rPr>
      </w:pPr>
      <w:r>
        <w:rPr>
          <w:b/>
          <w:bCs/>
        </w:rPr>
        <w:t>ПРОЕКТ</w:t>
      </w:r>
      <w:r>
        <w:rPr>
          <w:b/>
          <w:bCs/>
          <w:lang w:val="ru-RU"/>
        </w:rPr>
        <w:t xml:space="preserve"> ГЕНЕРАЛЬНОГО ПЛАНА</w:t>
      </w:r>
    </w:p>
    <w:p>
      <w:pPr>
        <w:pStyle w:val="S1"/>
        <w:ind w:left="-1418" w:firstLine="1418"/>
        <w:jc w:val="center"/>
        <w:rPr>
          <w:b/>
          <w:bCs/>
          <w:lang w:val="ru-RU"/>
        </w:rPr>
      </w:pPr>
      <w:r>
        <w:rPr>
          <w:b/>
          <w:bCs/>
          <w:lang w:val="ru-RU"/>
        </w:rPr>
        <w:t>ПОЖАРСКОГО МУНИЦИПАЛЬНОГО ОКРУГА</w:t>
      </w:r>
    </w:p>
    <w:p>
      <w:pPr>
        <w:pStyle w:val="S1"/>
        <w:ind w:left="-1418" w:firstLine="1418"/>
        <w:jc w:val="center"/>
        <w:rPr>
          <w:b/>
          <w:bCs/>
          <w:lang w:val="ru-RU"/>
        </w:rPr>
      </w:pPr>
      <w:r>
        <w:rPr>
          <w:b/>
          <w:bCs/>
          <w:lang w:val="ru-RU"/>
        </w:rPr>
        <w:t>ПРИМОРСКОГО КРАЯ</w:t>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jc w:val="center"/>
        <w:rPr>
          <w:lang w:val="ru-RU"/>
        </w:rPr>
      </w:pPr>
      <w:r>
        <w:rPr>
          <w:lang w:val="ru-RU"/>
        </w:rPr>
        <w:t>МАТЕРИАЛЫ ПО ОБОСНОВАНИЮ</w:t>
      </w:r>
    </w:p>
    <w:p>
      <w:pPr>
        <w:pStyle w:val="S1"/>
        <w:ind w:left="-1418" w:firstLine="1418"/>
        <w:jc w:val="center"/>
        <w:rPr>
          <w:lang w:val="ru-RU"/>
        </w:rPr>
      </w:pPr>
      <w:r>
        <w:rPr>
          <w:lang w:val="ru-RU"/>
        </w:rPr>
        <w:t>ГЕНЕРАЛЬНОГО ПЛАНА В ТЕКСТОВОЙ ФОРМЕ</w:t>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jc w:val="center"/>
        <w:rPr/>
      </w:pPr>
      <w:r>
        <w:rPr/>
        <w:drawing>
          <wp:inline distT="0" distB="0" distL="0" distR="0">
            <wp:extent cx="1381125" cy="1842770"/>
            <wp:effectExtent l="0" t="0" r="0" b="0"/>
            <wp:docPr id="2"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
                    <pic:cNvPicPr>
                      <a:picLocks noChangeAspect="1" noChangeArrowheads="1"/>
                    </pic:cNvPicPr>
                  </pic:nvPicPr>
                  <pic:blipFill>
                    <a:blip r:embed="rId3"/>
                    <a:stretch>
                      <a:fillRect/>
                    </a:stretch>
                  </pic:blipFill>
                  <pic:spPr bwMode="auto">
                    <a:xfrm>
                      <a:off x="0" y="0"/>
                      <a:ext cx="1381125" cy="1842770"/>
                    </a:xfrm>
                    <a:prstGeom prst="rect">
                      <a:avLst/>
                    </a:prstGeom>
                  </pic:spPr>
                </pic:pic>
              </a:graphicData>
            </a:graphic>
          </wp:inline>
        </w:drawing>
      </w:r>
    </w:p>
    <w:p>
      <w:pPr>
        <w:pStyle w:val="S1"/>
        <w:ind w:left="-1418" w:firstLine="1418"/>
        <w:jc w:val="left"/>
        <w:rPr/>
      </w:pPr>
      <w:r>
        <w:rPr/>
      </w:r>
    </w:p>
    <w:p>
      <w:pPr>
        <w:pStyle w:val="S1"/>
        <w:ind w:left="-1418" w:firstLine="1418"/>
        <w:rPr/>
      </w:pPr>
      <w:r>
        <w:rPr/>
      </w:r>
      <w:bookmarkStart w:id="6" w:name="_Hlk49760364"/>
      <w:bookmarkStart w:id="7" w:name="_Hlk49760364"/>
      <w:bookmarkEnd w:id="7"/>
    </w:p>
    <w:p>
      <w:pPr>
        <w:pStyle w:val="S1"/>
        <w:ind w:left="-1418" w:firstLine="1418"/>
        <w:rPr/>
      </w:pPr>
      <w:r>
        <w:rPr/>
      </w:r>
    </w:p>
    <w:p>
      <w:pPr>
        <w:pStyle w:val="S1"/>
        <w:ind w:left="-1418" w:firstLine="1418"/>
        <w:rPr/>
      </w:pPr>
      <w:r>
        <w:rPr/>
      </w:r>
    </w:p>
    <w:p>
      <w:pPr>
        <w:pStyle w:val="S1"/>
        <w:ind w:left="-1418" w:firstLine="1418"/>
        <w:rPr/>
      </w:pPr>
      <w:r>
        <w:rPr/>
        <w:t>Генеральный директор</w:t>
        <w:tab/>
        <w:tab/>
        <w:tab/>
        <w:tab/>
        <w:tab/>
        <w:tab/>
        <w:tab/>
        <w:tab/>
        <w:t>Е. А. Казакевич</w:t>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rPr/>
      </w:pPr>
      <w:r>
        <w:rPr/>
      </w:r>
    </w:p>
    <w:p>
      <w:pPr>
        <w:pStyle w:val="S1"/>
        <w:ind w:left="-1418" w:firstLine="1418"/>
        <w:jc w:val="center"/>
        <w:rPr/>
      </w:pPr>
      <w:r>
        <w:rPr/>
        <w:t>Новосибирск</w:t>
      </w:r>
    </w:p>
    <w:p>
      <w:pPr>
        <w:pStyle w:val="S1"/>
        <w:ind w:left="-1418" w:firstLine="1418"/>
        <w:jc w:val="center"/>
        <w:rPr>
          <w:lang w:val="ru-RU"/>
        </w:rPr>
      </w:pPr>
      <w:r>
        <w:rPr/>
        <w:t>202</w:t>
      </w:r>
      <w:r>
        <w:rPr>
          <w:lang w:val="ru-RU"/>
        </w:rPr>
        <w:t>3</w:t>
      </w:r>
      <w:bookmarkEnd w:id="5"/>
    </w:p>
    <w:p>
      <w:pPr>
        <w:pStyle w:val="S1"/>
        <w:ind w:left="-1418" w:firstLine="1418"/>
        <w:rPr/>
      </w:pPr>
      <w:r>
        <w:rPr/>
      </w:r>
      <w:bookmarkStart w:id="8" w:name="_Hlk148891803"/>
      <w:bookmarkStart w:id="9" w:name="_Hlk148891803"/>
      <w:bookmarkEnd w:id="9"/>
    </w:p>
    <w:p>
      <w:pPr>
        <w:sectPr>
          <w:type w:val="nextPage"/>
          <w:pgSz w:w="11906" w:h="16838"/>
          <w:pgMar w:left="1418" w:right="566" w:gutter="0" w:header="0" w:top="709" w:footer="0" w:bottom="284"/>
          <w:pgNumType w:start="1" w:fmt="decimal"/>
          <w:formProt w:val="false"/>
          <w:textDirection w:val="lrTb"/>
          <w:docGrid w:type="default" w:linePitch="360" w:charSpace="0"/>
        </w:sectPr>
      </w:pPr>
    </w:p>
    <w:sdt>
      <w:sdtPr>
        <w:docPartObj>
          <w:docPartGallery w:val="Table of Contents"/>
          <w:docPartUnique w:val="true"/>
        </w:docPartObj>
      </w:sdtPr>
      <w:sdtContent>
        <w:p>
          <w:pPr>
            <w:pStyle w:val="Style51"/>
            <w:rPr/>
          </w:pPr>
          <w:r>
            <w:rPr/>
            <w:t>Оглавление</w:t>
          </w:r>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r>
            <w:fldChar w:fldCharType="begin"/>
          </w:r>
          <w:r>
            <w:rPr>
              <w:webHidden/>
              <w:rStyle w:val="Style41"/>
            </w:rPr>
            <w:instrText xml:space="preserve"> TOC \z \o "1-2" \u \t "Стиль1,3" \h</w:instrText>
          </w:r>
          <w:r>
            <w:rPr>
              <w:webHidden/>
              <w:rStyle w:val="Style41"/>
            </w:rPr>
            <w:fldChar w:fldCharType="separate"/>
          </w:r>
          <w:hyperlink w:anchor="_Toc150507842">
            <w:r>
              <w:rPr>
                <w:webHidden/>
                <w:rStyle w:val="Style41"/>
              </w:rPr>
              <w:t>Список основных исполнителей</w:t>
            </w:r>
            <w:r>
              <w:rPr>
                <w:webHidden/>
              </w:rPr>
              <w:fldChar w:fldCharType="begin"/>
            </w:r>
            <w:r>
              <w:rPr>
                <w:webHidden/>
              </w:rPr>
              <w:instrText xml:space="preserve">PAGEREF _Toc150507842 \h</w:instrText>
            </w:r>
            <w:r>
              <w:rPr>
                <w:webHidden/>
              </w:rPr>
              <w:fldChar w:fldCharType="separate"/>
            </w:r>
            <w:r>
              <w:rPr>
                <w:rStyle w:val="Style41"/>
                <w:vanish w:val="false"/>
              </w:rPr>
              <w:tab/>
              <w:t>6</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843">
            <w:r>
              <w:rPr>
                <w:webHidden/>
                <w:rStyle w:val="Style41"/>
              </w:rPr>
              <w:t>Состав проекта</w:t>
            </w:r>
            <w:r>
              <w:rPr>
                <w:webHidden/>
              </w:rPr>
              <w:fldChar w:fldCharType="begin"/>
            </w:r>
            <w:r>
              <w:rPr>
                <w:webHidden/>
              </w:rPr>
              <w:instrText xml:space="preserve">PAGEREF _Toc150507843 \h</w:instrText>
            </w:r>
            <w:r>
              <w:rPr>
                <w:webHidden/>
              </w:rPr>
              <w:fldChar w:fldCharType="separate"/>
            </w:r>
            <w:r>
              <w:rPr>
                <w:rStyle w:val="Style41"/>
                <w:vanish w:val="false"/>
              </w:rPr>
              <w:tab/>
              <w:t>7</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844">
            <w:r>
              <w:rPr>
                <w:webHidden/>
                <w:rStyle w:val="Style41"/>
              </w:rPr>
              <w:t>Перечень сокращений</w:t>
            </w:r>
            <w:r>
              <w:rPr>
                <w:webHidden/>
              </w:rPr>
              <w:fldChar w:fldCharType="begin"/>
            </w:r>
            <w:r>
              <w:rPr>
                <w:webHidden/>
              </w:rPr>
              <w:instrText xml:space="preserve">PAGEREF _Toc150507844 \h</w:instrText>
            </w:r>
            <w:r>
              <w:rPr>
                <w:webHidden/>
              </w:rPr>
              <w:fldChar w:fldCharType="separate"/>
            </w:r>
            <w:r>
              <w:rPr>
                <w:rStyle w:val="Style41"/>
                <w:vanish w:val="false"/>
              </w:rPr>
              <w:tab/>
              <w:t>9</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845">
            <w:r>
              <w:rPr>
                <w:webHidden/>
                <w:rStyle w:val="Style41"/>
              </w:rPr>
              <w:t>Введение</w:t>
            </w:r>
            <w:r>
              <w:rPr>
                <w:webHidden/>
              </w:rPr>
              <w:fldChar w:fldCharType="begin"/>
            </w:r>
            <w:r>
              <w:rPr>
                <w:webHidden/>
              </w:rPr>
              <w:instrText xml:space="preserve">PAGEREF _Toc150507845 \h</w:instrText>
            </w:r>
            <w:r>
              <w:rPr>
                <w:webHidden/>
              </w:rPr>
              <w:fldChar w:fldCharType="separate"/>
            </w:r>
            <w:r>
              <w:rPr>
                <w:rStyle w:val="Style41"/>
                <w:vanish w:val="false"/>
              </w:rPr>
              <w:tab/>
              <w:t>10</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846">
            <w:r>
              <w:rPr>
                <w:webHidden/>
                <w:rStyle w:val="Style41"/>
              </w:rPr>
              <w:t>Цели и задачи проекта</w:t>
            </w:r>
            <w:r>
              <w:rPr>
                <w:webHidden/>
              </w:rPr>
              <w:fldChar w:fldCharType="begin"/>
            </w:r>
            <w:r>
              <w:rPr>
                <w:webHidden/>
              </w:rPr>
              <w:instrText xml:space="preserve">PAGEREF _Toc150507846 \h</w:instrText>
            </w:r>
            <w:r>
              <w:rPr>
                <w:webHidden/>
              </w:rPr>
              <w:fldChar w:fldCharType="separate"/>
            </w:r>
            <w:r>
              <w:rPr>
                <w:rStyle w:val="Style41"/>
                <w:vanish w:val="false"/>
              </w:rPr>
              <w:tab/>
              <w:t>11</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847">
            <w:r>
              <w:rPr>
                <w:webHidden/>
                <w:rStyle w:val="Style41"/>
              </w:rPr>
              <w:t>Нормативная и правовая база разработки градостроительной документации</w:t>
            </w:r>
            <w:r>
              <w:rPr>
                <w:webHidden/>
              </w:rPr>
              <w:fldChar w:fldCharType="begin"/>
            </w:r>
            <w:r>
              <w:rPr>
                <w:webHidden/>
              </w:rPr>
              <w:instrText xml:space="preserve">PAGEREF _Toc150507847 \h</w:instrText>
            </w:r>
            <w:r>
              <w:rPr>
                <w:webHidden/>
              </w:rPr>
              <w:fldChar w:fldCharType="separate"/>
            </w:r>
            <w:r>
              <w:rPr>
                <w:rStyle w:val="Style41"/>
                <w:vanish w:val="false"/>
              </w:rPr>
              <w:tab/>
              <w:t>11</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848">
            <w:r>
              <w:rPr>
                <w:webHidden/>
                <w:rStyle w:val="Style41"/>
              </w:rPr>
              <w:t>Градостроительная документация, разработанная ранее и учтенная проектом генерального плана</w:t>
            </w:r>
            <w:r>
              <w:rPr>
                <w:webHidden/>
              </w:rPr>
              <w:fldChar w:fldCharType="begin"/>
            </w:r>
            <w:r>
              <w:rPr>
                <w:webHidden/>
              </w:rPr>
              <w:instrText xml:space="preserve">PAGEREF _Toc150507848 \h</w:instrText>
            </w:r>
            <w:r>
              <w:rPr>
                <w:webHidden/>
              </w:rPr>
              <w:fldChar w:fldCharType="separate"/>
            </w:r>
            <w:r>
              <w:rPr>
                <w:rStyle w:val="Style41"/>
                <w:vanish w:val="false"/>
              </w:rPr>
              <w:tab/>
              <w:t>14</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849">
            <w:r>
              <w:rPr>
                <w:webHidden/>
                <w:rStyle w:val="Style41"/>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распордителей средств соответствующих бюджетов, предусматривающих создание объектов местного значения</w:t>
            </w:r>
            <w:r>
              <w:rPr>
                <w:webHidden/>
              </w:rPr>
              <w:fldChar w:fldCharType="begin"/>
            </w:r>
            <w:r>
              <w:rPr>
                <w:webHidden/>
              </w:rPr>
              <w:instrText xml:space="preserve">PAGEREF _Toc150507849 \h</w:instrText>
            </w:r>
            <w:r>
              <w:rPr>
                <w:webHidden/>
              </w:rPr>
              <w:fldChar w:fldCharType="separate"/>
            </w:r>
            <w:r>
              <w:rPr>
                <w:rStyle w:val="Style41"/>
                <w:vanish w:val="false"/>
              </w:rPr>
              <w:tab/>
              <w:t>16</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850">
            <w:r>
              <w:rPr>
                <w:webHidden/>
                <w:rStyle w:val="Style41"/>
              </w:rPr>
              <w:t>2. Обоснование выбранного варианта размещения объектов местного значения муниципального округа на основе анализа использования территорий муниципального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Pr>
                <w:webHidden/>
              </w:rPr>
              <w:fldChar w:fldCharType="begin"/>
            </w:r>
            <w:r>
              <w:rPr>
                <w:webHidden/>
              </w:rPr>
              <w:instrText xml:space="preserve">PAGEREF _Toc150507850 \h</w:instrText>
            </w:r>
            <w:r>
              <w:rPr>
                <w:webHidden/>
              </w:rPr>
              <w:fldChar w:fldCharType="separate"/>
            </w:r>
            <w:r>
              <w:rPr>
                <w:rStyle w:val="Style41"/>
                <w:vanish w:val="false"/>
              </w:rPr>
              <w:tab/>
              <w:t>21</w:t>
            </w:r>
            <w:r>
              <w:rPr>
                <w:webHidden/>
              </w:rPr>
              <w:fldChar w:fldCharType="end"/>
            </w:r>
          </w:hyperlink>
        </w:p>
        <w:p>
          <w:pPr>
            <w:pStyle w:val="29"/>
            <w:tabs>
              <w:tab w:val="clear" w:pos="708"/>
              <w:tab w:val="left" w:pos="1134"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51">
            <w:r>
              <w:rPr>
                <w:webHidden/>
                <w:rStyle w:val="Style41"/>
              </w:rPr>
              <w:t>2.1.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Общие сведения о муниципальном образовании</w:t>
            </w:r>
            <w:r>
              <w:rPr>
                <w:webHidden/>
              </w:rPr>
              <w:fldChar w:fldCharType="begin"/>
            </w:r>
            <w:r>
              <w:rPr>
                <w:webHidden/>
              </w:rPr>
              <w:instrText xml:space="preserve">PAGEREF _Toc150507851 \h</w:instrText>
            </w:r>
            <w:r>
              <w:rPr>
                <w:webHidden/>
              </w:rPr>
              <w:fldChar w:fldCharType="separate"/>
            </w:r>
            <w:r>
              <w:rPr>
                <w:rStyle w:val="Style41"/>
                <w:vanish w:val="false"/>
              </w:rPr>
              <w:tab/>
              <w:t>21</w:t>
            </w:r>
            <w:r>
              <w:rPr>
                <w:webHidden/>
              </w:rPr>
              <w:fldChar w:fldCharType="end"/>
            </w:r>
          </w:hyperlink>
        </w:p>
        <w:p>
          <w:pPr>
            <w:pStyle w:val="29"/>
            <w:tabs>
              <w:tab w:val="clear" w:pos="708"/>
              <w:tab w:val="left" w:pos="1134"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52">
            <w:r>
              <w:rPr>
                <w:webHidden/>
                <w:rStyle w:val="Style41"/>
              </w:rPr>
              <w:t>2.2.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Природные условия и ресурсы территории</w:t>
            </w:r>
            <w:r>
              <w:rPr>
                <w:webHidden/>
              </w:rPr>
              <w:fldChar w:fldCharType="begin"/>
            </w:r>
            <w:r>
              <w:rPr>
                <w:webHidden/>
              </w:rPr>
              <w:instrText xml:space="preserve">PAGEREF _Toc150507852 \h</w:instrText>
            </w:r>
            <w:r>
              <w:rPr>
                <w:webHidden/>
              </w:rPr>
              <w:fldChar w:fldCharType="separate"/>
            </w:r>
            <w:r>
              <w:rPr>
                <w:rStyle w:val="Style41"/>
                <w:vanish w:val="false"/>
              </w:rPr>
              <w:tab/>
              <w:t>22</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53">
            <w:r>
              <w:rPr>
                <w:webHidden/>
                <w:rStyle w:val="Style41"/>
                <w:bCs/>
              </w:rPr>
              <w:t>2.2.1.</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Климат</w:t>
            </w:r>
            <w:r>
              <w:rPr>
                <w:webHidden/>
              </w:rPr>
              <w:fldChar w:fldCharType="begin"/>
            </w:r>
            <w:r>
              <w:rPr>
                <w:webHidden/>
              </w:rPr>
              <w:instrText xml:space="preserve">PAGEREF _Toc150507853 \h</w:instrText>
            </w:r>
            <w:r>
              <w:rPr>
                <w:webHidden/>
              </w:rPr>
              <w:fldChar w:fldCharType="separate"/>
            </w:r>
            <w:r>
              <w:rPr>
                <w:rStyle w:val="Style41"/>
                <w:vanish w:val="false"/>
              </w:rPr>
              <w:tab/>
              <w:t>22</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54">
            <w:r>
              <w:rPr>
                <w:webHidden/>
                <w:rStyle w:val="Style41"/>
                <w:bCs/>
              </w:rPr>
              <w:t>2.2.2.</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Ресурсы поверхностных вод</w:t>
            </w:r>
            <w:r>
              <w:rPr>
                <w:webHidden/>
              </w:rPr>
              <w:fldChar w:fldCharType="begin"/>
            </w:r>
            <w:r>
              <w:rPr>
                <w:webHidden/>
              </w:rPr>
              <w:instrText xml:space="preserve">PAGEREF _Toc150507854 \h</w:instrText>
            </w:r>
            <w:r>
              <w:rPr>
                <w:webHidden/>
              </w:rPr>
              <w:fldChar w:fldCharType="separate"/>
            </w:r>
            <w:r>
              <w:rPr>
                <w:rStyle w:val="Style41"/>
                <w:vanish w:val="false"/>
              </w:rPr>
              <w:tab/>
              <w:t>23</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55">
            <w:r>
              <w:rPr>
                <w:webHidden/>
                <w:rStyle w:val="Style41"/>
                <w:bCs/>
              </w:rPr>
              <w:t>2.2.3.</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Месторождения полезных ископаемых</w:t>
            </w:r>
            <w:r>
              <w:rPr>
                <w:webHidden/>
              </w:rPr>
              <w:fldChar w:fldCharType="begin"/>
            </w:r>
            <w:r>
              <w:rPr>
                <w:webHidden/>
              </w:rPr>
              <w:instrText xml:space="preserve">PAGEREF _Toc150507855 \h</w:instrText>
            </w:r>
            <w:r>
              <w:rPr>
                <w:webHidden/>
              </w:rPr>
              <w:fldChar w:fldCharType="separate"/>
            </w:r>
            <w:r>
              <w:rPr>
                <w:rStyle w:val="Style41"/>
                <w:vanish w:val="false"/>
              </w:rPr>
              <w:tab/>
              <w:t>24</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56">
            <w:r>
              <w:rPr>
                <w:webHidden/>
                <w:rStyle w:val="Style41"/>
                <w:bCs/>
              </w:rPr>
              <w:t>2.2.4.</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Лесные ресурсы</w:t>
            </w:r>
            <w:r>
              <w:rPr>
                <w:webHidden/>
              </w:rPr>
              <w:fldChar w:fldCharType="begin"/>
            </w:r>
            <w:r>
              <w:rPr>
                <w:webHidden/>
              </w:rPr>
              <w:instrText xml:space="preserve">PAGEREF _Toc150507856 \h</w:instrText>
            </w:r>
            <w:r>
              <w:rPr>
                <w:webHidden/>
              </w:rPr>
              <w:fldChar w:fldCharType="separate"/>
            </w:r>
            <w:r>
              <w:rPr>
                <w:rStyle w:val="Style41"/>
                <w:vanish w:val="false"/>
              </w:rPr>
              <w:tab/>
              <w:t>29</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57">
            <w:r>
              <w:rPr>
                <w:webHidden/>
                <w:rStyle w:val="Style41"/>
                <w:bCs/>
                <w:lang w:val="en-US"/>
              </w:rPr>
              <w:t>2.2.5.</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Сведения об охотничьих угодьях</w:t>
            </w:r>
            <w:r>
              <w:rPr>
                <w:webHidden/>
              </w:rPr>
              <w:fldChar w:fldCharType="begin"/>
            </w:r>
            <w:r>
              <w:rPr>
                <w:webHidden/>
              </w:rPr>
              <w:instrText xml:space="preserve">PAGEREF _Toc150507857 \h</w:instrText>
            </w:r>
            <w:r>
              <w:rPr>
                <w:webHidden/>
              </w:rPr>
              <w:fldChar w:fldCharType="separate"/>
            </w:r>
            <w:r>
              <w:rPr>
                <w:rStyle w:val="Style41"/>
                <w:vanish w:val="false"/>
              </w:rPr>
              <w:tab/>
              <w:t>35</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58">
            <w:r>
              <w:rPr>
                <w:webHidden/>
                <w:rStyle w:val="Style41"/>
                <w:bCs/>
              </w:rPr>
              <w:t>2.2.6.</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Особо охраняемые природные территории</w:t>
            </w:r>
            <w:r>
              <w:rPr>
                <w:webHidden/>
              </w:rPr>
              <w:fldChar w:fldCharType="begin"/>
            </w:r>
            <w:r>
              <w:rPr>
                <w:webHidden/>
              </w:rPr>
              <w:instrText xml:space="preserve">PAGEREF _Toc150507858 \h</w:instrText>
            </w:r>
            <w:r>
              <w:rPr>
                <w:webHidden/>
              </w:rPr>
              <w:fldChar w:fldCharType="separate"/>
            </w:r>
            <w:r>
              <w:rPr>
                <w:rStyle w:val="Style41"/>
                <w:vanish w:val="false"/>
              </w:rPr>
              <w:tab/>
              <w:t>36</w:t>
            </w:r>
            <w:r>
              <w:rPr>
                <w:webHidden/>
              </w:rPr>
              <w:fldChar w:fldCharType="end"/>
            </w:r>
          </w:hyperlink>
        </w:p>
        <w:p>
          <w:pPr>
            <w:pStyle w:val="29"/>
            <w:tabs>
              <w:tab w:val="clear" w:pos="708"/>
              <w:tab w:val="left" w:pos="1134"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59">
            <w:r>
              <w:rPr>
                <w:webHidden/>
                <w:rStyle w:val="Style41"/>
              </w:rPr>
              <w:t>2.3.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Комплексная оценка территории</w:t>
            </w:r>
            <w:r>
              <w:rPr>
                <w:webHidden/>
              </w:rPr>
              <w:fldChar w:fldCharType="begin"/>
            </w:r>
            <w:r>
              <w:rPr>
                <w:webHidden/>
              </w:rPr>
              <w:instrText xml:space="preserve">PAGEREF _Toc150507859 \h</w:instrText>
            </w:r>
            <w:r>
              <w:rPr>
                <w:webHidden/>
              </w:rPr>
              <w:fldChar w:fldCharType="separate"/>
            </w:r>
            <w:r>
              <w:rPr>
                <w:rStyle w:val="Style41"/>
                <w:vanish w:val="false"/>
              </w:rPr>
              <w:tab/>
              <w:t>38</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60">
            <w:r>
              <w:rPr>
                <w:webHidden/>
                <w:rStyle w:val="Style41"/>
                <w:bCs/>
              </w:rPr>
              <w:t>2.3.1.</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Система расселения</w:t>
            </w:r>
            <w:r>
              <w:rPr>
                <w:webHidden/>
              </w:rPr>
              <w:fldChar w:fldCharType="begin"/>
            </w:r>
            <w:r>
              <w:rPr>
                <w:webHidden/>
              </w:rPr>
              <w:instrText xml:space="preserve">PAGEREF _Toc150507860 \h</w:instrText>
            </w:r>
            <w:r>
              <w:rPr>
                <w:webHidden/>
              </w:rPr>
              <w:fldChar w:fldCharType="separate"/>
            </w:r>
            <w:r>
              <w:rPr>
                <w:rStyle w:val="Style41"/>
                <w:vanish w:val="false"/>
              </w:rPr>
              <w:tab/>
              <w:t>38</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61">
            <w:r>
              <w:rPr>
                <w:webHidden/>
                <w:rStyle w:val="Style41"/>
                <w:bCs/>
              </w:rPr>
              <w:t>2.3.2.</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Границы населенных пунктов. Сведения о наличии (или отсутствии) пересечений границ населенных пунктов с землями лесного фонда</w:t>
            </w:r>
            <w:r>
              <w:rPr>
                <w:webHidden/>
              </w:rPr>
              <w:fldChar w:fldCharType="begin"/>
            </w:r>
            <w:r>
              <w:rPr>
                <w:webHidden/>
              </w:rPr>
              <w:instrText xml:space="preserve">PAGEREF _Toc150507861 \h</w:instrText>
            </w:r>
            <w:r>
              <w:rPr>
                <w:webHidden/>
              </w:rPr>
              <w:fldChar w:fldCharType="separate"/>
            </w:r>
            <w:r>
              <w:rPr>
                <w:rStyle w:val="Style41"/>
                <w:vanish w:val="false"/>
              </w:rPr>
              <w:tab/>
              <w:t>39</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62">
            <w:r>
              <w:rPr>
                <w:webHidden/>
                <w:rStyle w:val="Style41"/>
                <w:bCs/>
              </w:rPr>
              <w:t>2.3.2.1.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Сведения о наличии включений земель лесного фонда в границы населенных пунктов и пересечений земель лесного фонда и земельных участков иных категорий внутри границ населенных пунктов</w:t>
            </w:r>
            <w:r>
              <w:rPr>
                <w:webHidden/>
              </w:rPr>
              <w:fldChar w:fldCharType="begin"/>
            </w:r>
            <w:r>
              <w:rPr>
                <w:webHidden/>
              </w:rPr>
              <w:instrText xml:space="preserve">PAGEREF _Toc150507862 \h</w:instrText>
            </w:r>
            <w:r>
              <w:rPr>
                <w:webHidden/>
              </w:rPr>
              <w:fldChar w:fldCharType="separate"/>
            </w:r>
            <w:r>
              <w:rPr>
                <w:rStyle w:val="Style41"/>
                <w:vanish w:val="false"/>
              </w:rPr>
              <w:tab/>
              <w:t>42</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63">
            <w:r>
              <w:rPr>
                <w:webHidden/>
                <w:rStyle w:val="Style41"/>
                <w:bCs/>
              </w:rPr>
              <w:t>2.3.3.</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Использование территории</w:t>
            </w:r>
            <w:r>
              <w:rPr>
                <w:webHidden/>
              </w:rPr>
              <w:fldChar w:fldCharType="begin"/>
            </w:r>
            <w:r>
              <w:rPr>
                <w:webHidden/>
              </w:rPr>
              <w:instrText xml:space="preserve">PAGEREF _Toc150507863 \h</w:instrText>
            </w:r>
            <w:r>
              <w:rPr>
                <w:webHidden/>
              </w:rPr>
              <w:fldChar w:fldCharType="separate"/>
            </w:r>
            <w:r>
              <w:rPr>
                <w:rStyle w:val="Style41"/>
                <w:vanish w:val="false"/>
              </w:rPr>
              <w:tab/>
              <w:t>50</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64">
            <w:r>
              <w:rPr>
                <w:webHidden/>
                <w:rStyle w:val="Style41"/>
                <w:bCs/>
                <w:lang w:eastAsia="ru-RU"/>
              </w:rPr>
              <w:t>2.3.4.</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lang w:eastAsia="ru-RU"/>
              </w:rPr>
              <w:t>Демографическая ситуация</w:t>
            </w:r>
            <w:r>
              <w:rPr>
                <w:webHidden/>
              </w:rPr>
              <w:fldChar w:fldCharType="begin"/>
            </w:r>
            <w:r>
              <w:rPr>
                <w:webHidden/>
              </w:rPr>
              <w:instrText xml:space="preserve">PAGEREF _Toc150507864 \h</w:instrText>
            </w:r>
            <w:r>
              <w:rPr>
                <w:webHidden/>
              </w:rPr>
              <w:fldChar w:fldCharType="separate"/>
            </w:r>
            <w:r>
              <w:rPr>
                <w:rStyle w:val="Style41"/>
                <w:vanish w:val="false"/>
              </w:rPr>
              <w:tab/>
              <w:t>54</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65">
            <w:r>
              <w:rPr>
                <w:webHidden/>
                <w:rStyle w:val="Style41"/>
                <w:bCs/>
              </w:rPr>
              <w:t>2.3.5.</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Трудовой потенциал и занятость населения</w:t>
            </w:r>
            <w:r>
              <w:rPr>
                <w:webHidden/>
              </w:rPr>
              <w:fldChar w:fldCharType="begin"/>
            </w:r>
            <w:r>
              <w:rPr>
                <w:webHidden/>
              </w:rPr>
              <w:instrText xml:space="preserve">PAGEREF _Toc150507865 \h</w:instrText>
            </w:r>
            <w:r>
              <w:rPr>
                <w:webHidden/>
              </w:rPr>
              <w:fldChar w:fldCharType="separate"/>
            </w:r>
            <w:r>
              <w:rPr>
                <w:rStyle w:val="Style41"/>
                <w:vanish w:val="false"/>
              </w:rPr>
              <w:tab/>
              <w:t>60</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66">
            <w:r>
              <w:rPr>
                <w:webHidden/>
                <w:rStyle w:val="Style41"/>
                <w:bCs/>
              </w:rPr>
              <w:t>2.3.6.</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Экономическая база развития муниципального округа</w:t>
            </w:r>
            <w:r>
              <w:rPr>
                <w:webHidden/>
              </w:rPr>
              <w:fldChar w:fldCharType="begin"/>
            </w:r>
            <w:r>
              <w:rPr>
                <w:webHidden/>
              </w:rPr>
              <w:instrText xml:space="preserve">PAGEREF _Toc150507866 \h</w:instrText>
            </w:r>
            <w:r>
              <w:rPr>
                <w:webHidden/>
              </w:rPr>
              <w:fldChar w:fldCharType="separate"/>
            </w:r>
            <w:r>
              <w:rPr>
                <w:rStyle w:val="Style41"/>
                <w:vanish w:val="false"/>
              </w:rPr>
              <w:tab/>
              <w:t>60</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67">
            <w:r>
              <w:rPr>
                <w:webHidden/>
                <w:rStyle w:val="Style41"/>
                <w:bCs/>
              </w:rPr>
              <w:t>2.3.7.</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Жилищный фонд</w:t>
            </w:r>
            <w:r>
              <w:rPr>
                <w:webHidden/>
              </w:rPr>
              <w:fldChar w:fldCharType="begin"/>
            </w:r>
            <w:r>
              <w:rPr>
                <w:webHidden/>
              </w:rPr>
              <w:instrText xml:space="preserve">PAGEREF _Toc150507867 \h</w:instrText>
            </w:r>
            <w:r>
              <w:rPr>
                <w:webHidden/>
              </w:rPr>
              <w:fldChar w:fldCharType="separate"/>
            </w:r>
            <w:r>
              <w:rPr>
                <w:rStyle w:val="Style41"/>
                <w:vanish w:val="false"/>
              </w:rPr>
              <w:tab/>
              <w:t>63</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68">
            <w:r>
              <w:rPr>
                <w:webHidden/>
                <w:rStyle w:val="Style41"/>
                <w:bCs/>
              </w:rPr>
              <w:t>2.3.8.</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Учреждения и предприятия обслуживания населения</w:t>
            </w:r>
            <w:r>
              <w:rPr>
                <w:webHidden/>
              </w:rPr>
              <w:fldChar w:fldCharType="begin"/>
            </w:r>
            <w:r>
              <w:rPr>
                <w:webHidden/>
              </w:rPr>
              <w:instrText xml:space="preserve">PAGEREF _Toc150507868 \h</w:instrText>
            </w:r>
            <w:r>
              <w:rPr>
                <w:webHidden/>
              </w:rPr>
              <w:fldChar w:fldCharType="separate"/>
            </w:r>
            <w:r>
              <w:rPr>
                <w:rStyle w:val="Style41"/>
                <w:vanish w:val="false"/>
              </w:rPr>
              <w:tab/>
              <w:t>66</w:t>
            </w:r>
            <w:r>
              <w:rPr>
                <w:webHidden/>
              </w:rPr>
              <w:fldChar w:fldCharType="end"/>
            </w:r>
          </w:hyperlink>
        </w:p>
        <w:p>
          <w:pPr>
            <w:pStyle w:val="29"/>
            <w:tabs>
              <w:tab w:val="clear" w:pos="708"/>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69">
            <w:r>
              <w:rPr>
                <w:webHidden/>
                <w:rStyle w:val="Style41"/>
              </w:rPr>
              <w:t>Муниципальное бюджетное образовательное учреждение дополнительного образования «Центр внешкольной работы»</w:t>
            </w:r>
            <w:r>
              <w:rPr>
                <w:webHidden/>
              </w:rPr>
              <w:fldChar w:fldCharType="begin"/>
            </w:r>
            <w:r>
              <w:rPr>
                <w:webHidden/>
              </w:rPr>
              <w:instrText xml:space="preserve">PAGEREF _Toc150507869 \h</w:instrText>
            </w:r>
            <w:r>
              <w:rPr>
                <w:webHidden/>
              </w:rPr>
              <w:fldChar w:fldCharType="separate"/>
            </w:r>
            <w:r>
              <w:rPr>
                <w:rStyle w:val="Style41"/>
                <w:vanish w:val="false"/>
              </w:rPr>
              <w:tab/>
              <w:t>72</w:t>
            </w:r>
            <w:r>
              <w:rPr>
                <w:webHidden/>
              </w:rPr>
              <w:fldChar w:fldCharType="end"/>
            </w:r>
          </w:hyperlink>
        </w:p>
        <w:p>
          <w:pPr>
            <w:pStyle w:val="29"/>
            <w:tabs>
              <w:tab w:val="clear" w:pos="708"/>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70">
            <w:r>
              <w:rPr>
                <w:webHidden/>
                <w:rStyle w:val="Style41"/>
              </w:rPr>
              <w:t>МБУ ДО ДЮСШ</w:t>
            </w:r>
            <w:r>
              <w:rPr>
                <w:webHidden/>
              </w:rPr>
              <w:fldChar w:fldCharType="begin"/>
            </w:r>
            <w:r>
              <w:rPr>
                <w:webHidden/>
              </w:rPr>
              <w:instrText xml:space="preserve">PAGEREF _Toc150507870 \h</w:instrText>
            </w:r>
            <w:r>
              <w:rPr>
                <w:webHidden/>
              </w:rPr>
              <w:fldChar w:fldCharType="separate"/>
            </w:r>
            <w:r>
              <w:rPr>
                <w:rStyle w:val="Style41"/>
                <w:vanish w:val="false"/>
              </w:rPr>
              <w:tab/>
              <w:t>72</w:t>
            </w:r>
            <w:r>
              <w:rPr>
                <w:webHidden/>
              </w:rPr>
              <w:fldChar w:fldCharType="end"/>
            </w:r>
          </w:hyperlink>
        </w:p>
        <w:p>
          <w:pPr>
            <w:pStyle w:val="32"/>
            <w:tabs>
              <w:tab w:val="clear" w:pos="708"/>
              <w:tab w:val="left" w:pos="140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71">
            <w:r>
              <w:rPr>
                <w:webHidden/>
                <w:rStyle w:val="Style41"/>
                <w:bCs/>
              </w:rPr>
              <w:t>2.3.9.</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Объекты государственной ветеринарной службы</w:t>
            </w:r>
            <w:r>
              <w:rPr>
                <w:webHidden/>
              </w:rPr>
              <w:fldChar w:fldCharType="begin"/>
            </w:r>
            <w:r>
              <w:rPr>
                <w:webHidden/>
              </w:rPr>
              <w:instrText xml:space="preserve">PAGEREF _Toc150507871 \h</w:instrText>
            </w:r>
            <w:r>
              <w:rPr>
                <w:webHidden/>
              </w:rPr>
              <w:fldChar w:fldCharType="separate"/>
            </w:r>
            <w:r>
              <w:rPr>
                <w:rStyle w:val="Style41"/>
                <w:vanish w:val="false"/>
              </w:rPr>
              <w:tab/>
              <w:t>97</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72">
            <w:r>
              <w:rPr>
                <w:webHidden/>
                <w:rStyle w:val="Style41"/>
                <w:bCs/>
              </w:rPr>
              <w:t>2.3.10.</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Предприятия промышленности, сельского и лесного хозяйства</w:t>
            </w:r>
            <w:r>
              <w:rPr>
                <w:webHidden/>
              </w:rPr>
              <w:fldChar w:fldCharType="begin"/>
            </w:r>
            <w:r>
              <w:rPr>
                <w:webHidden/>
              </w:rPr>
              <w:instrText xml:space="preserve">PAGEREF _Toc150507872 \h</w:instrText>
            </w:r>
            <w:r>
              <w:rPr>
                <w:webHidden/>
              </w:rPr>
              <w:fldChar w:fldCharType="separate"/>
            </w:r>
            <w:r>
              <w:rPr>
                <w:rStyle w:val="Style41"/>
                <w:vanish w:val="false"/>
              </w:rPr>
              <w:tab/>
              <w:t>97</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73">
            <w:r>
              <w:rPr>
                <w:webHidden/>
                <w:rStyle w:val="Style41"/>
                <w:bCs/>
              </w:rPr>
              <w:t>2.3.10.1.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Предприятия и объекты добывающей и обрабатывающей промышленности</w:t>
            </w:r>
            <w:r>
              <w:rPr>
                <w:webHidden/>
              </w:rPr>
              <w:fldChar w:fldCharType="begin"/>
            </w:r>
            <w:r>
              <w:rPr>
                <w:webHidden/>
              </w:rPr>
              <w:instrText xml:space="preserve">PAGEREF _Toc150507873 \h</w:instrText>
            </w:r>
            <w:r>
              <w:rPr>
                <w:webHidden/>
              </w:rPr>
              <w:fldChar w:fldCharType="separate"/>
            </w:r>
            <w:r>
              <w:rPr>
                <w:rStyle w:val="Style41"/>
                <w:vanish w:val="false"/>
              </w:rPr>
              <w:tab/>
              <w:t>97</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74">
            <w:r>
              <w:rPr>
                <w:webHidden/>
                <w:rStyle w:val="Style41"/>
                <w:bCs/>
              </w:rPr>
              <w:t>2.3.10.2.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Предприятия и объекты сельского и лесного хозяйства, рыболовства и рыбоводства</w:t>
            </w:r>
            <w:r>
              <w:rPr>
                <w:webHidden/>
              </w:rPr>
              <w:fldChar w:fldCharType="begin"/>
            </w:r>
            <w:r>
              <w:rPr>
                <w:webHidden/>
              </w:rPr>
              <w:instrText xml:space="preserve">PAGEREF _Toc150507874 \h</w:instrText>
            </w:r>
            <w:r>
              <w:rPr>
                <w:webHidden/>
              </w:rPr>
              <w:fldChar w:fldCharType="separate"/>
            </w:r>
            <w:r>
              <w:rPr>
                <w:rStyle w:val="Style41"/>
                <w:vanish w:val="false"/>
              </w:rPr>
              <w:tab/>
              <w:t>98</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75">
            <w:r>
              <w:rPr>
                <w:webHidden/>
                <w:rStyle w:val="Style41"/>
                <w:bCs/>
              </w:rPr>
              <w:t>2.3.10.3.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Прочие объекты, связанные с производственной деятельностью</w:t>
            </w:r>
            <w:r>
              <w:rPr>
                <w:webHidden/>
              </w:rPr>
              <w:fldChar w:fldCharType="begin"/>
            </w:r>
            <w:r>
              <w:rPr>
                <w:webHidden/>
              </w:rPr>
              <w:instrText xml:space="preserve">PAGEREF _Toc150507875 \h</w:instrText>
            </w:r>
            <w:r>
              <w:rPr>
                <w:webHidden/>
              </w:rPr>
              <w:fldChar w:fldCharType="separate"/>
            </w:r>
            <w:r>
              <w:rPr>
                <w:rStyle w:val="Style41"/>
                <w:vanish w:val="false"/>
              </w:rPr>
              <w:tab/>
              <w:t>98</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76">
            <w:r>
              <w:rPr>
                <w:webHidden/>
                <w:rStyle w:val="Style41"/>
                <w:bCs/>
              </w:rPr>
              <w:t>2.3.11.</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Транспортная инфраструктура</w:t>
            </w:r>
            <w:r>
              <w:rPr>
                <w:webHidden/>
              </w:rPr>
              <w:fldChar w:fldCharType="begin"/>
            </w:r>
            <w:r>
              <w:rPr>
                <w:webHidden/>
              </w:rPr>
              <w:instrText xml:space="preserve">PAGEREF _Toc150507876 \h</w:instrText>
            </w:r>
            <w:r>
              <w:rPr>
                <w:webHidden/>
              </w:rPr>
              <w:fldChar w:fldCharType="separate"/>
            </w:r>
            <w:r>
              <w:rPr>
                <w:rStyle w:val="Style41"/>
                <w:vanish w:val="false"/>
              </w:rPr>
              <w:tab/>
              <w:t>98</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77">
            <w:r>
              <w:rPr>
                <w:webHidden/>
                <w:rStyle w:val="Style41"/>
                <w:bCs/>
              </w:rPr>
              <w:t>2.3.11.1.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Воздушный транспорт</w:t>
            </w:r>
            <w:r>
              <w:rPr>
                <w:webHidden/>
              </w:rPr>
              <w:fldChar w:fldCharType="begin"/>
            </w:r>
            <w:r>
              <w:rPr>
                <w:webHidden/>
              </w:rPr>
              <w:instrText xml:space="preserve">PAGEREF _Toc150507877 \h</w:instrText>
            </w:r>
            <w:r>
              <w:rPr>
                <w:webHidden/>
              </w:rPr>
              <w:fldChar w:fldCharType="separate"/>
            </w:r>
            <w:r>
              <w:rPr>
                <w:rStyle w:val="Style41"/>
                <w:vanish w:val="false"/>
              </w:rPr>
              <w:tab/>
              <w:t>98</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78">
            <w:r>
              <w:rPr>
                <w:webHidden/>
                <w:rStyle w:val="Style41"/>
                <w:bCs/>
              </w:rPr>
              <w:t>2.3.11.2.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Водный транспорт</w:t>
            </w:r>
            <w:r>
              <w:rPr>
                <w:webHidden/>
              </w:rPr>
              <w:fldChar w:fldCharType="begin"/>
            </w:r>
            <w:r>
              <w:rPr>
                <w:webHidden/>
              </w:rPr>
              <w:instrText xml:space="preserve">PAGEREF _Toc150507878 \h</w:instrText>
            </w:r>
            <w:r>
              <w:rPr>
                <w:webHidden/>
              </w:rPr>
              <w:fldChar w:fldCharType="separate"/>
            </w:r>
            <w:r>
              <w:rPr>
                <w:rStyle w:val="Style41"/>
                <w:vanish w:val="false"/>
              </w:rPr>
              <w:tab/>
              <w:t>99</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79">
            <w:r>
              <w:rPr>
                <w:webHidden/>
                <w:rStyle w:val="Style41"/>
                <w:bCs/>
              </w:rPr>
              <w:t>2.3.11.3.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Железнодорожный транспорт</w:t>
            </w:r>
            <w:r>
              <w:rPr>
                <w:webHidden/>
              </w:rPr>
              <w:fldChar w:fldCharType="begin"/>
            </w:r>
            <w:r>
              <w:rPr>
                <w:webHidden/>
              </w:rPr>
              <w:instrText xml:space="preserve">PAGEREF _Toc150507879 \h</w:instrText>
            </w:r>
            <w:r>
              <w:rPr>
                <w:webHidden/>
              </w:rPr>
              <w:fldChar w:fldCharType="separate"/>
            </w:r>
            <w:r>
              <w:rPr>
                <w:rStyle w:val="Style41"/>
                <w:vanish w:val="false"/>
              </w:rPr>
              <w:tab/>
              <w:t>99</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0">
            <w:r>
              <w:rPr>
                <w:webHidden/>
                <w:rStyle w:val="Style41"/>
                <w:bCs/>
              </w:rPr>
              <w:t>2.3.11.4.</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Автомобильные дороги федерального значения</w:t>
            </w:r>
            <w:r>
              <w:rPr>
                <w:webHidden/>
              </w:rPr>
              <w:fldChar w:fldCharType="begin"/>
            </w:r>
            <w:r>
              <w:rPr>
                <w:webHidden/>
              </w:rPr>
              <w:instrText xml:space="preserve">PAGEREF _Toc150507880 \h</w:instrText>
            </w:r>
            <w:r>
              <w:rPr>
                <w:webHidden/>
              </w:rPr>
              <w:fldChar w:fldCharType="separate"/>
            </w:r>
            <w:r>
              <w:rPr>
                <w:rStyle w:val="Style41"/>
                <w:vanish w:val="false"/>
              </w:rPr>
              <w:tab/>
              <w:t>100</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1">
            <w:r>
              <w:rPr>
                <w:webHidden/>
                <w:rStyle w:val="Style41"/>
                <w:bCs/>
              </w:rPr>
              <w:t>2.3.11.5.</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Автомобильные дороги регионального или межмуниципального значения</w:t>
            </w:r>
            <w:r>
              <w:rPr>
                <w:webHidden/>
              </w:rPr>
              <w:fldChar w:fldCharType="begin"/>
            </w:r>
            <w:r>
              <w:rPr>
                <w:webHidden/>
              </w:rPr>
              <w:instrText xml:space="preserve">PAGEREF _Toc150507881 \h</w:instrText>
            </w:r>
            <w:r>
              <w:rPr>
                <w:webHidden/>
              </w:rPr>
              <w:fldChar w:fldCharType="separate"/>
            </w:r>
            <w:r>
              <w:rPr>
                <w:rStyle w:val="Style41"/>
                <w:vanish w:val="false"/>
              </w:rPr>
              <w:tab/>
              <w:t>100</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2">
            <w:r>
              <w:rPr>
                <w:webHidden/>
                <w:rStyle w:val="Style41"/>
                <w:bCs/>
              </w:rPr>
              <w:t>2.3.11.6.</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Автомобильные дороги местного значения</w:t>
            </w:r>
            <w:r>
              <w:rPr>
                <w:webHidden/>
              </w:rPr>
              <w:fldChar w:fldCharType="begin"/>
            </w:r>
            <w:r>
              <w:rPr>
                <w:webHidden/>
              </w:rPr>
              <w:instrText xml:space="preserve">PAGEREF _Toc150507882 \h</w:instrText>
            </w:r>
            <w:r>
              <w:rPr>
                <w:webHidden/>
              </w:rPr>
              <w:fldChar w:fldCharType="separate"/>
            </w:r>
            <w:r>
              <w:rPr>
                <w:rStyle w:val="Style41"/>
                <w:vanish w:val="false"/>
              </w:rPr>
              <w:tab/>
              <w:t>108</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3">
            <w:r>
              <w:rPr>
                <w:webHidden/>
                <w:rStyle w:val="Style41"/>
                <w:bCs/>
              </w:rPr>
              <w:t>2.3.11.7.</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Улично-дорожная сеть</w:t>
            </w:r>
            <w:r>
              <w:rPr>
                <w:webHidden/>
              </w:rPr>
              <w:fldChar w:fldCharType="begin"/>
            </w:r>
            <w:r>
              <w:rPr>
                <w:webHidden/>
              </w:rPr>
              <w:instrText xml:space="preserve">PAGEREF _Toc150507883 \h</w:instrText>
            </w:r>
            <w:r>
              <w:rPr>
                <w:webHidden/>
              </w:rPr>
              <w:fldChar w:fldCharType="separate"/>
            </w:r>
            <w:r>
              <w:rPr>
                <w:rStyle w:val="Style41"/>
                <w:vanish w:val="false"/>
              </w:rPr>
              <w:tab/>
              <w:t>109</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4">
            <w:r>
              <w:rPr>
                <w:webHidden/>
                <w:rStyle w:val="Style41"/>
                <w:bCs/>
              </w:rPr>
              <w:t>2.3.11.8.</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Объекты обслуживания и хранения транспорта</w:t>
            </w:r>
            <w:r>
              <w:rPr>
                <w:webHidden/>
              </w:rPr>
              <w:fldChar w:fldCharType="begin"/>
            </w:r>
            <w:r>
              <w:rPr>
                <w:webHidden/>
              </w:rPr>
              <w:instrText xml:space="preserve">PAGEREF _Toc150507884 \h</w:instrText>
            </w:r>
            <w:r>
              <w:rPr>
                <w:webHidden/>
              </w:rPr>
              <w:fldChar w:fldCharType="separate"/>
            </w:r>
            <w:r>
              <w:rPr>
                <w:rStyle w:val="Style41"/>
                <w:vanish w:val="false"/>
              </w:rPr>
              <w:tab/>
              <w:t>114</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5">
            <w:r>
              <w:rPr>
                <w:webHidden/>
                <w:rStyle w:val="Style41"/>
                <w:bCs/>
              </w:rPr>
              <w:t>2.3.11.9.</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Общественный пассажирский транспорт</w:t>
            </w:r>
            <w:r>
              <w:rPr>
                <w:webHidden/>
              </w:rPr>
              <w:fldChar w:fldCharType="begin"/>
            </w:r>
            <w:r>
              <w:rPr>
                <w:webHidden/>
              </w:rPr>
              <w:instrText xml:space="preserve">PAGEREF _Toc150507885 \h</w:instrText>
            </w:r>
            <w:r>
              <w:rPr>
                <w:webHidden/>
              </w:rPr>
              <w:fldChar w:fldCharType="separate"/>
            </w:r>
            <w:r>
              <w:rPr>
                <w:rStyle w:val="Style41"/>
                <w:vanish w:val="false"/>
              </w:rPr>
              <w:tab/>
              <w:t>116</w:t>
            </w:r>
            <w:r>
              <w:rPr>
                <w:webHidden/>
              </w:rPr>
              <w:fldChar w:fldCharType="end"/>
            </w:r>
          </w:hyperlink>
        </w:p>
        <w:p>
          <w:pPr>
            <w:pStyle w:val="42"/>
            <w:tabs>
              <w:tab w:val="clear" w:pos="708"/>
              <w:tab w:val="left" w:pos="224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6">
            <w:r>
              <w:rPr>
                <w:webHidden/>
                <w:rStyle w:val="Style41"/>
                <w:bCs/>
              </w:rPr>
              <w:t>2.3.11.10.</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Искусственные дорожные сооружения</w:t>
            </w:r>
            <w:r>
              <w:rPr>
                <w:webHidden/>
              </w:rPr>
              <w:fldChar w:fldCharType="begin"/>
            </w:r>
            <w:r>
              <w:rPr>
                <w:webHidden/>
              </w:rPr>
              <w:instrText xml:space="preserve">PAGEREF _Toc150507886 \h</w:instrText>
            </w:r>
            <w:r>
              <w:rPr>
                <w:webHidden/>
              </w:rPr>
              <w:fldChar w:fldCharType="separate"/>
            </w:r>
            <w:r>
              <w:rPr>
                <w:rStyle w:val="Style41"/>
                <w:vanish w:val="false"/>
              </w:rPr>
              <w:tab/>
              <w:t>120</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87">
            <w:r>
              <w:rPr>
                <w:webHidden/>
                <w:rStyle w:val="Style41"/>
                <w:bCs/>
              </w:rPr>
              <w:t>2.3.12.</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Инженерная инфраструктура</w:t>
            </w:r>
            <w:r>
              <w:rPr>
                <w:webHidden/>
              </w:rPr>
              <w:fldChar w:fldCharType="begin"/>
            </w:r>
            <w:r>
              <w:rPr>
                <w:webHidden/>
              </w:rPr>
              <w:instrText xml:space="preserve">PAGEREF _Toc150507887 \h</w:instrText>
            </w:r>
            <w:r>
              <w:rPr>
                <w:webHidden/>
              </w:rPr>
              <w:fldChar w:fldCharType="separate"/>
            </w:r>
            <w:r>
              <w:rPr>
                <w:rStyle w:val="Style41"/>
                <w:vanish w:val="false"/>
              </w:rPr>
              <w:tab/>
              <w:t>121</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8">
            <w:r>
              <w:rPr>
                <w:webHidden/>
                <w:rStyle w:val="Style41"/>
                <w:rFonts w:eastAsia="Times New Roman"/>
                <w:bCs/>
                <w:lang w:eastAsia="ru-RU"/>
              </w:rPr>
              <w:t>2.3.12.1.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Fonts w:eastAsia="Times New Roman"/>
                <w:lang w:eastAsia="ru-RU"/>
              </w:rPr>
              <w:t>Водоснабжение</w:t>
            </w:r>
            <w:r>
              <w:rPr>
                <w:webHidden/>
              </w:rPr>
              <w:fldChar w:fldCharType="begin"/>
            </w:r>
            <w:r>
              <w:rPr>
                <w:webHidden/>
              </w:rPr>
              <w:instrText xml:space="preserve">PAGEREF _Toc150507888 \h</w:instrText>
            </w:r>
            <w:r>
              <w:rPr>
                <w:webHidden/>
              </w:rPr>
              <w:fldChar w:fldCharType="separate"/>
            </w:r>
            <w:r>
              <w:rPr>
                <w:rStyle w:val="Style41"/>
                <w:vanish w:val="false"/>
              </w:rPr>
              <w:tab/>
              <w:t>121</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89">
            <w:r>
              <w:rPr>
                <w:webHidden/>
                <w:rStyle w:val="Style41"/>
                <w:rFonts w:eastAsia="Times New Roman"/>
                <w:bCs/>
                <w:lang w:eastAsia="ru-RU"/>
              </w:rPr>
              <w:t>2.3.12.2.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Fonts w:eastAsia="Times New Roman"/>
                <w:lang w:eastAsia="ru-RU"/>
              </w:rPr>
              <w:t>Водоотведение</w:t>
            </w:r>
            <w:r>
              <w:rPr>
                <w:webHidden/>
              </w:rPr>
              <w:fldChar w:fldCharType="begin"/>
            </w:r>
            <w:r>
              <w:rPr>
                <w:webHidden/>
              </w:rPr>
              <w:instrText xml:space="preserve">PAGEREF _Toc150507889 \h</w:instrText>
            </w:r>
            <w:r>
              <w:rPr>
                <w:webHidden/>
              </w:rPr>
              <w:fldChar w:fldCharType="separate"/>
            </w:r>
            <w:r>
              <w:rPr>
                <w:rStyle w:val="Style41"/>
                <w:vanish w:val="false"/>
              </w:rPr>
              <w:tab/>
              <w:t>123</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0">
            <w:r>
              <w:rPr>
                <w:webHidden/>
                <w:rStyle w:val="Style41"/>
                <w:bCs/>
              </w:rPr>
              <w:t>2.3.12.3.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Теплоснабжение</w:t>
            </w:r>
            <w:r>
              <w:rPr>
                <w:webHidden/>
              </w:rPr>
              <w:fldChar w:fldCharType="begin"/>
            </w:r>
            <w:r>
              <w:rPr>
                <w:webHidden/>
              </w:rPr>
              <w:instrText xml:space="preserve">PAGEREF _Toc150507890 \h</w:instrText>
            </w:r>
            <w:r>
              <w:rPr>
                <w:webHidden/>
              </w:rPr>
              <w:fldChar w:fldCharType="separate"/>
            </w:r>
            <w:r>
              <w:rPr>
                <w:rStyle w:val="Style41"/>
                <w:vanish w:val="false"/>
              </w:rPr>
              <w:tab/>
              <w:t>125</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1">
            <w:r>
              <w:rPr>
                <w:webHidden/>
                <w:rStyle w:val="Style41"/>
                <w:bCs/>
              </w:rPr>
              <w:t>2.3.12.4.</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Электроснабжение</w:t>
            </w:r>
            <w:r>
              <w:rPr>
                <w:webHidden/>
              </w:rPr>
              <w:fldChar w:fldCharType="begin"/>
            </w:r>
            <w:r>
              <w:rPr>
                <w:webHidden/>
              </w:rPr>
              <w:instrText xml:space="preserve">PAGEREF _Toc150507891 \h</w:instrText>
            </w:r>
            <w:r>
              <w:rPr>
                <w:webHidden/>
              </w:rPr>
              <w:fldChar w:fldCharType="separate"/>
            </w:r>
            <w:r>
              <w:rPr>
                <w:rStyle w:val="Style41"/>
                <w:vanish w:val="false"/>
              </w:rPr>
              <w:tab/>
              <w:t>126</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2">
            <w:r>
              <w:rPr>
                <w:webHidden/>
                <w:rStyle w:val="Style41"/>
                <w:rFonts w:eastAsia="Times New Roman"/>
                <w:bCs/>
                <w:lang w:eastAsia="ru-RU"/>
              </w:rPr>
              <w:t>2.3.12.5.</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Fonts w:eastAsia="Times New Roman"/>
                <w:lang w:eastAsia="ru-RU"/>
              </w:rPr>
              <w:t>Связь</w:t>
            </w:r>
            <w:r>
              <w:rPr>
                <w:webHidden/>
              </w:rPr>
              <w:fldChar w:fldCharType="begin"/>
            </w:r>
            <w:r>
              <w:rPr>
                <w:webHidden/>
              </w:rPr>
              <w:instrText xml:space="preserve">PAGEREF _Toc150507892 \h</w:instrText>
            </w:r>
            <w:r>
              <w:rPr>
                <w:webHidden/>
              </w:rPr>
              <w:fldChar w:fldCharType="separate"/>
            </w:r>
            <w:r>
              <w:rPr>
                <w:rStyle w:val="Style41"/>
                <w:vanish w:val="false"/>
              </w:rPr>
              <w:tab/>
              <w:t>128</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3">
            <w:r>
              <w:rPr>
                <w:webHidden/>
                <w:rStyle w:val="Style41"/>
                <w:rFonts w:eastAsia="Times New Roman"/>
                <w:bCs/>
                <w:lang w:eastAsia="ru-RU"/>
              </w:rPr>
              <w:t>2.3.12.6.</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Fonts w:eastAsia="Times New Roman"/>
                <w:lang w:eastAsia="ru-RU"/>
              </w:rPr>
              <w:t>Газоснабжение</w:t>
            </w:r>
            <w:r>
              <w:rPr>
                <w:webHidden/>
              </w:rPr>
              <w:fldChar w:fldCharType="begin"/>
            </w:r>
            <w:r>
              <w:rPr>
                <w:webHidden/>
              </w:rPr>
              <w:instrText xml:space="preserve">PAGEREF _Toc150507893 \h</w:instrText>
            </w:r>
            <w:r>
              <w:rPr>
                <w:webHidden/>
              </w:rPr>
              <w:fldChar w:fldCharType="separate"/>
            </w:r>
            <w:r>
              <w:rPr>
                <w:rStyle w:val="Style41"/>
                <w:vanish w:val="false"/>
              </w:rPr>
              <w:tab/>
              <w:t>128</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4">
            <w:r>
              <w:rPr>
                <w:webHidden/>
                <w:rStyle w:val="Style41"/>
                <w:bCs/>
              </w:rPr>
              <w:t>2.3.12.7.</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Трубопроводный транспорт</w:t>
            </w:r>
            <w:r>
              <w:rPr>
                <w:webHidden/>
              </w:rPr>
              <w:fldChar w:fldCharType="begin"/>
            </w:r>
            <w:r>
              <w:rPr>
                <w:webHidden/>
              </w:rPr>
              <w:instrText xml:space="preserve">PAGEREF _Toc150507894 \h</w:instrText>
            </w:r>
            <w:r>
              <w:rPr>
                <w:webHidden/>
              </w:rPr>
              <w:fldChar w:fldCharType="separate"/>
            </w:r>
            <w:r>
              <w:rPr>
                <w:rStyle w:val="Style41"/>
                <w:vanish w:val="false"/>
              </w:rPr>
              <w:tab/>
              <w:t>129</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895">
            <w:r>
              <w:rPr>
                <w:webHidden/>
                <w:rStyle w:val="Style41"/>
                <w:bCs/>
              </w:rPr>
              <w:t>2.3.13.</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Иные объекты</w:t>
            </w:r>
            <w:r>
              <w:rPr>
                <w:webHidden/>
              </w:rPr>
              <w:fldChar w:fldCharType="begin"/>
            </w:r>
            <w:r>
              <w:rPr>
                <w:webHidden/>
              </w:rPr>
              <w:instrText xml:space="preserve">PAGEREF _Toc150507895 \h</w:instrText>
            </w:r>
            <w:r>
              <w:rPr>
                <w:webHidden/>
              </w:rPr>
              <w:fldChar w:fldCharType="separate"/>
            </w:r>
            <w:r>
              <w:rPr>
                <w:rStyle w:val="Style41"/>
                <w:vanish w:val="false"/>
              </w:rPr>
              <w:tab/>
              <w:t>129</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6">
            <w:r>
              <w:rPr>
                <w:webHidden/>
                <w:rStyle w:val="Style41"/>
                <w:bCs/>
              </w:rPr>
              <w:t>2.3.13.1.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Объекты единой государственной системы предупреждения и ликвидации чрезвычайных ситуаций</w:t>
            </w:r>
            <w:r>
              <w:rPr>
                <w:webHidden/>
              </w:rPr>
              <w:fldChar w:fldCharType="begin"/>
            </w:r>
            <w:r>
              <w:rPr>
                <w:webHidden/>
              </w:rPr>
              <w:instrText xml:space="preserve">PAGEREF _Toc150507896 \h</w:instrText>
            </w:r>
            <w:r>
              <w:rPr>
                <w:webHidden/>
              </w:rPr>
              <w:fldChar w:fldCharType="separate"/>
            </w:r>
            <w:r>
              <w:rPr>
                <w:rStyle w:val="Style41"/>
                <w:vanish w:val="false"/>
              </w:rPr>
              <w:tab/>
              <w:t>129</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7">
            <w:r>
              <w:rPr>
                <w:webHidden/>
                <w:rStyle w:val="Style41"/>
                <w:bCs/>
              </w:rPr>
              <w:t>2.3.13.2.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Места погребения</w:t>
            </w:r>
            <w:r>
              <w:rPr>
                <w:webHidden/>
              </w:rPr>
              <w:fldChar w:fldCharType="begin"/>
            </w:r>
            <w:r>
              <w:rPr>
                <w:webHidden/>
              </w:rPr>
              <w:instrText xml:space="preserve">PAGEREF _Toc150507897 \h</w:instrText>
            </w:r>
            <w:r>
              <w:rPr>
                <w:webHidden/>
              </w:rPr>
              <w:fldChar w:fldCharType="separate"/>
            </w:r>
            <w:r>
              <w:rPr>
                <w:rStyle w:val="Style41"/>
                <w:vanish w:val="false"/>
              </w:rPr>
              <w:tab/>
              <w:t>132</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8">
            <w:r>
              <w:rPr>
                <w:webHidden/>
                <w:rStyle w:val="Style41"/>
                <w:bCs/>
              </w:rPr>
              <w:t>2.3.13.3.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Объекты государственной системы наблюдений за состоянием окружающей среды</w:t>
            </w:r>
            <w:r>
              <w:rPr>
                <w:webHidden/>
              </w:rPr>
              <w:fldChar w:fldCharType="begin"/>
            </w:r>
            <w:r>
              <w:rPr>
                <w:webHidden/>
              </w:rPr>
              <w:instrText xml:space="preserve">PAGEREF _Toc150507898 \h</w:instrText>
            </w:r>
            <w:r>
              <w:rPr>
                <w:webHidden/>
              </w:rPr>
              <w:fldChar w:fldCharType="separate"/>
            </w:r>
            <w:r>
              <w:rPr>
                <w:rStyle w:val="Style41"/>
                <w:vanish w:val="false"/>
              </w:rPr>
              <w:tab/>
              <w:t>136</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899">
            <w:r>
              <w:rPr>
                <w:webHidden/>
                <w:rStyle w:val="Style41"/>
                <w:bCs/>
              </w:rPr>
              <w:t>2.3.13.4.</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Иные объекты федерального значения, объекты регионального значения, объекты местного значения</w:t>
            </w:r>
            <w:r>
              <w:rPr>
                <w:webHidden/>
              </w:rPr>
              <w:fldChar w:fldCharType="begin"/>
            </w:r>
            <w:r>
              <w:rPr>
                <w:webHidden/>
              </w:rPr>
              <w:instrText xml:space="preserve">PAGEREF _Toc150507899 \h</w:instrText>
            </w:r>
            <w:r>
              <w:rPr>
                <w:webHidden/>
              </w:rPr>
              <w:fldChar w:fldCharType="separate"/>
            </w:r>
            <w:r>
              <w:rPr>
                <w:rStyle w:val="Style41"/>
                <w:vanish w:val="false"/>
              </w:rPr>
              <w:tab/>
              <w:t>141</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900">
            <w:r>
              <w:rPr>
                <w:webHidden/>
                <w:rStyle w:val="Style41"/>
                <w:bCs/>
              </w:rPr>
              <w:t>2.3.14.</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Объекты культурного наследия</w:t>
            </w:r>
            <w:r>
              <w:rPr>
                <w:webHidden/>
              </w:rPr>
              <w:fldChar w:fldCharType="begin"/>
            </w:r>
            <w:r>
              <w:rPr>
                <w:webHidden/>
              </w:rPr>
              <w:instrText xml:space="preserve">PAGEREF _Toc150507900 \h</w:instrText>
            </w:r>
            <w:r>
              <w:rPr>
                <w:webHidden/>
              </w:rPr>
              <w:fldChar w:fldCharType="separate"/>
            </w:r>
            <w:r>
              <w:rPr>
                <w:rStyle w:val="Style41"/>
                <w:vanish w:val="false"/>
              </w:rPr>
              <w:tab/>
              <w:t>141</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901">
            <w:r>
              <w:rPr>
                <w:webHidden/>
                <w:rStyle w:val="Style41"/>
                <w:bCs/>
              </w:rPr>
              <w:t>2.3.15.</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Особо охраняемые территории</w:t>
            </w:r>
            <w:r>
              <w:rPr>
                <w:webHidden/>
              </w:rPr>
              <w:fldChar w:fldCharType="begin"/>
            </w:r>
            <w:r>
              <w:rPr>
                <w:webHidden/>
              </w:rPr>
              <w:instrText xml:space="preserve">PAGEREF _Toc150507901 \h</w:instrText>
            </w:r>
            <w:r>
              <w:rPr>
                <w:webHidden/>
              </w:rPr>
              <w:fldChar w:fldCharType="separate"/>
            </w:r>
            <w:r>
              <w:rPr>
                <w:rStyle w:val="Style41"/>
                <w:vanish w:val="false"/>
              </w:rPr>
              <w:tab/>
              <w:t>163</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902">
            <w:r>
              <w:rPr>
                <w:webHidden/>
                <w:rStyle w:val="Style41"/>
                <w:bCs/>
              </w:rPr>
              <w:t>2.3.16.</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Территории, зоны и площадки для инвестиционной деятельности, комплексного развития</w:t>
            </w:r>
            <w:r>
              <w:rPr>
                <w:webHidden/>
              </w:rPr>
              <w:fldChar w:fldCharType="begin"/>
            </w:r>
            <w:r>
              <w:rPr>
                <w:webHidden/>
              </w:rPr>
              <w:instrText xml:space="preserve">PAGEREF _Toc150507902 \h</w:instrText>
            </w:r>
            <w:r>
              <w:rPr>
                <w:webHidden/>
              </w:rPr>
              <w:fldChar w:fldCharType="separate"/>
            </w:r>
            <w:r>
              <w:rPr>
                <w:rStyle w:val="Style41"/>
                <w:vanish w:val="false"/>
              </w:rPr>
              <w:tab/>
              <w:t>163</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903">
            <w:r>
              <w:rPr>
                <w:webHidden/>
                <w:rStyle w:val="Style41"/>
                <w:bCs/>
              </w:rPr>
              <w:t>2.3.17.</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Санитарная очистка</w:t>
            </w:r>
            <w:r>
              <w:rPr>
                <w:webHidden/>
              </w:rPr>
              <w:fldChar w:fldCharType="begin"/>
            </w:r>
            <w:r>
              <w:rPr>
                <w:webHidden/>
              </w:rPr>
              <w:instrText xml:space="preserve">PAGEREF _Toc150507903 \h</w:instrText>
            </w:r>
            <w:r>
              <w:rPr>
                <w:webHidden/>
              </w:rPr>
              <w:fldChar w:fldCharType="separate"/>
            </w:r>
            <w:r>
              <w:rPr>
                <w:rStyle w:val="Style41"/>
                <w:vanish w:val="false"/>
              </w:rPr>
              <w:tab/>
              <w:t>172</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04">
            <w:r>
              <w:rPr>
                <w:webHidden/>
                <w:rStyle w:val="Style41"/>
                <w:bCs/>
              </w:rPr>
              <w:t>2.3.17.1.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Объекты обращения с отходами</w:t>
            </w:r>
            <w:r>
              <w:rPr>
                <w:webHidden/>
              </w:rPr>
              <w:fldChar w:fldCharType="begin"/>
            </w:r>
            <w:r>
              <w:rPr>
                <w:webHidden/>
              </w:rPr>
              <w:instrText xml:space="preserve">PAGEREF _Toc150507904 \h</w:instrText>
            </w:r>
            <w:r>
              <w:rPr>
                <w:webHidden/>
              </w:rPr>
              <w:fldChar w:fldCharType="separate"/>
            </w:r>
            <w:r>
              <w:rPr>
                <w:rStyle w:val="Style41"/>
                <w:vanish w:val="false"/>
              </w:rPr>
              <w:tab/>
              <w:t>172</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05">
            <w:r>
              <w:rPr>
                <w:webHidden/>
                <w:rStyle w:val="Style41"/>
                <w:bCs/>
              </w:rPr>
              <w:t>2.3.17.2.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Нахождение источников образования отходов</w:t>
            </w:r>
            <w:r>
              <w:rPr>
                <w:webHidden/>
              </w:rPr>
              <w:fldChar w:fldCharType="begin"/>
            </w:r>
            <w:r>
              <w:rPr>
                <w:webHidden/>
              </w:rPr>
              <w:instrText xml:space="preserve">PAGEREF _Toc150507905 \h</w:instrText>
            </w:r>
            <w:r>
              <w:rPr>
                <w:webHidden/>
              </w:rPr>
              <w:fldChar w:fldCharType="separate"/>
            </w:r>
            <w:r>
              <w:rPr>
                <w:rStyle w:val="Style41"/>
                <w:vanish w:val="false"/>
              </w:rPr>
              <w:tab/>
              <w:t>172</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06">
            <w:r>
              <w:rPr>
                <w:webHidden/>
                <w:rStyle w:val="Style41"/>
                <w:bCs/>
              </w:rPr>
              <w:t>2.3.17.3.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Нормативы накопления твердых коммунальных отходов</w:t>
            </w:r>
            <w:r>
              <w:rPr>
                <w:webHidden/>
              </w:rPr>
              <w:fldChar w:fldCharType="begin"/>
            </w:r>
            <w:r>
              <w:rPr>
                <w:webHidden/>
              </w:rPr>
              <w:instrText xml:space="preserve">PAGEREF _Toc150507906 \h</w:instrText>
            </w:r>
            <w:r>
              <w:rPr>
                <w:webHidden/>
              </w:rPr>
              <w:fldChar w:fldCharType="separate"/>
            </w:r>
            <w:r>
              <w:rPr>
                <w:rStyle w:val="Style41"/>
                <w:vanish w:val="false"/>
              </w:rPr>
              <w:tab/>
              <w:t>173</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07">
            <w:r>
              <w:rPr>
                <w:webHidden/>
                <w:rStyle w:val="Style41"/>
                <w:bCs/>
              </w:rPr>
              <w:t>2.3.17.4.</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Места накопления отходов</w:t>
            </w:r>
            <w:r>
              <w:rPr>
                <w:webHidden/>
              </w:rPr>
              <w:fldChar w:fldCharType="begin"/>
            </w:r>
            <w:r>
              <w:rPr>
                <w:webHidden/>
              </w:rPr>
              <w:instrText xml:space="preserve">PAGEREF _Toc150507907 \h</w:instrText>
            </w:r>
            <w:r>
              <w:rPr>
                <w:webHidden/>
              </w:rPr>
              <w:fldChar w:fldCharType="separate"/>
            </w:r>
            <w:r>
              <w:rPr>
                <w:rStyle w:val="Style41"/>
                <w:vanish w:val="false"/>
              </w:rPr>
              <w:tab/>
              <w:t>178</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08">
            <w:r>
              <w:rPr>
                <w:webHidden/>
                <w:rStyle w:val="Style41"/>
                <w:bCs/>
              </w:rPr>
              <w:t>2.3.17.5.</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Потоки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r>
              <w:rPr>
                <w:webHidden/>
              </w:rPr>
              <w:fldChar w:fldCharType="begin"/>
            </w:r>
            <w:r>
              <w:rPr>
                <w:webHidden/>
              </w:rPr>
              <w:instrText xml:space="preserve">PAGEREF _Toc150507908 \h</w:instrText>
            </w:r>
            <w:r>
              <w:rPr>
                <w:webHidden/>
              </w:rPr>
              <w:fldChar w:fldCharType="separate"/>
            </w:r>
            <w:r>
              <w:rPr>
                <w:rStyle w:val="Style41"/>
                <w:vanish w:val="false"/>
              </w:rPr>
              <w:tab/>
              <w:t>225</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09">
            <w:r>
              <w:rPr>
                <w:webHidden/>
                <w:rStyle w:val="Style41"/>
                <w:bCs/>
              </w:rPr>
              <w:t>2.3.17.6.</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Места нахождения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r>
              <w:rPr>
                <w:webHidden/>
              </w:rPr>
              <w:fldChar w:fldCharType="begin"/>
            </w:r>
            <w:r>
              <w:rPr>
                <w:webHidden/>
              </w:rPr>
              <w:instrText xml:space="preserve">PAGEREF _Toc150507909 \h</w:instrText>
            </w:r>
            <w:r>
              <w:rPr>
                <w:webHidden/>
              </w:rPr>
              <w:fldChar w:fldCharType="separate"/>
            </w:r>
            <w:r>
              <w:rPr>
                <w:rStyle w:val="Style41"/>
                <w:vanish w:val="false"/>
              </w:rPr>
              <w:tab/>
              <w:t>227</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0">
            <w:r>
              <w:rPr>
                <w:webHidden/>
                <w:rStyle w:val="Style41"/>
                <w:bCs/>
              </w:rPr>
              <w:t>2.3.17.7.</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Система обращения с медицинскими и биологическими отходами</w:t>
            </w:r>
            <w:r>
              <w:rPr>
                <w:webHidden/>
              </w:rPr>
              <w:fldChar w:fldCharType="begin"/>
            </w:r>
            <w:r>
              <w:rPr>
                <w:webHidden/>
              </w:rPr>
              <w:instrText xml:space="preserve">PAGEREF _Toc150507910 \h</w:instrText>
            </w:r>
            <w:r>
              <w:rPr>
                <w:webHidden/>
              </w:rPr>
              <w:fldChar w:fldCharType="separate"/>
            </w:r>
            <w:r>
              <w:rPr>
                <w:rStyle w:val="Style41"/>
                <w:vanish w:val="false"/>
              </w:rPr>
              <w:tab/>
              <w:t>230</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1">
            <w:r>
              <w:rPr>
                <w:webHidden/>
                <w:rStyle w:val="Style41"/>
                <w:bCs/>
              </w:rPr>
              <w:t>2.3.17.8.</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Региональный оператор</w:t>
            </w:r>
            <w:r>
              <w:rPr>
                <w:webHidden/>
              </w:rPr>
              <w:fldChar w:fldCharType="begin"/>
            </w:r>
            <w:r>
              <w:rPr>
                <w:webHidden/>
              </w:rPr>
              <w:instrText xml:space="preserve">PAGEREF _Toc150507911 \h</w:instrText>
            </w:r>
            <w:r>
              <w:rPr>
                <w:webHidden/>
              </w:rPr>
              <w:fldChar w:fldCharType="separate"/>
            </w:r>
            <w:r>
              <w:rPr>
                <w:rStyle w:val="Style41"/>
                <w:vanish w:val="false"/>
              </w:rPr>
              <w:tab/>
              <w:t>230</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912">
            <w:r>
              <w:rPr>
                <w:webHidden/>
                <w:rStyle w:val="Style41"/>
                <w:bCs/>
              </w:rPr>
              <w:t>2.3.18.</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Зоны с особыми условиями использования территории</w:t>
            </w:r>
            <w:r>
              <w:rPr>
                <w:webHidden/>
              </w:rPr>
              <w:fldChar w:fldCharType="begin"/>
            </w:r>
            <w:r>
              <w:rPr>
                <w:webHidden/>
              </w:rPr>
              <w:instrText xml:space="preserve">PAGEREF _Toc150507912 \h</w:instrText>
            </w:r>
            <w:r>
              <w:rPr>
                <w:webHidden/>
              </w:rPr>
              <w:fldChar w:fldCharType="separate"/>
            </w:r>
            <w:r>
              <w:rPr>
                <w:rStyle w:val="Style41"/>
                <w:vanish w:val="false"/>
              </w:rPr>
              <w:tab/>
              <w:t>230</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3">
            <w:r>
              <w:rPr>
                <w:webHidden/>
                <w:rStyle w:val="Style41"/>
                <w:bCs/>
              </w:rPr>
              <w:t>2.3.18.1.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Перечень зон с особыми условиями использования территории на территории муниципального округа</w:t>
            </w:r>
            <w:r>
              <w:rPr>
                <w:webHidden/>
              </w:rPr>
              <w:fldChar w:fldCharType="begin"/>
            </w:r>
            <w:r>
              <w:rPr>
                <w:webHidden/>
              </w:rPr>
              <w:instrText xml:space="preserve">PAGEREF _Toc150507913 \h</w:instrText>
            </w:r>
            <w:r>
              <w:rPr>
                <w:webHidden/>
              </w:rPr>
              <w:fldChar w:fldCharType="separate"/>
            </w:r>
            <w:r>
              <w:rPr>
                <w:rStyle w:val="Style41"/>
                <w:vanish w:val="false"/>
              </w:rPr>
              <w:tab/>
              <w:t>231</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4">
            <w:r>
              <w:rPr>
                <w:webHidden/>
                <w:rStyle w:val="Style41"/>
                <w:bCs/>
              </w:rPr>
              <w:t>2.3.18.2.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Охранная зона объектов электроэнергетики (объектов электросетевого хозяйства и объектов по производству электрической энергии)</w:t>
            </w:r>
            <w:r>
              <w:rPr>
                <w:webHidden/>
              </w:rPr>
              <w:fldChar w:fldCharType="begin"/>
            </w:r>
            <w:r>
              <w:rPr>
                <w:webHidden/>
              </w:rPr>
              <w:instrText xml:space="preserve">PAGEREF _Toc150507914 \h</w:instrText>
            </w:r>
            <w:r>
              <w:rPr>
                <w:webHidden/>
              </w:rPr>
              <w:fldChar w:fldCharType="separate"/>
            </w:r>
            <w:r>
              <w:rPr>
                <w:rStyle w:val="Style41"/>
                <w:vanish w:val="false"/>
              </w:rPr>
              <w:tab/>
              <w:t>232</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5">
            <w:r>
              <w:rPr>
                <w:webHidden/>
                <w:rStyle w:val="Style41"/>
                <w:bCs/>
              </w:rPr>
              <w:t>2.3.18.3.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Охранная зона железных дорог</w:t>
            </w:r>
            <w:r>
              <w:rPr>
                <w:webHidden/>
              </w:rPr>
              <w:fldChar w:fldCharType="begin"/>
            </w:r>
            <w:r>
              <w:rPr>
                <w:webHidden/>
              </w:rPr>
              <w:instrText xml:space="preserve">PAGEREF _Toc150507915 \h</w:instrText>
            </w:r>
            <w:r>
              <w:rPr>
                <w:webHidden/>
              </w:rPr>
              <w:fldChar w:fldCharType="separate"/>
            </w:r>
            <w:r>
              <w:rPr>
                <w:rStyle w:val="Style41"/>
                <w:vanish w:val="false"/>
              </w:rPr>
              <w:tab/>
              <w:t>239</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6">
            <w:r>
              <w:rPr>
                <w:webHidden/>
                <w:rStyle w:val="Style41"/>
                <w:bCs/>
              </w:rPr>
              <w:t>2.3.18.4.</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Придорожные полосы автомобильных дорог</w:t>
            </w:r>
            <w:r>
              <w:rPr>
                <w:webHidden/>
              </w:rPr>
              <w:fldChar w:fldCharType="begin"/>
            </w:r>
            <w:r>
              <w:rPr>
                <w:webHidden/>
              </w:rPr>
              <w:instrText xml:space="preserve">PAGEREF _Toc150507916 \h</w:instrText>
            </w:r>
            <w:r>
              <w:rPr>
                <w:webHidden/>
              </w:rPr>
              <w:fldChar w:fldCharType="separate"/>
            </w:r>
            <w:r>
              <w:rPr>
                <w:rStyle w:val="Style41"/>
                <w:vanish w:val="false"/>
              </w:rPr>
              <w:tab/>
              <w:t>241</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7">
            <w:r>
              <w:rPr>
                <w:webHidden/>
                <w:rStyle w:val="Style41"/>
                <w:bCs/>
              </w:rPr>
              <w:t>2.3.18.5.</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Охранная зона трубопроводов (газопроводов, нефтепроводов и нефтепродуктопроводов, аммиакопроводов)</w:t>
            </w:r>
            <w:r>
              <w:rPr>
                <w:webHidden/>
              </w:rPr>
              <w:fldChar w:fldCharType="begin"/>
            </w:r>
            <w:r>
              <w:rPr>
                <w:webHidden/>
              </w:rPr>
              <w:instrText xml:space="preserve">PAGEREF _Toc150507917 \h</w:instrText>
            </w:r>
            <w:r>
              <w:rPr>
                <w:webHidden/>
              </w:rPr>
              <w:fldChar w:fldCharType="separate"/>
            </w:r>
            <w:r>
              <w:rPr>
                <w:rStyle w:val="Style41"/>
                <w:vanish w:val="false"/>
              </w:rPr>
              <w:tab/>
              <w:t>242</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8">
            <w:r>
              <w:rPr>
                <w:webHidden/>
                <w:rStyle w:val="Style41"/>
                <w:bCs/>
              </w:rPr>
              <w:t>2.3.18.6.</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Охранная зона линий и сооружений связи</w:t>
            </w:r>
            <w:r>
              <w:rPr>
                <w:webHidden/>
              </w:rPr>
              <w:fldChar w:fldCharType="begin"/>
            </w:r>
            <w:r>
              <w:rPr>
                <w:webHidden/>
              </w:rPr>
              <w:instrText xml:space="preserve">PAGEREF _Toc150507918 \h</w:instrText>
            </w:r>
            <w:r>
              <w:rPr>
                <w:webHidden/>
              </w:rPr>
              <w:fldChar w:fldCharType="separate"/>
            </w:r>
            <w:r>
              <w:rPr>
                <w:rStyle w:val="Style41"/>
                <w:vanish w:val="false"/>
              </w:rPr>
              <w:tab/>
              <w:t>246</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19">
            <w:r>
              <w:rPr>
                <w:webHidden/>
                <w:rStyle w:val="Style41"/>
                <w:bCs/>
              </w:rPr>
              <w:t>2.3.18.7.</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r>
              <w:rPr>
                <w:webHidden/>
              </w:rPr>
              <w:fldChar w:fldCharType="begin"/>
            </w:r>
            <w:r>
              <w:rPr>
                <w:webHidden/>
              </w:rPr>
              <w:instrText xml:space="preserve">PAGEREF _Toc150507919 \h</w:instrText>
            </w:r>
            <w:r>
              <w:rPr>
                <w:webHidden/>
              </w:rPr>
              <w:fldChar w:fldCharType="separate"/>
            </w:r>
            <w:r>
              <w:rPr>
                <w:rStyle w:val="Style41"/>
                <w:vanish w:val="false"/>
              </w:rPr>
              <w:tab/>
              <w:t>246</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0">
            <w:r>
              <w:rPr>
                <w:webHidden/>
                <w:rStyle w:val="Style41"/>
                <w:bCs/>
              </w:rPr>
              <w:t>2.3.18.8.</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Водоохранная (рыбоохранная) зона</w:t>
            </w:r>
            <w:r>
              <w:rPr>
                <w:webHidden/>
              </w:rPr>
              <w:fldChar w:fldCharType="begin"/>
            </w:r>
            <w:r>
              <w:rPr>
                <w:webHidden/>
              </w:rPr>
              <w:instrText xml:space="preserve">PAGEREF _Toc150507920 \h</w:instrText>
            </w:r>
            <w:r>
              <w:rPr>
                <w:webHidden/>
              </w:rPr>
              <w:fldChar w:fldCharType="separate"/>
            </w:r>
            <w:r>
              <w:rPr>
                <w:rStyle w:val="Style41"/>
                <w:vanish w:val="false"/>
              </w:rPr>
              <w:tab/>
              <w:t>249</w:t>
            </w:r>
            <w:r>
              <w:rPr>
                <w:webHidden/>
              </w:rPr>
              <w:fldChar w:fldCharType="end"/>
            </w:r>
          </w:hyperlink>
        </w:p>
        <w:p>
          <w:pPr>
            <w:pStyle w:val="42"/>
            <w:tabs>
              <w:tab w:val="clear" w:pos="708"/>
              <w:tab w:val="left" w:pos="196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1">
            <w:r>
              <w:rPr>
                <w:webHidden/>
                <w:rStyle w:val="Style41"/>
                <w:bCs/>
              </w:rPr>
              <w:t>2.3.18.9.</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Прибрежная защитная полоса</w:t>
            </w:r>
            <w:r>
              <w:rPr>
                <w:webHidden/>
              </w:rPr>
              <w:fldChar w:fldCharType="begin"/>
            </w:r>
            <w:r>
              <w:rPr>
                <w:webHidden/>
              </w:rPr>
              <w:instrText xml:space="preserve">PAGEREF _Toc150507921 \h</w:instrText>
            </w:r>
            <w:r>
              <w:rPr>
                <w:webHidden/>
              </w:rPr>
              <w:fldChar w:fldCharType="separate"/>
            </w:r>
            <w:r>
              <w:rPr>
                <w:rStyle w:val="Style41"/>
                <w:vanish w:val="false"/>
              </w:rPr>
              <w:tab/>
              <w:t>252</w:t>
            </w:r>
            <w:r>
              <w:rPr>
                <w:webHidden/>
              </w:rPr>
              <w:fldChar w:fldCharType="end"/>
            </w:r>
          </w:hyperlink>
        </w:p>
        <w:p>
          <w:pPr>
            <w:pStyle w:val="42"/>
            <w:tabs>
              <w:tab w:val="clear" w:pos="708"/>
              <w:tab w:val="left" w:pos="224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2">
            <w:r>
              <w:rPr>
                <w:webHidden/>
                <w:rStyle w:val="Style41"/>
                <w:bCs/>
              </w:rPr>
              <w:t>2.3.18.10.</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Зоны округов санитарной (горно-санитарной) охраны лечебно-оздоровительных местностей, курортов и природных лечебных ресурсов</w:t>
            </w:r>
            <w:r>
              <w:rPr>
                <w:webHidden/>
              </w:rPr>
              <w:fldChar w:fldCharType="begin"/>
            </w:r>
            <w:r>
              <w:rPr>
                <w:webHidden/>
              </w:rPr>
              <w:instrText xml:space="preserve">PAGEREF _Toc150507922 \h</w:instrText>
            </w:r>
            <w:r>
              <w:rPr>
                <w:webHidden/>
              </w:rPr>
              <w:fldChar w:fldCharType="separate"/>
            </w:r>
            <w:r>
              <w:rPr>
                <w:rStyle w:val="Style41"/>
                <w:vanish w:val="false"/>
              </w:rPr>
              <w:tab/>
              <w:t>253</w:t>
            </w:r>
            <w:r>
              <w:rPr>
                <w:webHidden/>
              </w:rPr>
              <w:fldChar w:fldCharType="end"/>
            </w:r>
          </w:hyperlink>
        </w:p>
        <w:p>
          <w:pPr>
            <w:pStyle w:val="42"/>
            <w:tabs>
              <w:tab w:val="clear" w:pos="708"/>
              <w:tab w:val="left" w:pos="224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3">
            <w:r>
              <w:rPr>
                <w:webHidden/>
                <w:rStyle w:val="Style41"/>
                <w:bCs/>
              </w:rPr>
              <w:t>2.3.18.11.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r>
              <w:rPr>
                <w:webHidden/>
              </w:rPr>
              <w:fldChar w:fldCharType="begin"/>
            </w:r>
            <w:r>
              <w:rPr>
                <w:webHidden/>
              </w:rPr>
              <w:instrText xml:space="preserve">PAGEREF _Toc150507923 \h</w:instrText>
            </w:r>
            <w:r>
              <w:rPr>
                <w:webHidden/>
              </w:rPr>
              <w:fldChar w:fldCharType="separate"/>
            </w:r>
            <w:r>
              <w:rPr>
                <w:rStyle w:val="Style41"/>
                <w:vanish w:val="false"/>
              </w:rPr>
              <w:tab/>
              <w:t>254</w:t>
            </w:r>
            <w:r>
              <w:rPr>
                <w:webHidden/>
              </w:rPr>
              <w:fldChar w:fldCharType="end"/>
            </w:r>
          </w:hyperlink>
        </w:p>
        <w:p>
          <w:pPr>
            <w:pStyle w:val="42"/>
            <w:tabs>
              <w:tab w:val="clear" w:pos="708"/>
              <w:tab w:val="left" w:pos="224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4">
            <w:r>
              <w:rPr>
                <w:webHidden/>
                <w:rStyle w:val="Style41"/>
                <w:bCs/>
              </w:rPr>
              <w:t>2.3.18.12.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Зоны затопления и подтопления</w:t>
            </w:r>
            <w:r>
              <w:rPr>
                <w:webHidden/>
              </w:rPr>
              <w:fldChar w:fldCharType="begin"/>
            </w:r>
            <w:r>
              <w:rPr>
                <w:webHidden/>
              </w:rPr>
              <w:instrText xml:space="preserve">PAGEREF _Toc150507924 \h</w:instrText>
            </w:r>
            <w:r>
              <w:rPr>
                <w:webHidden/>
              </w:rPr>
              <w:fldChar w:fldCharType="separate"/>
            </w:r>
            <w:r>
              <w:rPr>
                <w:rStyle w:val="Style41"/>
                <w:vanish w:val="false"/>
              </w:rPr>
              <w:tab/>
              <w:t>256</w:t>
            </w:r>
            <w:r>
              <w:rPr>
                <w:webHidden/>
              </w:rPr>
              <w:fldChar w:fldCharType="end"/>
            </w:r>
          </w:hyperlink>
        </w:p>
        <w:p>
          <w:pPr>
            <w:pStyle w:val="42"/>
            <w:tabs>
              <w:tab w:val="clear" w:pos="708"/>
              <w:tab w:val="left" w:pos="224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5">
            <w:r>
              <w:rPr>
                <w:webHidden/>
                <w:rStyle w:val="Style41"/>
                <w:bCs/>
              </w:rPr>
              <w:t>2.3.18.13.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Охранная зона пунктов государственной геодезической сети, государственной нивелирной сети и государственной гравиметрической сети</w:t>
            </w:r>
            <w:r>
              <w:rPr>
                <w:webHidden/>
              </w:rPr>
              <w:fldChar w:fldCharType="begin"/>
            </w:r>
            <w:r>
              <w:rPr>
                <w:webHidden/>
              </w:rPr>
              <w:instrText xml:space="preserve">PAGEREF _Toc150507925 \h</w:instrText>
            </w:r>
            <w:r>
              <w:rPr>
                <w:webHidden/>
              </w:rPr>
              <w:fldChar w:fldCharType="separate"/>
            </w:r>
            <w:r>
              <w:rPr>
                <w:rStyle w:val="Style41"/>
                <w:vanish w:val="false"/>
              </w:rPr>
              <w:tab/>
              <w:t>257</w:t>
            </w:r>
            <w:r>
              <w:rPr>
                <w:webHidden/>
              </w:rPr>
              <w:fldChar w:fldCharType="end"/>
            </w:r>
          </w:hyperlink>
        </w:p>
        <w:p>
          <w:pPr>
            <w:pStyle w:val="42"/>
            <w:tabs>
              <w:tab w:val="clear" w:pos="708"/>
              <w:tab w:val="left" w:pos="224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6">
            <w:r>
              <w:rPr>
                <w:webHidden/>
                <w:rStyle w:val="Style41"/>
                <w:bCs/>
              </w:rPr>
              <w:t>2.3.18.14.</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Охранная зона тепловых сетей</w:t>
            </w:r>
            <w:r>
              <w:rPr>
                <w:webHidden/>
              </w:rPr>
              <w:fldChar w:fldCharType="begin"/>
            </w:r>
            <w:r>
              <w:rPr>
                <w:webHidden/>
              </w:rPr>
              <w:instrText xml:space="preserve">PAGEREF _Toc150507926 \h</w:instrText>
            </w:r>
            <w:r>
              <w:rPr>
                <w:webHidden/>
              </w:rPr>
              <w:fldChar w:fldCharType="separate"/>
            </w:r>
            <w:r>
              <w:rPr>
                <w:rStyle w:val="Style41"/>
                <w:vanish w:val="false"/>
              </w:rPr>
              <w:tab/>
              <w:t>269</w:t>
            </w:r>
            <w:r>
              <w:rPr>
                <w:webHidden/>
              </w:rPr>
              <w:fldChar w:fldCharType="end"/>
            </w:r>
          </w:hyperlink>
        </w:p>
        <w:p>
          <w:pPr>
            <w:pStyle w:val="42"/>
            <w:tabs>
              <w:tab w:val="clear" w:pos="708"/>
              <w:tab w:val="left" w:pos="2240"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7">
            <w:r>
              <w:rPr>
                <w:webHidden/>
                <w:rStyle w:val="Style41"/>
                <w:bCs/>
              </w:rPr>
              <w:t>2.3.18.15.</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Иные ЗОУИТ, установленные в соответствии с законодательством Российской Федерации</w:t>
            </w:r>
            <w:r>
              <w:rPr>
                <w:webHidden/>
              </w:rPr>
              <w:fldChar w:fldCharType="begin"/>
            </w:r>
            <w:r>
              <w:rPr>
                <w:webHidden/>
              </w:rPr>
              <w:instrText xml:space="preserve">PAGEREF _Toc150507927 \h</w:instrText>
            </w:r>
            <w:r>
              <w:rPr>
                <w:webHidden/>
              </w:rPr>
              <w:fldChar w:fldCharType="separate"/>
            </w:r>
            <w:r>
              <w:rPr>
                <w:rStyle w:val="Style41"/>
                <w:vanish w:val="false"/>
              </w:rPr>
              <w:tab/>
              <w:t>271</w:t>
            </w:r>
            <w:r>
              <w:rPr>
                <w:webHidden/>
              </w:rPr>
              <w:fldChar w:fldCharType="end"/>
            </w:r>
          </w:hyperlink>
        </w:p>
        <w:p>
          <w:pPr>
            <w:pStyle w:val="53"/>
            <w:tabs>
              <w:tab w:val="clear" w:pos="708"/>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8">
            <w:r>
              <w:rPr>
                <w:webHidden/>
                <w:rStyle w:val="Style41"/>
              </w:rPr>
              <w:t>2.3.18.15.1 Охранная зона канализационных сетей и сооружений</w:t>
            </w:r>
            <w:r>
              <w:rPr>
                <w:webHidden/>
              </w:rPr>
              <w:fldChar w:fldCharType="begin"/>
            </w:r>
            <w:r>
              <w:rPr>
                <w:webHidden/>
              </w:rPr>
              <w:instrText xml:space="preserve">PAGEREF _Toc150507928 \h</w:instrText>
            </w:r>
            <w:r>
              <w:rPr>
                <w:webHidden/>
              </w:rPr>
              <w:fldChar w:fldCharType="separate"/>
            </w:r>
            <w:r>
              <w:rPr>
                <w:rStyle w:val="Style41"/>
                <w:vanish w:val="false"/>
              </w:rPr>
              <w:tab/>
              <w:t>271</w:t>
            </w:r>
            <w:r>
              <w:rPr>
                <w:webHidden/>
              </w:rPr>
              <w:fldChar w:fldCharType="end"/>
            </w:r>
          </w:hyperlink>
        </w:p>
        <w:p>
          <w:pPr>
            <w:pStyle w:val="53"/>
            <w:tabs>
              <w:tab w:val="clear" w:pos="708"/>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29">
            <w:r>
              <w:rPr>
                <w:webHidden/>
                <w:rStyle w:val="Style41"/>
              </w:rPr>
              <w:t>2.3.18.15.2 Береговая полоса</w:t>
            </w:r>
            <w:r>
              <w:rPr>
                <w:webHidden/>
              </w:rPr>
              <w:fldChar w:fldCharType="begin"/>
            </w:r>
            <w:r>
              <w:rPr>
                <w:webHidden/>
              </w:rPr>
              <w:instrText xml:space="preserve">PAGEREF _Toc150507929 \h</w:instrText>
            </w:r>
            <w:r>
              <w:rPr>
                <w:webHidden/>
              </w:rPr>
              <w:fldChar w:fldCharType="separate"/>
            </w:r>
            <w:r>
              <w:rPr>
                <w:rStyle w:val="Style41"/>
                <w:vanish w:val="false"/>
              </w:rPr>
              <w:tab/>
              <w:t>271</w:t>
            </w:r>
            <w:r>
              <w:rPr>
                <w:webHidden/>
              </w:rPr>
              <w:fldChar w:fldCharType="end"/>
            </w:r>
          </w:hyperlink>
        </w:p>
        <w:p>
          <w:pPr>
            <w:pStyle w:val="32"/>
            <w:tabs>
              <w:tab w:val="clear" w:pos="708"/>
              <w:tab w:val="left" w:pos="1680" w:leader="none"/>
              <w:tab w:val="right" w:pos="9345" w:leader="dot"/>
            </w:tabs>
            <w:rPr>
              <w:rFonts w:ascii="Calibri" w:hAnsi="Calibri" w:eastAsia="" w:cs="" w:asciiTheme="minorHAnsi" w:cstheme="minorBidi" w:eastAsiaTheme="minorEastAsia" w:hAnsiTheme="minorHAnsi"/>
              <w:iCs w:val="false"/>
              <w:kern w:val="2"/>
              <w:sz w:val="22"/>
              <w:szCs w:val="22"/>
              <w:lang w:eastAsia="ru-RU"/>
              <w14:ligatures w14:val="standardContextual"/>
            </w:rPr>
          </w:pPr>
          <w:hyperlink w:anchor="_Toc150507930">
            <w:r>
              <w:rPr>
                <w:webHidden/>
                <w:rStyle w:val="Style41"/>
                <w:bCs/>
              </w:rPr>
              <w:t>2.3.19.</w:t>
            </w:r>
            <w:r>
              <w:rPr>
                <w:rStyle w:val="Style41"/>
                <w:rFonts w:eastAsia="" w:cs="" w:ascii="Calibri" w:hAnsi="Calibri" w:asciiTheme="minorHAnsi" w:cstheme="minorBidi" w:eastAsiaTheme="minorEastAsia" w:hAnsiTheme="minorHAnsi"/>
                <w:iCs w:val="false"/>
                <w:kern w:val="2"/>
                <w:sz w:val="22"/>
                <w:szCs w:val="22"/>
                <w:lang w:eastAsia="ru-RU"/>
                <w14:ligatures w14:val="standardContextual"/>
              </w:rPr>
              <w:tab/>
            </w:r>
            <w:r>
              <w:rPr>
                <w:rStyle w:val="Style41"/>
              </w:rPr>
              <w:t>Экологическое состояние</w:t>
            </w:r>
            <w:r>
              <w:rPr>
                <w:webHidden/>
              </w:rPr>
              <w:fldChar w:fldCharType="begin"/>
            </w:r>
            <w:r>
              <w:rPr>
                <w:webHidden/>
              </w:rPr>
              <w:instrText xml:space="preserve">PAGEREF _Toc150507930 \h</w:instrText>
            </w:r>
            <w:r>
              <w:rPr>
                <w:webHidden/>
              </w:rPr>
              <w:fldChar w:fldCharType="separate"/>
            </w:r>
            <w:r>
              <w:rPr>
                <w:rStyle w:val="Style41"/>
                <w:vanish w:val="false"/>
              </w:rPr>
              <w:tab/>
              <w:t>272</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931">
            <w:r>
              <w:rPr>
                <w:webHidden/>
                <w:rStyle w:val="Style41"/>
              </w:rPr>
              <w:t>3. Оценка возможного влияния планируемых для размещения объектов местного значения муниципального округа на комплексное развитие этих территорий</w:t>
            </w:r>
            <w:r>
              <w:rPr>
                <w:webHidden/>
              </w:rPr>
              <w:fldChar w:fldCharType="begin"/>
            </w:r>
            <w:r>
              <w:rPr>
                <w:webHidden/>
              </w:rPr>
              <w:instrText xml:space="preserve">PAGEREF _Toc150507931 \h</w:instrText>
            </w:r>
            <w:r>
              <w:rPr>
                <w:webHidden/>
              </w:rPr>
              <w:fldChar w:fldCharType="separate"/>
            </w:r>
            <w:r>
              <w:rPr>
                <w:rStyle w:val="Style41"/>
                <w:vanish w:val="false"/>
              </w:rPr>
              <w:tab/>
              <w:t>287</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932">
            <w:r>
              <w:rPr>
                <w:webHidden/>
                <w:rStyle w:val="Style41"/>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муниципального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Pr>
                <w:webHidden/>
              </w:rPr>
              <w:fldChar w:fldCharType="begin"/>
            </w:r>
            <w:r>
              <w:rPr>
                <w:webHidden/>
              </w:rPr>
              <w:instrText xml:space="preserve">PAGEREF _Toc150507932 \h</w:instrText>
            </w:r>
            <w:r>
              <w:rPr>
                <w:webHidden/>
              </w:rPr>
              <w:fldChar w:fldCharType="separate"/>
            </w:r>
            <w:r>
              <w:rPr>
                <w:rStyle w:val="Style41"/>
                <w:vanish w:val="false"/>
              </w:rPr>
              <w:tab/>
              <w:t>288</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933">
            <w:r>
              <w:rPr>
                <w:webHidden/>
                <w:rStyle w:val="Style41"/>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Pr>
                <w:webHidden/>
              </w:rPr>
              <w:fldChar w:fldCharType="begin"/>
            </w:r>
            <w:r>
              <w:rPr>
                <w:webHidden/>
              </w:rPr>
              <w:instrText xml:space="preserve">PAGEREF _Toc150507933 \h</w:instrText>
            </w:r>
            <w:r>
              <w:rPr>
                <w:webHidden/>
              </w:rPr>
              <w:fldChar w:fldCharType="separate"/>
            </w:r>
            <w:r>
              <w:rPr>
                <w:rStyle w:val="Style41"/>
                <w:vanish w:val="false"/>
              </w:rPr>
              <w:tab/>
              <w:t>324</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934">
            <w:r>
              <w:rPr>
                <w:webHidden/>
                <w:rStyle w:val="Style41"/>
              </w:rPr>
              <w:t>6. Перечень и характеристика основных факторов риска возникновения чрезвычайных ситуаций природного и техногенного характера</w:t>
            </w:r>
            <w:r>
              <w:rPr>
                <w:webHidden/>
              </w:rPr>
              <w:fldChar w:fldCharType="begin"/>
            </w:r>
            <w:r>
              <w:rPr>
                <w:webHidden/>
              </w:rPr>
              <w:instrText xml:space="preserve">PAGEREF _Toc150507934 \h</w:instrText>
            </w:r>
            <w:r>
              <w:rPr>
                <w:webHidden/>
              </w:rPr>
              <w:fldChar w:fldCharType="separate"/>
            </w:r>
            <w:r>
              <w:rPr>
                <w:rStyle w:val="Style41"/>
                <w:vanish w:val="false"/>
              </w:rPr>
              <w:tab/>
              <w:t>325</w:t>
            </w:r>
            <w:r>
              <w:rPr>
                <w:webHidden/>
              </w:rPr>
              <w:fldChar w:fldCharType="end"/>
            </w:r>
          </w:hyperlink>
        </w:p>
        <w:p>
          <w:pPr>
            <w:pStyle w:val="29"/>
            <w:tabs>
              <w:tab w:val="clear" w:pos="708"/>
              <w:tab w:val="left" w:pos="1134"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35">
            <w:r>
              <w:rPr>
                <w:webHidden/>
                <w:rStyle w:val="Style41"/>
              </w:rPr>
              <w:t>6.1.</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Перечень и характеристика основных факторов риска возникновения чрезвычайных ситуаций природного и техногенного характера</w:t>
            </w:r>
            <w:r>
              <w:rPr>
                <w:webHidden/>
              </w:rPr>
              <w:fldChar w:fldCharType="begin"/>
            </w:r>
            <w:r>
              <w:rPr>
                <w:webHidden/>
              </w:rPr>
              <w:instrText xml:space="preserve">PAGEREF _Toc150507935 \h</w:instrText>
            </w:r>
            <w:r>
              <w:rPr>
                <w:webHidden/>
              </w:rPr>
              <w:fldChar w:fldCharType="separate"/>
            </w:r>
            <w:r>
              <w:rPr>
                <w:rStyle w:val="Style41"/>
                <w:vanish w:val="false"/>
              </w:rPr>
              <w:tab/>
              <w:t>325</w:t>
            </w:r>
            <w:r>
              <w:rPr>
                <w:webHidden/>
              </w:rPr>
              <w:fldChar w:fldCharType="end"/>
            </w:r>
          </w:hyperlink>
        </w:p>
        <w:p>
          <w:pPr>
            <w:pStyle w:val="29"/>
            <w:tabs>
              <w:tab w:val="clear" w:pos="708"/>
              <w:tab w:val="left" w:pos="1134"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36">
            <w:r>
              <w:rPr>
                <w:webHidden/>
                <w:rStyle w:val="Style41"/>
              </w:rPr>
              <w:t>6.2.</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Перечень источников ЧС техногенного характера на проектируемой территории, а также вблизи указанной территории</w:t>
            </w:r>
            <w:r>
              <w:rPr>
                <w:webHidden/>
              </w:rPr>
              <w:fldChar w:fldCharType="begin"/>
            </w:r>
            <w:r>
              <w:rPr>
                <w:webHidden/>
              </w:rPr>
              <w:instrText xml:space="preserve">PAGEREF _Toc150507936 \h</w:instrText>
            </w:r>
            <w:r>
              <w:rPr>
                <w:webHidden/>
              </w:rPr>
              <w:fldChar w:fldCharType="separate"/>
            </w:r>
            <w:r>
              <w:rPr>
                <w:rStyle w:val="Style41"/>
                <w:vanish w:val="false"/>
              </w:rPr>
              <w:tab/>
              <w:t>329</w:t>
            </w:r>
            <w:r>
              <w:rPr>
                <w:webHidden/>
              </w:rPr>
              <w:fldChar w:fldCharType="end"/>
            </w:r>
          </w:hyperlink>
        </w:p>
        <w:p>
          <w:pPr>
            <w:pStyle w:val="29"/>
            <w:tabs>
              <w:tab w:val="clear" w:pos="708"/>
              <w:tab w:val="left" w:pos="1134"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37">
            <w:r>
              <w:rPr>
                <w:webHidden/>
                <w:rStyle w:val="Style41"/>
              </w:rPr>
              <w:t>6.3.</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Перечень возможных источников ЧС биолого-социального характера на проектируемой территории</w:t>
            </w:r>
            <w:r>
              <w:rPr>
                <w:webHidden/>
              </w:rPr>
              <w:fldChar w:fldCharType="begin"/>
            </w:r>
            <w:r>
              <w:rPr>
                <w:webHidden/>
              </w:rPr>
              <w:instrText xml:space="preserve">PAGEREF _Toc150507937 \h</w:instrText>
            </w:r>
            <w:r>
              <w:rPr>
                <w:webHidden/>
              </w:rPr>
              <w:fldChar w:fldCharType="separate"/>
            </w:r>
            <w:r>
              <w:rPr>
                <w:rStyle w:val="Style41"/>
                <w:vanish w:val="false"/>
              </w:rPr>
              <w:tab/>
              <w:t>341</w:t>
            </w:r>
            <w:r>
              <w:rPr>
                <w:webHidden/>
              </w:rPr>
              <w:fldChar w:fldCharType="end"/>
            </w:r>
          </w:hyperlink>
        </w:p>
        <w:p>
          <w:pPr>
            <w:pStyle w:val="29"/>
            <w:tabs>
              <w:tab w:val="clear" w:pos="708"/>
              <w:tab w:val="left" w:pos="1134" w:leader="none"/>
              <w:tab w:val="right" w:pos="9345" w:leader="dot"/>
            </w:tabs>
            <w:rPr>
              <w:rFonts w:ascii="Calibri" w:hAnsi="Calibri" w:eastAsia="" w:cs="" w:asciiTheme="minorHAnsi" w:cstheme="minorBidi" w:eastAsiaTheme="minorEastAsia" w:hAnsiTheme="minorHAnsi"/>
              <w:kern w:val="2"/>
              <w:sz w:val="22"/>
              <w:szCs w:val="22"/>
              <w:lang w:eastAsia="ru-RU"/>
              <w14:ligatures w14:val="standardContextual"/>
            </w:rPr>
          </w:pPr>
          <w:hyperlink w:anchor="_Toc150507938">
            <w:r>
              <w:rPr>
                <w:webHidden/>
                <w:rStyle w:val="Style41"/>
              </w:rPr>
              <w:t>6.4.</w:t>
            </w:r>
            <w:r>
              <w:rPr>
                <w:rStyle w:val="Style41"/>
                <w:rFonts w:eastAsia="" w:cs="" w:ascii="Calibri" w:hAnsi="Calibri" w:asciiTheme="minorHAnsi" w:cstheme="minorBidi" w:eastAsiaTheme="minorEastAsia" w:hAnsiTheme="minorHAnsi"/>
                <w:kern w:val="2"/>
                <w:sz w:val="22"/>
                <w:szCs w:val="22"/>
                <w:lang w:eastAsia="ru-RU"/>
                <w14:ligatures w14:val="standardContextual"/>
              </w:rPr>
              <w:tab/>
            </w:r>
            <w:r>
              <w:rPr>
                <w:rStyle w:val="Style41"/>
              </w:rPr>
              <w:t>Перечень мероприятий по обеспечению пожарной безопасности</w:t>
            </w:r>
            <w:r>
              <w:rPr>
                <w:webHidden/>
              </w:rPr>
              <w:fldChar w:fldCharType="begin"/>
            </w:r>
            <w:r>
              <w:rPr>
                <w:webHidden/>
              </w:rPr>
              <w:instrText xml:space="preserve">PAGEREF _Toc150507938 \h</w:instrText>
            </w:r>
            <w:r>
              <w:rPr>
                <w:webHidden/>
              </w:rPr>
              <w:fldChar w:fldCharType="separate"/>
            </w:r>
            <w:r>
              <w:rPr>
                <w:rStyle w:val="Style41"/>
                <w:vanish w:val="false"/>
              </w:rPr>
              <w:tab/>
              <w:t>341</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939">
            <w:r>
              <w:rPr>
                <w:webHidden/>
                <w:rStyle w:val="Style41"/>
              </w:rPr>
              <w:t>7. Перечень земельных участков, которые включаются в границы населенных пунктов, входящих в состав муниципального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Pr>
                <w:webHidden/>
              </w:rPr>
              <w:fldChar w:fldCharType="begin"/>
            </w:r>
            <w:r>
              <w:rPr>
                <w:webHidden/>
              </w:rPr>
              <w:instrText xml:space="preserve">PAGEREF _Toc150507939 \h</w:instrText>
            </w:r>
            <w:r>
              <w:rPr>
                <w:webHidden/>
              </w:rPr>
              <w:fldChar w:fldCharType="separate"/>
            </w:r>
            <w:r>
              <w:rPr>
                <w:rStyle w:val="Style41"/>
                <w:vanish w:val="false"/>
              </w:rPr>
              <w:tab/>
              <w:t>344</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940">
            <w:r>
              <w:rPr>
                <w:webHidden/>
                <w:rStyle w:val="Style41"/>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webHidden/>
              </w:rPr>
              <w:fldChar w:fldCharType="begin"/>
            </w:r>
            <w:r>
              <w:rPr>
                <w:webHidden/>
              </w:rPr>
              <w:instrText xml:space="preserve">PAGEREF _Toc150507940 \h</w:instrText>
            </w:r>
            <w:r>
              <w:rPr>
                <w:webHidden/>
              </w:rPr>
              <w:fldChar w:fldCharType="separate"/>
            </w:r>
            <w:r>
              <w:rPr>
                <w:rStyle w:val="Style41"/>
                <w:vanish w:val="false"/>
              </w:rPr>
              <w:tab/>
              <w:t>360</w:t>
            </w:r>
            <w:r>
              <w:rPr>
                <w:webHidden/>
              </w:rPr>
              <w:fldChar w:fldCharType="end"/>
            </w:r>
          </w:hyperlink>
        </w:p>
        <w:p>
          <w:pPr>
            <w:pStyle w:val="112"/>
            <w:rPr>
              <w:rFonts w:ascii="Calibri" w:hAnsi="Calibri" w:eastAsia="" w:cs="" w:asciiTheme="minorHAnsi" w:cstheme="minorBidi" w:eastAsiaTheme="minorEastAsia" w:hAnsiTheme="minorHAnsi"/>
              <w:b w:val="false"/>
              <w:bCs w:val="false"/>
              <w:kern w:val="2"/>
              <w:sz w:val="22"/>
              <w:szCs w:val="22"/>
              <w:lang w:eastAsia="ru-RU"/>
              <w14:ligatures w14:val="standardContextual"/>
            </w:rPr>
          </w:pPr>
          <w:hyperlink w:anchor="_Toc150507941">
            <w:r>
              <w:rPr>
                <w:webHidden/>
                <w:rStyle w:val="Style41"/>
              </w:rPr>
              <w:t>Основные технико-экономические показатели генерального плана Пожарского муниципального округа</w:t>
            </w:r>
            <w:r>
              <w:rPr>
                <w:webHidden/>
              </w:rPr>
              <w:fldChar w:fldCharType="begin"/>
            </w:r>
            <w:r>
              <w:rPr>
                <w:webHidden/>
              </w:rPr>
              <w:instrText xml:space="preserve">PAGEREF _Toc150507941 \h</w:instrText>
            </w:r>
            <w:r>
              <w:rPr>
                <w:webHidden/>
              </w:rPr>
              <w:fldChar w:fldCharType="separate"/>
            </w:r>
            <w:r>
              <w:rPr>
                <w:rStyle w:val="Style41"/>
                <w:vanish w:val="false"/>
              </w:rPr>
              <w:tab/>
              <w:t>361</w:t>
            </w:r>
            <w:r>
              <w:rPr>
                <w:webHidden/>
              </w:rPr>
              <w:fldChar w:fldCharType="end"/>
            </w:r>
          </w:hyperlink>
        </w:p>
        <w:p>
          <w:pPr>
            <w:pStyle w:val="112"/>
            <w:rPr/>
          </w:pPr>
          <w:r>
            <w:rPr/>
          </w:r>
          <w:r>
            <w:rPr/>
            <w:fldChar w:fldCharType="end"/>
          </w:r>
        </w:p>
      </w:sdtContent>
    </w:sdt>
    <w:p>
      <w:pPr>
        <w:pStyle w:val="S1"/>
        <w:rPr/>
      </w:pPr>
      <w:r>
        <w:rPr/>
      </w:r>
      <w:bookmarkStart w:id="10" w:name="_Toc59276524"/>
      <w:bookmarkStart w:id="11" w:name="_Toc58952541"/>
      <w:bookmarkStart w:id="12" w:name="_Toc59276524"/>
      <w:bookmarkStart w:id="13" w:name="_Toc58952541"/>
      <w:r>
        <w:br w:type="page"/>
      </w:r>
    </w:p>
    <w:p>
      <w:pPr>
        <w:pStyle w:val="1"/>
        <w:rPr>
          <w:rStyle w:val="Style14"/>
          <w:b w:val="false"/>
          <w:i w:val="false"/>
          <w:i w:val="false"/>
          <w:iCs w:val="false"/>
        </w:rPr>
      </w:pPr>
      <w:bookmarkStart w:id="14" w:name="_Toc150507842"/>
      <w:r>
        <w:rPr>
          <w:szCs w:val="28"/>
        </w:rPr>
        <w:t>Список основных исполнителей</w:t>
      </w:r>
      <w:bookmarkEnd w:id="14"/>
    </w:p>
    <w:p>
      <w:pPr>
        <w:pStyle w:val="Style57"/>
        <w:rPr/>
      </w:pPr>
      <w:bookmarkStart w:id="15" w:name="_Hlk148892231"/>
      <w:r>
        <w:rPr/>
        <w:t>Начальник</w:t>
      </w:r>
    </w:p>
    <w:p>
      <w:pPr>
        <w:pStyle w:val="Style57"/>
        <w:rPr/>
      </w:pPr>
      <w:r>
        <w:rPr/>
        <w:t>отдела градостроительного планирования</w:t>
        <w:tab/>
        <w:tab/>
        <w:t>Волегжанина Т.В.</w:t>
      </w:r>
    </w:p>
    <w:p>
      <w:pPr>
        <w:pStyle w:val="Style57"/>
        <w:rPr/>
      </w:pPr>
      <w:r>
        <w:rPr/>
        <w:t>Ведущий градостроитель</w:t>
        <w:tab/>
        <w:tab/>
        <w:tab/>
        <w:tab/>
        <w:tab/>
        <w:t>Окопняя А.С.</w:t>
      </w:r>
    </w:p>
    <w:p>
      <w:pPr>
        <w:pStyle w:val="Style57"/>
        <w:rPr/>
      </w:pPr>
      <w:r>
        <w:rPr/>
        <w:t>Градостроитель проекта</w:t>
        <w:tab/>
        <w:tab/>
        <w:tab/>
        <w:tab/>
        <w:tab/>
        <w:t>Федун А.О.</w:t>
      </w:r>
    </w:p>
    <w:p>
      <w:pPr>
        <w:pStyle w:val="Style57"/>
        <w:rPr/>
      </w:pPr>
      <w:r>
        <w:rPr/>
        <w:t>Градостроитель проекта</w:t>
        <w:tab/>
        <w:tab/>
        <w:tab/>
        <w:tab/>
        <w:tab/>
        <w:t>Малахова О.Д.</w:t>
      </w:r>
    </w:p>
    <w:p>
      <w:pPr>
        <w:pStyle w:val="Style57"/>
        <w:rPr/>
      </w:pPr>
      <w:r>
        <w:rPr/>
        <w:t>Ведущий экономист</w:t>
        <w:tab/>
        <w:tab/>
        <w:tab/>
        <w:tab/>
        <w:tab/>
        <w:tab/>
        <w:t>Яненко Е.Н.</w:t>
      </w:r>
    </w:p>
    <w:p>
      <w:pPr>
        <w:pStyle w:val="Style57"/>
        <w:rPr/>
      </w:pPr>
      <w:r>
        <w:rPr/>
        <w:t>Ведущий инженер</w:t>
        <w:tab/>
        <w:tab/>
        <w:tab/>
        <w:tab/>
        <w:tab/>
        <w:tab/>
        <w:t>Ильин С.В.</w:t>
      </w:r>
    </w:p>
    <w:p>
      <w:pPr>
        <w:pStyle w:val="Style57"/>
        <w:rPr/>
      </w:pPr>
      <w:r>
        <w:rPr/>
        <w:t>Инженер в сфере</w:t>
      </w:r>
    </w:p>
    <w:p>
      <w:pPr>
        <w:pStyle w:val="Style57"/>
        <w:rPr/>
      </w:pPr>
      <w:bookmarkStart w:id="16" w:name="_Hlk148892231"/>
      <w:r>
        <w:rPr/>
        <w:t>геоинформационных систем</w:t>
        <w:tab/>
        <w:tab/>
        <w:tab/>
        <w:tab/>
        <w:tab/>
        <w:t>Саликова А.Х.</w:t>
      </w:r>
      <w:bookmarkEnd w:id="16"/>
    </w:p>
    <w:p>
      <w:pPr>
        <w:sectPr>
          <w:footerReference w:type="default" r:id="rId4"/>
          <w:type w:val="nextPage"/>
          <w:pgSz w:w="11906" w:h="16838"/>
          <w:pgMar w:left="1701" w:right="850" w:gutter="0" w:header="0" w:top="1134" w:footer="708" w:bottom="1134"/>
          <w:pgNumType w:fmt="decimal"/>
          <w:formProt w:val="false"/>
          <w:textDirection w:val="lrTb"/>
          <w:docGrid w:type="default" w:linePitch="100" w:charSpace="0"/>
        </w:sectPr>
        <w:pStyle w:val="Style57"/>
        <w:rPr/>
      </w:pPr>
      <w:r>
        <w:rPr/>
      </w:r>
    </w:p>
    <w:p>
      <w:pPr>
        <w:pStyle w:val="1"/>
        <w:rPr/>
      </w:pPr>
      <w:bookmarkStart w:id="17" w:name="_Hlk84594507"/>
      <w:bookmarkStart w:id="18" w:name="_Toc150507843"/>
      <w:r>
        <w:rPr/>
        <w:t>Состав проекта</w:t>
      </w:r>
      <w:bookmarkEnd w:id="17"/>
      <w:bookmarkEnd w:id="18"/>
    </w:p>
    <w:tbl>
      <w:tblPr>
        <w:tblW w:w="14660"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947"/>
        <w:gridCol w:w="6689"/>
        <w:gridCol w:w="948"/>
        <w:gridCol w:w="1261"/>
        <w:gridCol w:w="1797"/>
        <w:gridCol w:w="3017"/>
      </w:tblGrid>
      <w:tr>
        <w:trPr>
          <w:tblHeader w:val="true"/>
          <w:trHeight w:val="20" w:hRule="atLeast"/>
        </w:trPr>
        <w:tc>
          <w:tcPr>
            <w:tcW w:w="9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 xml:space="preserve">№ </w:t>
            </w:r>
            <w:r>
              <w:rPr>
                <w:lang w:eastAsia="ru-RU"/>
              </w:rPr>
              <w:t>п/п</w:t>
            </w:r>
          </w:p>
        </w:tc>
        <w:tc>
          <w:tcPr>
            <w:tcW w:w="6689" w:type="dxa"/>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Наименование карт</w:t>
            </w:r>
          </w:p>
        </w:tc>
        <w:tc>
          <w:tcPr>
            <w:tcW w:w="948" w:type="dxa"/>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Стадия</w:t>
            </w:r>
          </w:p>
        </w:tc>
        <w:tc>
          <w:tcPr>
            <w:tcW w:w="1261" w:type="dxa"/>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 xml:space="preserve">№ </w:t>
            </w:r>
            <w:r>
              <w:rPr>
                <w:lang w:eastAsia="ru-RU"/>
              </w:rPr>
              <w:t>листа</w:t>
            </w:r>
          </w:p>
        </w:tc>
        <w:tc>
          <w:tcPr>
            <w:tcW w:w="1797" w:type="dxa"/>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Масштаб</w:t>
            </w:r>
          </w:p>
        </w:tc>
        <w:tc>
          <w:tcPr>
            <w:tcW w:w="3017" w:type="dxa"/>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Электронная версия проекта</w:t>
            </w:r>
          </w:p>
        </w:tc>
      </w:tr>
      <w:tr>
        <w:trPr>
          <w:trHeight w:val="20" w:hRule="atLeast"/>
        </w:trPr>
        <w:tc>
          <w:tcPr>
            <w:tcW w:w="14659"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Генеральный план содержит</w:t>
            </w:r>
          </w:p>
        </w:tc>
      </w:tr>
      <w:tr>
        <w:trPr>
          <w:trHeight w:val="20" w:hRule="atLeast"/>
        </w:trPr>
        <w:tc>
          <w:tcPr>
            <w:tcW w:w="947" w:type="dxa"/>
            <w:vMerge w:val="restart"/>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w:t>
            </w:r>
          </w:p>
        </w:tc>
        <w:tc>
          <w:tcPr>
            <w:tcW w:w="6689" w:type="dxa"/>
            <w:vMerge w:val="restart"/>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Положение о территориальном планировании</w:t>
            </w:r>
          </w:p>
        </w:tc>
        <w:tc>
          <w:tcPr>
            <w:tcW w:w="948" w:type="dxa"/>
            <w:vMerge w:val="restart"/>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1261" w:type="dxa"/>
            <w:vMerge w:val="restart"/>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1797" w:type="dxa"/>
            <w:vMerge w:val="restart"/>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docx,</w:t>
            </w:r>
          </w:p>
        </w:tc>
      </w:tr>
      <w:tr>
        <w:trPr>
          <w:trHeight w:val="20" w:hRule="atLeast"/>
        </w:trPr>
        <w:tc>
          <w:tcPr>
            <w:tcW w:w="947" w:type="dxa"/>
            <w:vMerge w:val="continue"/>
            <w:tcBorders>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6689" w:type="dxa"/>
            <w:vMerge w:val="continue"/>
            <w:tcBorders>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948" w:type="dxa"/>
            <w:vMerge w:val="continue"/>
            <w:tcBorders>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1261" w:type="dxa"/>
            <w:vMerge w:val="continue"/>
            <w:tcBorders>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1797" w:type="dxa"/>
            <w:vMerge w:val="continue"/>
            <w:tcBorders>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.pdf</w:t>
            </w:r>
          </w:p>
        </w:tc>
      </w:tr>
      <w:tr>
        <w:trPr>
          <w:trHeight w:val="20" w:hRule="atLeast"/>
        </w:trPr>
        <w:tc>
          <w:tcPr>
            <w:tcW w:w="947"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w:t>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Карту планируемого размещения объектов местного значения</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ГП</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1:5000</w:t>
              <w:br/>
              <w:t>1:200000</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MapInfo</w:t>
              <w:br/>
              <w:t>(.tab, .wor),</w:t>
              <w:br/>
              <w:t>.jpg</w:t>
            </w:r>
          </w:p>
        </w:tc>
      </w:tr>
      <w:tr>
        <w:trPr>
          <w:trHeight w:val="20" w:hRule="atLeast"/>
        </w:trPr>
        <w:tc>
          <w:tcPr>
            <w:tcW w:w="947"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w:t>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Карту границ населенных пунктов</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ГП</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1:5000</w:t>
              <w:br/>
              <w:t>1:200000</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MapInfo</w:t>
              <w:br/>
              <w:t>(.tab, .wor),</w:t>
              <w:br/>
              <w:t>.jpg</w:t>
            </w:r>
          </w:p>
        </w:tc>
      </w:tr>
      <w:tr>
        <w:trPr>
          <w:trHeight w:val="20" w:hRule="atLeast"/>
        </w:trPr>
        <w:tc>
          <w:tcPr>
            <w:tcW w:w="947"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w:t>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Карту функциональных зон</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ГП</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1:5000</w:t>
              <w:br/>
              <w:t>1:200000</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MapInfo</w:t>
              <w:br/>
              <w:t>(.tab, .wor),</w:t>
              <w:br/>
              <w:t>.jpg</w:t>
            </w:r>
          </w:p>
        </w:tc>
      </w:tr>
      <w:tr>
        <w:trPr>
          <w:trHeight w:val="20" w:hRule="atLeast"/>
        </w:trPr>
        <w:tc>
          <w:tcPr>
            <w:tcW w:w="14659"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Обязательным приложением к генеральному плану являются</w:t>
            </w:r>
          </w:p>
        </w:tc>
      </w:tr>
      <w:tr>
        <w:trPr>
          <w:trHeight w:val="20" w:hRule="atLeast"/>
        </w:trPr>
        <w:tc>
          <w:tcPr>
            <w:tcW w:w="947"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w:t>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Сведения о границах населенных пунктов (в том числе границах образуемых населенных пунктов), которые должны содержать графическое описание местоположения границ населенных пунктов</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ГП</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.pdf</w:t>
            </w:r>
          </w:p>
        </w:tc>
      </w:tr>
      <w:tr>
        <w:trPr>
          <w:trHeight w:val="20" w:hRule="atLeast"/>
        </w:trPr>
        <w:tc>
          <w:tcPr>
            <w:tcW w:w="14659"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 генеральному плану прилагаются материалы по его обоснованию</w:t>
              <w:br/>
              <w:t>в текстовой форме и в виде карт</w:t>
            </w:r>
          </w:p>
        </w:tc>
      </w:tr>
      <w:tr>
        <w:trPr>
          <w:trHeight w:val="20" w:hRule="atLeast"/>
        </w:trPr>
        <w:tc>
          <w:tcPr>
            <w:tcW w:w="14659"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Материалы по обоснованию генерального плана в текстовой форме</w:t>
            </w:r>
          </w:p>
        </w:tc>
      </w:tr>
      <w:tr>
        <w:trPr>
          <w:trHeight w:val="20" w:hRule="atLeast"/>
        </w:trPr>
        <w:tc>
          <w:tcPr>
            <w:tcW w:w="947"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w:t>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Материалы по обоснованию генерального плана в текстовой форме</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.docx,</w:t>
              <w:br/>
              <w:t>.pdf</w:t>
            </w:r>
          </w:p>
        </w:tc>
      </w:tr>
      <w:tr>
        <w:trPr>
          <w:trHeight w:val="20" w:hRule="atLeast"/>
        </w:trPr>
        <w:tc>
          <w:tcPr>
            <w:tcW w:w="14659"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Материалы по обоснованию генерального плана в виде карт</w:t>
            </w:r>
          </w:p>
        </w:tc>
      </w:tr>
      <w:tr>
        <w:trPr>
          <w:trHeight w:val="20" w:hRule="atLeast"/>
        </w:trPr>
        <w:tc>
          <w:tcPr>
            <w:tcW w:w="947" w:type="dxa"/>
            <w:vMerge w:val="restart"/>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w:t>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Карта положения Пожарского муниципального округа в структуре Приморского края</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ГП</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4.1.</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MapInfo</w:t>
              <w:br/>
              <w:t>(.tab, .wor),</w:t>
              <w:br/>
              <w:t>.jpg</w:t>
            </w:r>
          </w:p>
        </w:tc>
      </w:tr>
      <w:tr>
        <w:trPr>
          <w:trHeight w:val="20" w:hRule="atLeast"/>
        </w:trPr>
        <w:tc>
          <w:tcPr>
            <w:tcW w:w="947" w:type="dxa"/>
            <w:vMerge w:val="continue"/>
            <w:tcBorders>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Карта положения населенных пунктов в структуре Пожарского муниципального округа</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ГП</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4.2.</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MapInfo</w:t>
              <w:br/>
              <w:t>(.tab, .wor),</w:t>
              <w:br/>
              <w:t>.jpg</w:t>
            </w:r>
          </w:p>
        </w:tc>
      </w:tr>
      <w:tr>
        <w:trPr>
          <w:trHeight w:val="20" w:hRule="atLeast"/>
        </w:trPr>
        <w:tc>
          <w:tcPr>
            <w:tcW w:w="947"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w:t>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Карта современного использования территории</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ГП</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1:5000</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MapInfo</w:t>
              <w:br/>
              <w:t>(.tab, .wor),</w:t>
              <w:br/>
              <w:t>.jpg</w:t>
            </w:r>
          </w:p>
        </w:tc>
      </w:tr>
      <w:tr>
        <w:trPr>
          <w:trHeight w:val="20" w:hRule="atLeast"/>
        </w:trPr>
        <w:tc>
          <w:tcPr>
            <w:tcW w:w="947"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w:t>
            </w:r>
          </w:p>
        </w:tc>
        <w:tc>
          <w:tcPr>
            <w:tcW w:w="6689"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Карта территорий, подверженных риску возникновения чрезвычайных ситуаций природного и техногенного характера</w:t>
            </w:r>
          </w:p>
        </w:tc>
        <w:tc>
          <w:tcPr>
            <w:tcW w:w="948"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ГП</w:t>
            </w:r>
          </w:p>
        </w:tc>
        <w:tc>
          <w:tcPr>
            <w:tcW w:w="1261"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w:t>
            </w:r>
          </w:p>
        </w:tc>
        <w:tc>
          <w:tcPr>
            <w:tcW w:w="179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1:5000</w:t>
            </w:r>
          </w:p>
        </w:tc>
        <w:tc>
          <w:tcPr>
            <w:tcW w:w="3017"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MapInfo</w:t>
              <w:br/>
              <w:t>(.tab, .wor),</w:t>
              <w:br/>
              <w:t>.jpg</w:t>
            </w:r>
          </w:p>
        </w:tc>
      </w:tr>
    </w:tbl>
    <w:p>
      <w:pPr>
        <w:sectPr>
          <w:footerReference w:type="default" r:id="rId5"/>
          <w:footerReference w:type="first" r:id="rId6"/>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rPr/>
      </w:pPr>
      <w:r>
        <w:rPr/>
      </w:r>
    </w:p>
    <w:p>
      <w:pPr>
        <w:pStyle w:val="1"/>
        <w:rPr/>
      </w:pPr>
      <w:bookmarkStart w:id="19" w:name="_Toc150507844"/>
      <w:r>
        <w:rPr/>
        <w:t>Перечень сокращений</w:t>
      </w:r>
      <w:bookmarkEnd w:id="19"/>
    </w:p>
    <w:p>
      <w:pPr>
        <w:pStyle w:val="Style57"/>
        <w:rPr/>
      </w:pPr>
      <w:r>
        <w:rPr/>
        <w:t>ЕГРН – Единый государственный реестр недвижимости;</w:t>
      </w:r>
    </w:p>
    <w:p>
      <w:pPr>
        <w:pStyle w:val="Style57"/>
        <w:rPr/>
      </w:pPr>
      <w:r>
        <w:rPr/>
        <w:t>ООПТ – Особо охраняемые природные территории;</w:t>
      </w:r>
    </w:p>
    <w:p>
      <w:pPr>
        <w:pStyle w:val="Style57"/>
        <w:rPr/>
      </w:pPr>
      <w:r>
        <w:rPr/>
        <w:t>ТКО – Твердые коммунальные отходы;</w:t>
      </w:r>
    </w:p>
    <w:p>
      <w:pPr>
        <w:pStyle w:val="Style57"/>
        <w:rPr/>
      </w:pPr>
      <w:r>
        <w:rPr/>
        <w:t>ЗОУИТ – Зоны с особыми условиями использования территории;</w:t>
      </w:r>
    </w:p>
    <w:p>
      <w:pPr>
        <w:pStyle w:val="Style57"/>
        <w:rPr/>
      </w:pPr>
      <w:r>
        <w:rPr/>
        <w:t>СЗЗ – санитарно-защитная зона;</w:t>
      </w:r>
    </w:p>
    <w:p>
      <w:pPr>
        <w:pStyle w:val="Style57"/>
        <w:rPr/>
      </w:pPr>
      <w:r>
        <w:rPr/>
        <w:t>ГЛР – государственный лесной реестр.</w:t>
      </w:r>
    </w:p>
    <w:p>
      <w:pPr>
        <w:pStyle w:val="Style57"/>
        <w:rPr>
          <w:rFonts w:eastAsia="" w:cs="" w:cstheme="majorBidi" w:eastAsiaTheme="majorEastAsia"/>
          <w:szCs w:val="32"/>
        </w:rPr>
      </w:pPr>
      <w:r>
        <w:rPr>
          <w:rFonts w:eastAsia="" w:cs="" w:cstheme="majorBidi" w:eastAsiaTheme="majorEastAsia"/>
          <w:szCs w:val="32"/>
        </w:rPr>
      </w:r>
      <w:r>
        <w:br w:type="page"/>
      </w:r>
    </w:p>
    <w:p>
      <w:pPr>
        <w:pStyle w:val="1"/>
        <w:rPr/>
      </w:pPr>
      <w:bookmarkStart w:id="20" w:name="_Toc59276524"/>
      <w:bookmarkStart w:id="21" w:name="_Toc58952541"/>
      <w:bookmarkStart w:id="22" w:name="_Toc150507845"/>
      <w:r>
        <w:rPr/>
        <w:t>Введение</w:t>
      </w:r>
      <w:bookmarkEnd w:id="20"/>
      <w:bookmarkEnd w:id="21"/>
      <w:bookmarkEnd w:id="22"/>
    </w:p>
    <w:p>
      <w:pPr>
        <w:pStyle w:val="Style57"/>
        <w:rPr/>
      </w:pPr>
      <w:r>
        <w:rPr/>
        <w:t>Границы проектируемой территории определяются границами Пожарского муниципального округа Приморского края в соответствии с Законом Приморского края от 28.03.2022 № 73-КЗ «О Пожарском муниципальном округе Приморского края».</w:t>
      </w:r>
      <w:r>
        <w:rPr>
          <w:szCs w:val="28"/>
          <w:lang w:eastAsia="zh-CN"/>
        </w:rPr>
        <w:t xml:space="preserve"> </w:t>
      </w:r>
      <w:r>
        <w:rPr/>
        <w:t>В состав муниципального округа в соответствии со ст.2 п.2 закона Приморского края от 28.03.2022 № 73-КЗ «О Пожарском муниципальном округе Приморского края» входят:</w:t>
      </w:r>
    </w:p>
    <w:p>
      <w:pPr>
        <w:pStyle w:val="Style57"/>
        <w:rPr/>
      </w:pPr>
      <w:r>
        <w:rPr/>
        <w:t>- поселок городского типа Лучегорск;</w:t>
      </w:r>
    </w:p>
    <w:p>
      <w:pPr>
        <w:pStyle w:val="Style57"/>
        <w:rPr/>
      </w:pPr>
      <w:r>
        <w:rPr/>
        <w:t xml:space="preserve">- села Алчан, Бурлит, Верхний Перевал, Губерово, Емельяновка, Знаменка, Игнатьевка, Каменушка, Красный Яр, Ласточка, Нагорное, Никитовка, Новостройка, Олон, Охотничий, Пожарское, Светлогорье, Соболиный, Совхоз Пожарский, Стрельниково, Федосьевка, Ясеневый; </w:t>
      </w:r>
    </w:p>
    <w:p>
      <w:pPr>
        <w:pStyle w:val="Style57"/>
        <w:rPr/>
      </w:pPr>
      <w:r>
        <w:rPr/>
        <w:t>- железнодорожная станция Буйневич.</w:t>
      </w:r>
    </w:p>
    <w:p>
      <w:pPr>
        <w:pStyle w:val="Style57"/>
        <w:rPr/>
      </w:pPr>
      <w:r>
        <w:rPr/>
        <w:t>Подготовка проекта генерального плана осуществлена применительно ко всей территории Пожарского муниципального округа и содержит в соответствии со статьей 23 Градостроительного кодекса РФ следующие результаты работы:</w:t>
      </w:r>
    </w:p>
    <w:p>
      <w:pPr>
        <w:pStyle w:val="Style57"/>
        <w:rPr/>
      </w:pPr>
      <w:r>
        <w:rPr/>
        <w:t>1) положение о территориальном планировании;</w:t>
      </w:r>
    </w:p>
    <w:p>
      <w:pPr>
        <w:pStyle w:val="Style57"/>
        <w:rPr/>
      </w:pPr>
      <w:r>
        <w:rPr/>
        <w:t>2) карту планируемого размещения объектов местного значения;</w:t>
      </w:r>
    </w:p>
    <w:p>
      <w:pPr>
        <w:pStyle w:val="Style57"/>
        <w:rPr/>
      </w:pPr>
      <w:r>
        <w:rPr/>
        <w:t>3)</w:t>
      </w:r>
      <w:r>
        <w:rPr>
          <w:b/>
          <w:bCs/>
        </w:rPr>
        <w:t> </w:t>
      </w:r>
      <w:r>
        <w:rPr/>
        <w:t>карту границ населенных пунктов (в том числе границ образуемых населенных пунктов);</w:t>
      </w:r>
    </w:p>
    <w:p>
      <w:pPr>
        <w:pStyle w:val="Style57"/>
        <w:rPr/>
      </w:pPr>
      <w:r>
        <w:rPr/>
        <w:t>4) карту функциональных зон.</w:t>
      </w:r>
    </w:p>
    <w:p>
      <w:pPr>
        <w:pStyle w:val="Style57"/>
        <w:rPr/>
      </w:pPr>
      <w:r>
        <w:rPr/>
        <w:t>К генеральному плану прилагаются материалы по его обоснованию в текстовой форме и в виде карт.</w:t>
      </w:r>
    </w:p>
    <w:p>
      <w:pPr>
        <w:pStyle w:val="Style57"/>
        <w:rPr/>
      </w:pPr>
      <w:r>
        <w:rPr/>
        <w:t>Методической базой разработки проекта являются Методические рекомендации по разработке проектов генеральных планов поселений и городских округов, утвержденные Приказом Минрегионразвития от 26.05.2011 № 244.</w:t>
      </w:r>
    </w:p>
    <w:p>
      <w:pPr>
        <w:pStyle w:val="Style57"/>
        <w:rPr/>
      </w:pPr>
      <w:r>
        <w:rPr/>
        <w:t>В соответствии с п.11 статьи 9 Градостроительного кодекса РФ, генеральный план Пожарского муниципального округа утверждается на срок не менее, чем двадцать лет. Соответственно:</w:t>
      </w:r>
    </w:p>
    <w:p>
      <w:pPr>
        <w:pStyle w:val="Style57"/>
        <w:rPr/>
      </w:pPr>
      <w:r>
        <w:rPr/>
        <w:t>- исходный год проекта – 2023 год;</w:t>
      </w:r>
    </w:p>
    <w:p>
      <w:pPr>
        <w:pStyle w:val="Style57"/>
        <w:rPr/>
      </w:pPr>
      <w:r>
        <w:rPr/>
        <w:t>- первая очередь реализации проекта – 2033 год;</w:t>
      </w:r>
    </w:p>
    <w:p>
      <w:pPr>
        <w:pStyle w:val="Style57"/>
        <w:rPr/>
      </w:pPr>
      <w:r>
        <w:rPr/>
        <w:t>- расчетный срок реализации проекта – 2044 год.</w:t>
      </w:r>
    </w:p>
    <w:p>
      <w:pPr>
        <w:pStyle w:val="Style57"/>
        <w:rPr/>
      </w:pPr>
      <w:r>
        <w:rPr/>
        <w:t>В соответствие с п.5 статьи 26 Градостроительного кодекса РФ реализация генерального плана муниципального образования осуществляется путем выполнения мероприятий, которые предусмотрены программами, утвержденными местной администрацией муниципального образования и реализуемыми за счет средств местного бюджета, или нормативными правовыми актами местной администрации муниципального образования, или в установленном местной администрацией муниципального образования порядке решениями главных распорядителей средств местного бюджета, программами комплексного развития систем коммунальной инфраструктуры муниципального образования, программами комплексного развития транспортной инфраструктуры муниципального образования, программами комплексного развития социальной инфраструктуры муниципального образования и (при наличии) инвестиционными программами организаций коммунального комплекса.</w:t>
      </w:r>
    </w:p>
    <w:p>
      <w:pPr>
        <w:pStyle w:val="Style57"/>
        <w:rPr/>
      </w:pPr>
      <w:r>
        <w:rPr/>
      </w:r>
    </w:p>
    <w:p>
      <w:pPr>
        <w:pStyle w:val="1"/>
        <w:rPr/>
      </w:pPr>
      <w:bookmarkStart w:id="23" w:name="_Toc150507846"/>
      <w:r>
        <w:rPr/>
        <w:t>Цели и задачи проекта</w:t>
      </w:r>
      <w:bookmarkEnd w:id="23"/>
    </w:p>
    <w:p>
      <w:pPr>
        <w:pStyle w:val="Style57"/>
        <w:rPr/>
      </w:pPr>
      <w:r>
        <w:rPr/>
        <w:t>Целями проекта являются:</w:t>
      </w:r>
    </w:p>
    <w:p>
      <w:pPr>
        <w:pStyle w:val="Style57"/>
        <w:rPr/>
      </w:pPr>
      <w:r>
        <w:rPr/>
        <w:t>- обеспечение устойчивого развития территории Пожарского муниципального округа Приморского края на основе территориального планирования;</w:t>
      </w:r>
    </w:p>
    <w:p>
      <w:pPr>
        <w:pStyle w:val="Style57"/>
        <w:rPr/>
      </w:pPr>
      <w:r>
        <w:rPr/>
        <w:t>- определение назначения территории исходя из совокупности социальных, экономических, экологических и иных факторов в целях развития инженерной, транспортной и социальной инфраструктур для создания благоприятных условий жизнедеятельности.</w:t>
      </w:r>
    </w:p>
    <w:p>
      <w:pPr>
        <w:pStyle w:val="Style57"/>
        <w:rPr/>
      </w:pPr>
      <w:r>
        <w:rPr/>
        <w:t>Задачами проекта являются:</w:t>
      </w:r>
    </w:p>
    <w:p>
      <w:pPr>
        <w:pStyle w:val="Style57"/>
        <w:rPr/>
      </w:pPr>
      <w:r>
        <w:rPr/>
        <w:t>- определение перспективных направлений развития Пожарского муниципального округа с учетом социально-экономического развития, природно-климатических условий, прогнозируемой численности населения и сложившейся инженерно-транспортной инфраструктуры;</w:t>
      </w:r>
    </w:p>
    <w:p>
      <w:pPr>
        <w:pStyle w:val="Style57"/>
        <w:rPr/>
      </w:pPr>
      <w:r>
        <w:rPr/>
        <w:t>- установление функциональных зон и ограничений на использование территорий в этих зонах;</w:t>
      </w:r>
    </w:p>
    <w:p>
      <w:pPr>
        <w:pStyle w:val="Style57"/>
        <w:rPr/>
      </w:pPr>
      <w:r>
        <w:rPr/>
        <w:t>- определение местоположения на территории населенного пункта планируемых к размещению объектов местного значения, определение их основных характеристик и характеристик зон с особыми условиями использования территорий (в случае, если установление таких зон требуется в связи с размещением данных объектов);</w:t>
      </w:r>
    </w:p>
    <w:p>
      <w:pPr>
        <w:pStyle w:val="Style57"/>
        <w:rPr/>
      </w:pPr>
      <w:r>
        <w:rPr/>
        <w:t>- определение направлений и параметров развития инженерной, транспортной и социальной инфраструктур.</w:t>
      </w:r>
    </w:p>
    <w:p>
      <w:pPr>
        <w:pStyle w:val="Style57"/>
        <w:rPr/>
      </w:pPr>
      <w:r>
        <w:rPr/>
      </w:r>
    </w:p>
    <w:p>
      <w:pPr>
        <w:pStyle w:val="1"/>
        <w:rPr/>
      </w:pPr>
      <w:bookmarkStart w:id="24" w:name="_Toc150507847"/>
      <w:r>
        <w:rPr/>
        <w:t>Нормативная и правовая база разработки градостроительной документации</w:t>
      </w:r>
      <w:bookmarkEnd w:id="24"/>
    </w:p>
    <w:p>
      <w:pPr>
        <w:pStyle w:val="Style57"/>
        <w:rPr/>
      </w:pPr>
      <w:r>
        <w:rPr/>
        <w:t>Нормативная и правовая база:</w:t>
      </w:r>
    </w:p>
    <w:p>
      <w:pPr>
        <w:pStyle w:val="Style57"/>
        <w:rPr/>
      </w:pPr>
      <w:r>
        <w:rPr/>
        <w:t>- Конвенция о правах инвалидов;</w:t>
      </w:r>
    </w:p>
    <w:p>
      <w:pPr>
        <w:pStyle w:val="Style57"/>
        <w:rPr/>
      </w:pPr>
      <w:r>
        <w:rPr/>
        <w:t>- Градостроительный кодекс Российской Федерации;</w:t>
      </w:r>
    </w:p>
    <w:p>
      <w:pPr>
        <w:pStyle w:val="Style57"/>
        <w:rPr/>
      </w:pPr>
      <w:r>
        <w:rPr/>
        <w:t xml:space="preserve">- Земельный кодекс Российской Федерации; </w:t>
      </w:r>
    </w:p>
    <w:p>
      <w:pPr>
        <w:pStyle w:val="Style57"/>
        <w:rPr/>
      </w:pPr>
      <w:r>
        <w:rPr/>
        <w:t>- Лесной кодекс Российской Федерации;</w:t>
      </w:r>
    </w:p>
    <w:p>
      <w:pPr>
        <w:pStyle w:val="Style57"/>
        <w:rPr/>
      </w:pPr>
      <w:r>
        <w:rPr/>
        <w:t>- Водный кодекс Российской Федерации;</w:t>
      </w:r>
    </w:p>
    <w:p>
      <w:pPr>
        <w:pStyle w:val="Style57"/>
        <w:rPr/>
      </w:pPr>
      <w:r>
        <w:rPr/>
        <w:t>- Федеральный закон от 25.06.2002 № 73-ФЗ «Об объектах культурного наследия (памятника истории и культуры) народов Российской Федерации»;</w:t>
      </w:r>
    </w:p>
    <w:p>
      <w:pPr>
        <w:pStyle w:val="Style57"/>
        <w:rPr/>
      </w:pPr>
      <w:r>
        <w:rPr/>
        <w:t>- Федеральный закон от 06.10.2003 № 131-ФЗ «Об общих принципах организации местного самоуправления в Российской Федерации»;</w:t>
      </w:r>
    </w:p>
    <w:p>
      <w:pPr>
        <w:pStyle w:val="Style57"/>
        <w:rPr/>
      </w:pPr>
      <w:r>
        <w:rPr/>
        <w:t>- Федеральный закон от 10.01.2002 № 7-ФЗ «Об охране окружающей среды»;</w:t>
      </w:r>
    </w:p>
    <w:p>
      <w:pPr>
        <w:pStyle w:val="Style57"/>
        <w:rPr/>
      </w:pPr>
      <w:r>
        <w:rPr/>
        <w:t>- Федеральный закон от 21.12.1994 № 68-ФЗ «О защите населения и территорий от чрезвычайных ситуаций природного и техногенного характера»;</w:t>
      </w:r>
    </w:p>
    <w:p>
      <w:pPr>
        <w:pStyle w:val="Style57"/>
        <w:rPr/>
      </w:pPr>
      <w:r>
        <w:rPr/>
        <w:t xml:space="preserve">- Федеральный закон от 30.03.1999 № 52-ФЗ «О санитарно-эпидемиологическом благополучии населения»; </w:t>
      </w:r>
    </w:p>
    <w:p>
      <w:pPr>
        <w:pStyle w:val="Style57"/>
        <w:rPr/>
      </w:pPr>
      <w:r>
        <w:rPr/>
        <w:t>- Федеральный закон от 22.07.2008 № 123-ФЗ «Технический регламент о требованиях пожарной безопасности»;</w:t>
      </w:r>
    </w:p>
    <w:p>
      <w:pPr>
        <w:pStyle w:val="Style57"/>
        <w:rPr/>
      </w:pPr>
      <w:r>
        <w:rPr/>
        <w:t xml:space="preserve">- Федеральный закон от 27.12.2002 № 184-ФЗ «О техническом регулировании»; </w:t>
      </w:r>
    </w:p>
    <w:p>
      <w:pPr>
        <w:pStyle w:val="Style57"/>
        <w:rPr/>
      </w:pPr>
      <w:r>
        <w:rPr/>
        <w:t>- Федеральный закон от 28.06.2014 № 172-ФЗ «О стратегическом планировании в Российской Федерации»;</w:t>
      </w:r>
    </w:p>
    <w:p>
      <w:pPr>
        <w:pStyle w:val="Style57"/>
        <w:rPr/>
      </w:pPr>
      <w:r>
        <w:rPr/>
        <w:t>- Федеральный закон от 14.03.1995 № 33-ФЗ «Об особо охраняемых природных территориях»;</w:t>
      </w:r>
    </w:p>
    <w:p>
      <w:pPr>
        <w:pStyle w:val="Style57"/>
        <w:rPr/>
      </w:pPr>
      <w:r>
        <w:rP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pPr>
        <w:pStyle w:val="Style57"/>
        <w:rPr/>
      </w:pPr>
      <w:r>
        <w:rPr/>
        <w:t>- Приказ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(далее – Требования к описанию объектов);</w:t>
      </w:r>
    </w:p>
    <w:p>
      <w:pPr>
        <w:pStyle w:val="Style57"/>
        <w:rPr/>
      </w:pPr>
      <w:r>
        <w:rPr/>
        <w:t>- Приказ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pPr>
        <w:pStyle w:val="Style57"/>
        <w:rPr/>
      </w:pPr>
      <w:r>
        <w:rPr/>
        <w:t>- Распоряжение Правительства РФ от 19.03.2013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pPr>
        <w:pStyle w:val="Style57"/>
        <w:rPr/>
      </w:pPr>
      <w:r>
        <w:rPr/>
        <w:t>- Распоряжение Правительства РФ от 28.12.2012 № 2607-р «Об утверждении схемы территориального планирования Российской Федерации в области здравоохранения»;</w:t>
      </w:r>
    </w:p>
    <w:p>
      <w:pPr>
        <w:pStyle w:val="Style57"/>
        <w:rPr/>
      </w:pPr>
      <w:r>
        <w:rPr/>
        <w:t>- Распоряжение Правительства РФ от 01.08.2016 №1634-р «Об утверждении схемы территориального планирования Российской Федерации в области энергетики»;</w:t>
      </w:r>
    </w:p>
    <w:p>
      <w:pPr>
        <w:pStyle w:val="Style57"/>
        <w:rPr/>
      </w:pPr>
      <w:r>
        <w:rPr/>
        <w:t>- Распоряжение Правительства РФ от 06.05.2015 № 816-р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pPr>
        <w:pStyle w:val="Style57"/>
        <w:rPr/>
      </w:pPr>
      <w:r>
        <w:rPr/>
        <w:t>- Распоряжение Правительства РФ от 26.02.2013 № 247-р «Об утверждении схемы территориального планирования Российской Федерации в области высшего профессионального образования»;</w:t>
      </w:r>
    </w:p>
    <w:p>
      <w:pPr>
        <w:pStyle w:val="Style57"/>
        <w:rPr/>
      </w:pPr>
      <w:r>
        <w:rPr/>
        <w:t>- СП 31.13330.2021 Свод правил. Водоснабжение. Наружные сети и сооружения. Актуализированная редакция СНиП 2.04.02-84*. С изменением № 1;</w:t>
      </w:r>
    </w:p>
    <w:p>
      <w:pPr>
        <w:pStyle w:val="Style57"/>
        <w:rPr/>
      </w:pPr>
      <w:r>
        <w:rPr/>
        <w:t>- СП 32.13330.2018 Свод правил. Канализация. Наружные сети и сооружения. Актуализированная редакция СНиП 2.04.03-85;</w:t>
      </w:r>
    </w:p>
    <w:p>
      <w:pPr>
        <w:pStyle w:val="Style57"/>
        <w:rPr/>
      </w:pPr>
      <w:r>
        <w:rPr/>
        <w:t xml:space="preserve">- СП 124.13330.2012. Свод правил. Тепловые сети. Актуализированная редакция СНиП 41-02-2003; </w:t>
      </w:r>
    </w:p>
    <w:p>
      <w:pPr>
        <w:pStyle w:val="Style57"/>
        <w:rPr/>
      </w:pPr>
      <w:r>
        <w:rPr/>
        <w:t>- СП 113.13330.2016 Свод правил. Стоянки автомобилей. Актуализированная редакция СНиП 21-02-99*;</w:t>
      </w:r>
    </w:p>
    <w:p>
      <w:pPr>
        <w:pStyle w:val="Style57"/>
        <w:rPr/>
      </w:pPr>
      <w:r>
        <w:rPr/>
        <w:t>- СП 34.13330.2021 Свод правил. Автомобильные дороги. Актуализированная редакция СНиП 2.05.02-85*;</w:t>
      </w:r>
    </w:p>
    <w:p>
      <w:pPr>
        <w:pStyle w:val="Style57"/>
        <w:rPr/>
      </w:pPr>
      <w:r>
        <w:rPr/>
        <w:t>- СанПиН 2.2.1/2.1.1.1200-03 «Санитарно-защитные зоны и санитарная классификация предприятий, сооружений и иных объектов»;</w:t>
      </w:r>
    </w:p>
    <w:p>
      <w:pPr>
        <w:pStyle w:val="Style57"/>
        <w:rPr/>
      </w:pPr>
      <w:r>
        <w:rPr/>
        <w:t>- Постановление правительства РФ от 12.04.2012 № 289 «О федеральной государственной информационной системе территориального планирования»;</w:t>
      </w:r>
    </w:p>
    <w:p>
      <w:pPr>
        <w:pStyle w:val="Style57"/>
        <w:rPr/>
      </w:pPr>
      <w:r>
        <w:rPr/>
        <w:t>- Постановление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pPr>
        <w:pStyle w:val="Style57"/>
        <w:rPr/>
      </w:pPr>
      <w:r>
        <w:rPr/>
        <w:t>- Постановление Главного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pPr>
        <w:pStyle w:val="Style57"/>
        <w:rPr/>
      </w:pPr>
      <w:r>
        <w:rPr/>
        <w:t>- Региональные нормативы градостроительного проектирования Приморского края;</w:t>
      </w:r>
    </w:p>
    <w:p>
      <w:pPr>
        <w:pStyle w:val="Style57"/>
        <w:rPr/>
      </w:pPr>
      <w:r>
        <w:rPr/>
        <w:t>- Планы и программы социально-экономического развития, иные программные документы, действующие на территории Пожарского муниципального округа Приморского края;</w:t>
      </w:r>
    </w:p>
    <w:p>
      <w:pPr>
        <w:pStyle w:val="Style57"/>
        <w:rPr/>
      </w:pPr>
      <w:r>
        <w:rPr/>
        <w:t>- Федеральный закон от 03.05.2012 № 46-ФЗ «О ратификации Конвенции о правах инвалидов»;</w:t>
      </w:r>
    </w:p>
    <w:p>
      <w:pPr>
        <w:pStyle w:val="Style57"/>
        <w:rPr/>
      </w:pPr>
      <w:r>
        <w:rPr/>
        <w:t>- Федеральный закон от 30 декабря 2009 г. № 384-ФЗ «Технический регламент о безопасности зданий и сооружений»;</w:t>
      </w:r>
    </w:p>
    <w:p>
      <w:pPr>
        <w:pStyle w:val="Style57"/>
        <w:rPr/>
      </w:pPr>
      <w:r>
        <w:rPr/>
        <w:t>- Федеральный закон от 30.12.2001 г. №195-ФЗ «Кодекс РФ об административных правонарушениях»;</w:t>
      </w:r>
    </w:p>
    <w:p>
      <w:pPr>
        <w:pStyle w:val="Style57"/>
        <w:rPr/>
      </w:pPr>
      <w:r>
        <w:rPr/>
        <w:t>- Федеральный закон от 24.11.1995 № 181-ФЗ «О социальной защите инвалидов в Российской Федерации»;</w:t>
      </w:r>
    </w:p>
    <w:p>
      <w:pPr>
        <w:pStyle w:val="Style57"/>
        <w:rPr/>
      </w:pPr>
      <w:r>
        <w:rPr/>
        <w:t>- Федеральный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pPr>
        <w:pStyle w:val="Style57"/>
        <w:rPr/>
      </w:pPr>
      <w:r>
        <w:rPr/>
        <w:t>- постановление Правительства Российской Федерации от 29.03.2019 № 363 «Об утверждении государственной программы «Доступная среда»;</w:t>
      </w:r>
    </w:p>
    <w:p>
      <w:pPr>
        <w:pStyle w:val="Style57"/>
        <w:rPr/>
      </w:pPr>
      <w:r>
        <w:rPr/>
        <w:t>- постановление Правительства Российской Федерации от 17.06.2015 № 599 «О порядке и сроках разработки федеральными органами исполнительной власти, органами исполнительной власти субъектов Российской Федерации,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w:t>
      </w:r>
    </w:p>
    <w:p>
      <w:pPr>
        <w:pStyle w:val="Style57"/>
        <w:rPr/>
      </w:pPr>
      <w:r>
        <w:rPr/>
        <w:t>- распоряжение Администрации Приморского края от 09.10.2015 № 326-ра «Об утверждении плана мероприятий («дорожной карты») по повышению значений показателей доступности для инвалидов объектов и услуг в установленных сферах деятельности в Приморском крае»;</w:t>
      </w:r>
    </w:p>
    <w:p>
      <w:pPr>
        <w:pStyle w:val="Style57"/>
        <w:rPr/>
      </w:pPr>
      <w:r>
        <w:rPr/>
        <w:t>- СП 59.13330.2020 «Свод правил. Доступность зданий и сооружений для маломобильных групп населения. Актуализированная редакция СНиП 35-01-2001»;</w:t>
      </w:r>
    </w:p>
    <w:p>
      <w:pPr>
        <w:pStyle w:val="Style57"/>
        <w:rPr/>
      </w:pPr>
      <w:r>
        <w:rPr/>
        <w:t>- Иные нормативные документы и правовые акты, необходимые для разработки градостроительной документации.</w:t>
      </w:r>
    </w:p>
    <w:p>
      <w:pPr>
        <w:pStyle w:val="Style57"/>
        <w:rPr/>
      </w:pPr>
      <w:r>
        <w:rPr/>
      </w:r>
    </w:p>
    <w:p>
      <w:pPr>
        <w:pStyle w:val="1"/>
        <w:rPr/>
      </w:pPr>
      <w:bookmarkStart w:id="25" w:name="_Toc150507848"/>
      <w:r>
        <w:rPr/>
        <w:t>Градостроительная документация, разработанная ранее и учтенная проектом генерального плана</w:t>
      </w:r>
      <w:bookmarkEnd w:id="25"/>
    </w:p>
    <w:p>
      <w:pPr>
        <w:pStyle w:val="Style57"/>
        <w:rPr/>
      </w:pPr>
      <w:r>
        <w:rPr>
          <w:szCs w:val="28"/>
        </w:rPr>
        <w:t xml:space="preserve">Проект генерального плана </w:t>
      </w:r>
      <w:r>
        <w:rPr/>
        <w:t>выполнен с учётом положений ранее разработанной градостроительной документации:</w:t>
      </w:r>
    </w:p>
    <w:p>
      <w:pPr>
        <w:pStyle w:val="Style57"/>
        <w:rPr>
          <w:szCs w:val="28"/>
        </w:rPr>
      </w:pPr>
      <w:r>
        <w:rPr>
          <w:szCs w:val="28"/>
        </w:rPr>
        <w:t>- </w:t>
      </w:r>
      <w:r>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Правительства Российской Федерации от 19.03.2013 № 384-р (с текущими изменениями)</w:t>
      </w:r>
      <w:r>
        <w:rPr>
          <w:szCs w:val="28"/>
        </w:rPr>
        <w:t>;</w:t>
      </w:r>
    </w:p>
    <w:p>
      <w:pPr>
        <w:pStyle w:val="Style57"/>
        <w:rPr>
          <w:szCs w:val="28"/>
        </w:rPr>
      </w:pPr>
      <w:r>
        <w:rPr>
          <w:szCs w:val="28"/>
        </w:rPr>
        <w:t>- </w:t>
      </w:r>
      <w:r>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24.08.2022 № 2418-р;</w:t>
      </w:r>
    </w:p>
    <w:p>
      <w:pPr>
        <w:pStyle w:val="Style57"/>
        <w:rPr>
          <w:szCs w:val="28"/>
        </w:rPr>
      </w:pPr>
      <w:r>
        <w:rPr>
          <w:szCs w:val="28"/>
        </w:rPr>
        <w:t>- схема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 615сс;</w:t>
      </w:r>
    </w:p>
    <w:p>
      <w:pPr>
        <w:pStyle w:val="Style57"/>
        <w:rPr>
          <w:szCs w:val="28"/>
        </w:rPr>
      </w:pPr>
      <w:r>
        <w:rPr>
          <w:szCs w:val="28"/>
        </w:rPr>
        <w:t>- схема территориального планирования Российской Федерации в области энергетики, утвержденная распоряжением Правительства РФ от 26.08.2022 №2441-р;</w:t>
      </w:r>
    </w:p>
    <w:p>
      <w:pPr>
        <w:pStyle w:val="Style57"/>
        <w:rPr>
          <w:szCs w:val="28"/>
        </w:rPr>
      </w:pPr>
      <w:r>
        <w:rPr>
          <w:szCs w:val="28"/>
        </w:rPr>
        <w:t>- схема территориального планирования Российской Федерации в области высшего образования, утвержденная распоряжением Правительства Российской Федерации от 05.08.2021 № 2105-р;</w:t>
      </w:r>
    </w:p>
    <w:p>
      <w:pPr>
        <w:pStyle w:val="Style57"/>
        <w:rPr>
          <w:szCs w:val="28"/>
        </w:rPr>
      </w:pPr>
      <w:r>
        <w:rPr>
          <w:szCs w:val="28"/>
        </w:rPr>
        <w:t>- схема территориального планирования Российской Федерации в области здравоохранения, утвержденной распоряжением Правительства Российской Федерации от 28.12.2012 № 2607-р);</w:t>
      </w:r>
    </w:p>
    <w:p>
      <w:pPr>
        <w:pStyle w:val="Style57"/>
        <w:rPr/>
      </w:pPr>
      <w:r>
        <w:rPr/>
        <w:t xml:space="preserve">- схема территориального планирования Приморского края, утвержденная распоряжением Правительства Приморского края и от 29.03.2022 г. № 178-пп </w:t>
      </w:r>
      <w:r>
        <w:rPr>
          <w:bCs/>
        </w:rPr>
        <w:t>(в редакции от 31.10.2022 № 740-пп)</w:t>
      </w:r>
      <w:r>
        <w:rPr/>
        <w:t>;</w:t>
      </w:r>
    </w:p>
    <w:p>
      <w:pPr>
        <w:sectPr>
          <w:footerReference w:type="default" r:id="rId7"/>
          <w:footerReference w:type="first" r:id="rId8"/>
          <w:type w:val="nextPage"/>
          <w:pgSz w:w="11906" w:h="16838"/>
          <w:pgMar w:left="1701" w:right="850" w:gutter="0" w:header="0" w:top="1134" w:footer="708" w:bottom="1134"/>
          <w:pgNumType w:fmt="decimal"/>
          <w:formProt w:val="false"/>
          <w:textDirection w:val="lrTb"/>
          <w:docGrid w:type="default" w:linePitch="100" w:charSpace="0"/>
        </w:sectPr>
        <w:pStyle w:val="Style57"/>
        <w:rPr>
          <w:szCs w:val="28"/>
        </w:rPr>
      </w:pPr>
      <w:r>
        <w:rPr>
          <w:szCs w:val="28"/>
        </w:rPr>
        <w:t>- схема территориального планирования Пожарского муниципального района Приморского края, утвержденная решением Думы Пожарского муниципального района от 13.12.2013 № 217-НПА.</w:t>
      </w:r>
    </w:p>
    <w:p>
      <w:pPr>
        <w:pStyle w:val="1"/>
        <w:numPr>
          <w:ilvl w:val="0"/>
          <w:numId w:val="2"/>
        </w:numPr>
        <w:rPr/>
      </w:pPr>
      <w:bookmarkStart w:id="26" w:name="_Toc59276525"/>
      <w:bookmarkStart w:id="27" w:name="_Toc58952542"/>
      <w:bookmarkStart w:id="28" w:name="_Toc150507849"/>
      <w:bookmarkEnd w:id="26"/>
      <w:bookmarkEnd w:id="27"/>
      <w:r>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28"/>
    </w:p>
    <w:p>
      <w:pPr>
        <w:pStyle w:val="Style73"/>
        <w:rPr/>
      </w:pPr>
      <w:r>
        <w:rPr>
          <w:rFonts w:eastAsia="" w:eastAsiaTheme="majorEastAsia"/>
        </w:rPr>
        <w:t>Стратегия пространственного развития Российской Федерации на период до 2025 года</w:t>
      </w:r>
      <w:r>
        <w:rPr>
          <w:b/>
          <w:bCs/>
        </w:rPr>
        <w:t xml:space="preserve"> </w:t>
      </w:r>
      <w:r>
        <w:rPr/>
        <w:t>(с изменениями на 30.09.2022) (утв. распоряжением Правительства РФ от 13.02.2019 № 207-р).</w:t>
      </w:r>
    </w:p>
    <w:p>
      <w:pPr>
        <w:pStyle w:val="Style73"/>
        <w:rPr/>
      </w:pPr>
      <w:r>
        <w:rPr/>
        <w:t>Стратегия развития строительной отрасли и жилищно-коммунального хозяйства Российской Федерации на период до 2030 года с прогнозом до 2035 года (утв. распоряжением Правительства Российской Федерации от 31.10.2022 № 3268-р).</w:t>
      </w:r>
    </w:p>
    <w:p>
      <w:pPr>
        <w:pStyle w:val="Style73"/>
        <w:rPr>
          <w:rFonts w:ascii="Arial" w:hAnsi="Arial" w:cs="Arial"/>
          <w:shd w:fill="FFFFFF" w:val="clear"/>
        </w:rPr>
      </w:pPr>
      <w:r>
        <w:rPr/>
        <w:t>Прогноз социально-экономического развития Российской Федерации на период до 2036 года, разработанный Министерством экономического развития Российской Федерации</w:t>
      </w:r>
      <w:r>
        <w:rPr>
          <w:rStyle w:val="Style25"/>
          <w:rFonts w:eastAsia="Calibri"/>
        </w:rPr>
        <w:footnoteReference w:id="2"/>
      </w:r>
      <w:r>
        <w:rPr>
          <w:rFonts w:cs="Arial" w:ascii="Arial" w:hAnsi="Arial"/>
          <w:shd w:fill="FFFFFF" w:val="clear"/>
        </w:rPr>
        <w:t>.</w:t>
      </w:r>
    </w:p>
    <w:p>
      <w:pPr>
        <w:pStyle w:val="Style73"/>
        <w:rPr/>
      </w:pPr>
      <w:r>
        <w:rPr/>
        <w:t>В целях реализации национальных проектов в Приморском крае указа Президента Российской Федерации В.В. Путина от 07.05.2018 № 204 «О национальных целях и стратегических задачах развития Российской Федерации на период до 2024</w:t>
      </w:r>
      <w:r>
        <w:rPr>
          <w:lang w:val="en-US"/>
        </w:rPr>
        <w:t> </w:t>
      </w:r>
      <w:r>
        <w:rPr/>
        <w:t xml:space="preserve">года» Губернатор Приморского края О.Н. Кожемяко утвердил </w:t>
      </w:r>
      <w:r>
        <w:rPr>
          <w:bCs/>
        </w:rPr>
        <w:t>44</w:t>
      </w:r>
      <w:r>
        <w:rPr>
          <w:lang w:val="en-US"/>
        </w:rPr>
        <w:t> </w:t>
      </w:r>
      <w:r>
        <w:rPr/>
        <w:t>региональных проекта</w:t>
      </w:r>
      <w:r>
        <w:rPr>
          <w:rStyle w:val="Style25"/>
          <w:rFonts w:eastAsia="Calibri"/>
        </w:rPr>
        <w:footnoteReference w:id="3"/>
      </w:r>
      <w:r>
        <w:rPr/>
        <w:t>. В каждом проекте определены целевые показатели, разработаны мероприятия для их достижения.</w:t>
      </w:r>
    </w:p>
    <w:p>
      <w:pPr>
        <w:pStyle w:val="Style73"/>
        <w:rPr/>
      </w:pPr>
      <w:r>
        <w:rPr/>
        <w:t>На территории Приморского края осуществляется реализация 20 государственных программ Приморского края</w:t>
      </w:r>
      <w:r>
        <w:rPr>
          <w:rStyle w:val="Style25"/>
          <w:rFonts w:eastAsia="Calibri"/>
        </w:rPr>
        <w:footnoteReference w:id="4"/>
      </w:r>
      <w:r>
        <w:rPr/>
        <w:t xml:space="preserve">. </w:t>
      </w:r>
    </w:p>
    <w:p>
      <w:pPr>
        <w:pStyle w:val="Style73"/>
        <w:numPr>
          <w:ilvl w:val="0"/>
          <w:numId w:val="21"/>
        </w:numPr>
        <w:tabs>
          <w:tab w:val="clear" w:pos="851"/>
          <w:tab w:val="left" w:pos="1276" w:leader="none"/>
        </w:tabs>
        <w:ind w:left="0" w:firstLine="709"/>
        <w:rPr>
          <w:sz w:val="24"/>
        </w:rPr>
      </w:pPr>
      <w:hyperlink r:id="rId9">
        <w:r>
          <w:rPr>
            <w:rStyle w:val="-"/>
            <w:rFonts w:eastAsia="" w:eastAsiaTheme="majorEastAsia"/>
            <w:color w:val="auto"/>
            <w:u w:val="none"/>
          </w:rPr>
          <w:t>Развитие здравоохранения Приморского края</w:t>
        </w:r>
      </w:hyperlink>
    </w:p>
    <w:p>
      <w:pPr>
        <w:pStyle w:val="Style73"/>
        <w:numPr>
          <w:ilvl w:val="0"/>
          <w:numId w:val="8"/>
        </w:numPr>
        <w:tabs>
          <w:tab w:val="clear" w:pos="851"/>
          <w:tab w:val="left" w:pos="1276" w:leader="none"/>
        </w:tabs>
        <w:ind w:left="0" w:firstLine="709"/>
        <w:rPr/>
      </w:pPr>
      <w:hyperlink r:id="rId10">
        <w:r>
          <w:rPr>
            <w:rStyle w:val="-"/>
            <w:rFonts w:eastAsia="" w:eastAsiaTheme="majorEastAsia"/>
            <w:color w:val="auto"/>
            <w:u w:val="none"/>
          </w:rPr>
          <w:t>Развитие образования Приморского края</w:t>
        </w:r>
      </w:hyperlink>
    </w:p>
    <w:p>
      <w:pPr>
        <w:pStyle w:val="Style73"/>
        <w:numPr>
          <w:ilvl w:val="0"/>
          <w:numId w:val="8"/>
        </w:numPr>
        <w:tabs>
          <w:tab w:val="clear" w:pos="851"/>
          <w:tab w:val="left" w:pos="1276" w:leader="none"/>
        </w:tabs>
        <w:ind w:left="0" w:firstLine="709"/>
        <w:rPr/>
      </w:pPr>
      <w:hyperlink r:id="rId11">
        <w:r>
          <w:rPr>
            <w:rStyle w:val="-"/>
            <w:rFonts w:eastAsia="" w:eastAsiaTheme="majorEastAsia"/>
            <w:color w:val="auto"/>
            <w:u w:val="none"/>
          </w:rPr>
          <w:t>Социальная поддержка населения Приморского края</w:t>
        </w:r>
      </w:hyperlink>
    </w:p>
    <w:p>
      <w:pPr>
        <w:pStyle w:val="Style73"/>
        <w:numPr>
          <w:ilvl w:val="0"/>
          <w:numId w:val="8"/>
        </w:numPr>
        <w:tabs>
          <w:tab w:val="clear" w:pos="851"/>
          <w:tab w:val="left" w:pos="1276" w:leader="none"/>
        </w:tabs>
        <w:ind w:left="0" w:firstLine="709"/>
        <w:rPr/>
      </w:pPr>
      <w:hyperlink r:id="rId12">
        <w:r>
          <w:rPr>
            <w:rStyle w:val="-"/>
            <w:rFonts w:eastAsia="" w:eastAsiaTheme="majorEastAsia"/>
            <w:color w:val="auto"/>
            <w:u w:val="none"/>
          </w:rPr>
          <w:t>Содействие занятости населения Приморского края</w:t>
        </w:r>
      </w:hyperlink>
    </w:p>
    <w:p>
      <w:pPr>
        <w:pStyle w:val="Style73"/>
        <w:numPr>
          <w:ilvl w:val="0"/>
          <w:numId w:val="8"/>
        </w:numPr>
        <w:tabs>
          <w:tab w:val="clear" w:pos="851"/>
          <w:tab w:val="left" w:pos="1276" w:leader="none"/>
        </w:tabs>
        <w:ind w:left="0" w:firstLine="709"/>
        <w:rPr/>
      </w:pPr>
      <w:hyperlink r:id="rId13">
        <w:r>
          <w:rPr>
            <w:rStyle w:val="-"/>
            <w:rFonts w:eastAsia="" w:eastAsiaTheme="majorEastAsia"/>
            <w:color w:val="auto"/>
            <w:u w:val="none"/>
          </w:rPr>
          <w:t>Развитие культуры Приморского края</w:t>
        </w:r>
      </w:hyperlink>
    </w:p>
    <w:p>
      <w:pPr>
        <w:pStyle w:val="Style73"/>
        <w:numPr>
          <w:ilvl w:val="0"/>
          <w:numId w:val="8"/>
        </w:numPr>
        <w:tabs>
          <w:tab w:val="clear" w:pos="851"/>
          <w:tab w:val="left" w:pos="1276" w:leader="none"/>
        </w:tabs>
        <w:ind w:left="0" w:firstLine="709"/>
        <w:rPr/>
      </w:pPr>
      <w:hyperlink r:id="rId14">
        <w:r>
          <w:rPr>
            <w:rStyle w:val="-"/>
            <w:rFonts w:eastAsia="" w:eastAsiaTheme="majorEastAsia"/>
            <w:color w:val="auto"/>
            <w:u w:val="none"/>
          </w:rPr>
          <w:t>Обеспечение доступным жильем и качественными услугами жилищно-коммунального хозяйства населения Приморского края</w:t>
        </w:r>
      </w:hyperlink>
    </w:p>
    <w:p>
      <w:pPr>
        <w:pStyle w:val="Style73"/>
        <w:numPr>
          <w:ilvl w:val="0"/>
          <w:numId w:val="8"/>
        </w:numPr>
        <w:tabs>
          <w:tab w:val="clear" w:pos="851"/>
          <w:tab w:val="left" w:pos="1276" w:leader="none"/>
        </w:tabs>
        <w:ind w:left="0" w:firstLine="709"/>
        <w:rPr/>
      </w:pPr>
      <w:hyperlink r:id="rId15">
        <w:r>
          <w:rPr>
            <w:rStyle w:val="-"/>
            <w:rFonts w:eastAsia="" w:eastAsiaTheme="majorEastAsia"/>
            <w:color w:val="auto"/>
            <w:u w:val="none"/>
          </w:rPr>
          <w:t>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hyperlink>
    </w:p>
    <w:p>
      <w:pPr>
        <w:pStyle w:val="Style73"/>
        <w:numPr>
          <w:ilvl w:val="0"/>
          <w:numId w:val="8"/>
        </w:numPr>
        <w:tabs>
          <w:tab w:val="clear" w:pos="851"/>
          <w:tab w:val="left" w:pos="1276" w:leader="none"/>
        </w:tabs>
        <w:ind w:left="0" w:firstLine="709"/>
        <w:rPr/>
      </w:pPr>
      <w:hyperlink r:id="rId16">
        <w:r>
          <w:rPr>
            <w:rStyle w:val="-"/>
            <w:rFonts w:eastAsia="" w:eastAsiaTheme="majorEastAsia"/>
            <w:color w:val="auto"/>
            <w:u w:val="none"/>
          </w:rPr>
          <w:t>Охрана окружающей среды Приморского края</w:t>
        </w:r>
      </w:hyperlink>
    </w:p>
    <w:p>
      <w:pPr>
        <w:pStyle w:val="Style73"/>
        <w:numPr>
          <w:ilvl w:val="0"/>
          <w:numId w:val="8"/>
        </w:numPr>
        <w:tabs>
          <w:tab w:val="clear" w:pos="851"/>
          <w:tab w:val="left" w:pos="1276" w:leader="none"/>
        </w:tabs>
        <w:ind w:left="0" w:firstLine="709"/>
        <w:rPr/>
      </w:pPr>
      <w:hyperlink r:id="rId17">
        <w:r>
          <w:rPr>
            <w:rStyle w:val="-"/>
            <w:rFonts w:eastAsia="" w:eastAsiaTheme="majorEastAsia"/>
            <w:color w:val="auto"/>
            <w:u w:val="none"/>
          </w:rPr>
          <w:t>Развитие физической культуры и спорта Приморского края</w:t>
        </w:r>
      </w:hyperlink>
    </w:p>
    <w:p>
      <w:pPr>
        <w:pStyle w:val="Style73"/>
        <w:numPr>
          <w:ilvl w:val="0"/>
          <w:numId w:val="8"/>
        </w:numPr>
        <w:tabs>
          <w:tab w:val="clear" w:pos="851"/>
          <w:tab w:val="left" w:pos="1276" w:leader="none"/>
        </w:tabs>
        <w:ind w:left="0" w:firstLine="709"/>
        <w:rPr/>
      </w:pPr>
      <w:hyperlink r:id="rId18">
        <w:r>
          <w:rPr>
            <w:rStyle w:val="-"/>
            <w:rFonts w:eastAsia="" w:eastAsiaTheme="majorEastAsia"/>
            <w:color w:val="auto"/>
            <w:u w:val="none"/>
          </w:rPr>
          <w:t>Развитие туризма в Приморском крае</w:t>
        </w:r>
      </w:hyperlink>
    </w:p>
    <w:p>
      <w:pPr>
        <w:pStyle w:val="Style73"/>
        <w:numPr>
          <w:ilvl w:val="0"/>
          <w:numId w:val="8"/>
        </w:numPr>
        <w:tabs>
          <w:tab w:val="clear" w:pos="851"/>
          <w:tab w:val="left" w:pos="1276" w:leader="none"/>
        </w:tabs>
        <w:ind w:left="0" w:firstLine="709"/>
        <w:rPr/>
      </w:pPr>
      <w:hyperlink r:id="rId19">
        <w:r>
          <w:rPr>
            <w:rStyle w:val="-"/>
            <w:rFonts w:eastAsia="" w:eastAsiaTheme="majorEastAsia"/>
            <w:color w:val="auto"/>
            <w:u w:val="none"/>
          </w:rPr>
          <w:t>Информационное общество</w:t>
        </w:r>
      </w:hyperlink>
    </w:p>
    <w:p>
      <w:pPr>
        <w:pStyle w:val="Style73"/>
        <w:numPr>
          <w:ilvl w:val="0"/>
          <w:numId w:val="8"/>
        </w:numPr>
        <w:tabs>
          <w:tab w:val="clear" w:pos="851"/>
          <w:tab w:val="left" w:pos="1276" w:leader="none"/>
        </w:tabs>
        <w:ind w:left="0" w:firstLine="709"/>
        <w:rPr/>
      </w:pPr>
      <w:hyperlink r:id="rId20">
        <w:r>
          <w:rPr>
            <w:rStyle w:val="-"/>
            <w:rFonts w:eastAsia="" w:eastAsiaTheme="majorEastAsia"/>
            <w:color w:val="auto"/>
            <w:u w:val="none"/>
          </w:rPr>
          <w:t>Развитие транспортного комплекса Приморского края</w:t>
        </w:r>
      </w:hyperlink>
    </w:p>
    <w:p>
      <w:pPr>
        <w:pStyle w:val="Style73"/>
        <w:numPr>
          <w:ilvl w:val="0"/>
          <w:numId w:val="8"/>
        </w:numPr>
        <w:tabs>
          <w:tab w:val="clear" w:pos="851"/>
          <w:tab w:val="left" w:pos="1276" w:leader="none"/>
        </w:tabs>
        <w:ind w:left="0" w:firstLine="709"/>
        <w:rPr/>
      </w:pPr>
      <w:hyperlink r:id="rId21">
        <w:r>
          <w:rPr>
            <w:rStyle w:val="-"/>
            <w:rFonts w:eastAsia="" w:eastAsiaTheme="majorEastAsia"/>
            <w:color w:val="auto"/>
            <w:u w:val="none"/>
          </w:rPr>
          <w:t>Энергоэффективность, развитие газоснабжения и энергетики в Приморском крае</w:t>
        </w:r>
      </w:hyperlink>
    </w:p>
    <w:p>
      <w:pPr>
        <w:pStyle w:val="Style73"/>
        <w:numPr>
          <w:ilvl w:val="0"/>
          <w:numId w:val="8"/>
        </w:numPr>
        <w:tabs>
          <w:tab w:val="clear" w:pos="851"/>
          <w:tab w:val="left" w:pos="1276" w:leader="none"/>
        </w:tabs>
        <w:ind w:left="0" w:firstLine="709"/>
        <w:rPr/>
      </w:pPr>
      <w:hyperlink r:id="rId22">
        <w:r>
          <w:rPr>
            <w:rStyle w:val="-"/>
            <w:rFonts w:eastAsia="" w:eastAsiaTheme="majorEastAsia"/>
            <w:color w:val="auto"/>
            <w:u w:val="none"/>
          </w:rPr>
          <w:t>Развитие сельского хозяйства и регулирование рынков сельскохозяйственной продукции, сырья и продовольствия</w:t>
        </w:r>
      </w:hyperlink>
    </w:p>
    <w:p>
      <w:pPr>
        <w:pStyle w:val="Style73"/>
        <w:numPr>
          <w:ilvl w:val="0"/>
          <w:numId w:val="8"/>
        </w:numPr>
        <w:tabs>
          <w:tab w:val="clear" w:pos="851"/>
          <w:tab w:val="left" w:pos="1276" w:leader="none"/>
        </w:tabs>
        <w:ind w:left="0" w:firstLine="709"/>
        <w:rPr/>
      </w:pPr>
      <w:hyperlink r:id="rId23">
        <w:r>
          <w:rPr>
            <w:rStyle w:val="-"/>
            <w:rFonts w:eastAsia="" w:eastAsiaTheme="majorEastAsia"/>
            <w:color w:val="auto"/>
            <w:u w:val="none"/>
          </w:rPr>
          <w:t>Развитие рыбохозяйственного комплекса в Приморском крае</w:t>
        </w:r>
      </w:hyperlink>
    </w:p>
    <w:p>
      <w:pPr>
        <w:pStyle w:val="Style73"/>
        <w:numPr>
          <w:ilvl w:val="0"/>
          <w:numId w:val="8"/>
        </w:numPr>
        <w:tabs>
          <w:tab w:val="clear" w:pos="851"/>
          <w:tab w:val="left" w:pos="1276" w:leader="none"/>
        </w:tabs>
        <w:ind w:left="0" w:firstLine="709"/>
        <w:rPr/>
      </w:pPr>
      <w:hyperlink r:id="rId24">
        <w:r>
          <w:rPr>
            <w:rStyle w:val="-"/>
            <w:rFonts w:eastAsia="" w:eastAsiaTheme="majorEastAsia"/>
            <w:color w:val="auto"/>
            <w:u w:val="none"/>
          </w:rPr>
          <w:t>Развитие лесного хозяйства в Приморском крае</w:t>
        </w:r>
      </w:hyperlink>
    </w:p>
    <w:p>
      <w:pPr>
        <w:pStyle w:val="Style73"/>
        <w:numPr>
          <w:ilvl w:val="0"/>
          <w:numId w:val="8"/>
        </w:numPr>
        <w:tabs>
          <w:tab w:val="clear" w:pos="851"/>
          <w:tab w:val="left" w:pos="1276" w:leader="none"/>
        </w:tabs>
        <w:ind w:left="0" w:firstLine="709"/>
        <w:rPr/>
      </w:pPr>
      <w:hyperlink r:id="rId25">
        <w:r>
          <w:rPr>
            <w:rStyle w:val="-"/>
            <w:rFonts w:eastAsia="" w:eastAsiaTheme="majorEastAsia"/>
            <w:color w:val="auto"/>
            <w:u w:val="none"/>
          </w:rPr>
          <w:t>Экономическое развитие и инновационная экономика Приморского края</w:t>
        </w:r>
      </w:hyperlink>
    </w:p>
    <w:p>
      <w:pPr>
        <w:pStyle w:val="Style73"/>
        <w:numPr>
          <w:ilvl w:val="0"/>
          <w:numId w:val="8"/>
        </w:numPr>
        <w:tabs>
          <w:tab w:val="clear" w:pos="851"/>
          <w:tab w:val="left" w:pos="1276" w:leader="none"/>
        </w:tabs>
        <w:ind w:left="0" w:firstLine="709"/>
        <w:rPr/>
      </w:pPr>
      <w:hyperlink r:id="rId26">
        <w:r>
          <w:rPr>
            <w:rStyle w:val="-"/>
            <w:rFonts w:eastAsia="" w:eastAsiaTheme="majorEastAsia"/>
            <w:color w:val="auto"/>
            <w:u w:val="none"/>
          </w:rPr>
          <w:t>Безопасный край</w:t>
        </w:r>
      </w:hyperlink>
    </w:p>
    <w:p>
      <w:pPr>
        <w:pStyle w:val="Style73"/>
        <w:numPr>
          <w:ilvl w:val="0"/>
          <w:numId w:val="8"/>
        </w:numPr>
        <w:tabs>
          <w:tab w:val="clear" w:pos="851"/>
          <w:tab w:val="left" w:pos="1276" w:leader="none"/>
        </w:tabs>
        <w:ind w:left="0" w:firstLine="709"/>
        <w:rPr/>
      </w:pPr>
      <w:hyperlink r:id="rId27">
        <w:r>
          <w:rPr>
            <w:rStyle w:val="-"/>
            <w:rFonts w:eastAsia="" w:eastAsiaTheme="majorEastAsia"/>
            <w:color w:val="auto"/>
            <w:u w:val="none"/>
          </w:rPr>
          <w:t>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hyperlink>
    </w:p>
    <w:p>
      <w:pPr>
        <w:pStyle w:val="Style73"/>
        <w:numPr>
          <w:ilvl w:val="0"/>
          <w:numId w:val="8"/>
        </w:numPr>
        <w:tabs>
          <w:tab w:val="clear" w:pos="851"/>
          <w:tab w:val="left" w:pos="1276" w:leader="none"/>
        </w:tabs>
        <w:ind w:left="0" w:firstLine="709"/>
        <w:rPr/>
      </w:pPr>
      <w:hyperlink r:id="rId28">
        <w:r>
          <w:rPr>
            <w:rStyle w:val="-"/>
            <w:rFonts w:eastAsia="" w:eastAsiaTheme="majorEastAsia"/>
            <w:color w:val="auto"/>
            <w:u w:val="none"/>
          </w:rPr>
          <w:t>Формирование современной городской среды муниципальных образований Приморского края</w:t>
        </w:r>
      </w:hyperlink>
    </w:p>
    <w:p>
      <w:pPr>
        <w:pStyle w:val="Style73"/>
        <w:rPr/>
      </w:pPr>
      <w:r>
        <w:rPr/>
        <w:t>Прогноз социально-экономического развития Приморского края на 2023 год и период до 2025 года</w:t>
      </w:r>
      <w:r>
        <w:rPr>
          <w:rStyle w:val="Style25"/>
          <w:rFonts w:eastAsia="Calibri"/>
        </w:rPr>
        <w:footnoteReference w:id="5"/>
      </w:r>
      <w:r>
        <w:rPr/>
        <w:t xml:space="preserve"> (утв. распоряжением Правительства Приморского края 01.09.2022 № 478-рп). </w:t>
      </w:r>
    </w:p>
    <w:p>
      <w:pPr>
        <w:pStyle w:val="Style73"/>
        <w:rPr/>
      </w:pPr>
      <w:r>
        <w:rPr>
          <w:lang w:val="en-US"/>
        </w:rPr>
        <w:t>C</w:t>
      </w:r>
      <w:r>
        <w:rPr/>
        <w:t>тратегия социально-экономического развития Пожарского муниципального района до 2023 года (утв. постановлением администрации Пожарского муниципального района Приморского края от 19.08.2019 № 352- па).</w:t>
      </w:r>
    </w:p>
    <w:p>
      <w:pPr>
        <w:pStyle w:val="Style73"/>
        <w:rPr/>
      </w:pPr>
      <w:r>
        <w:rPr/>
        <w:t>Сведения об имеющихся пяти предложениях хозяйствующих субъектов по размещению и модернизации предприятий, выпускающих продукцию на проектируемой территории размещены на инвестиционном портале Приморского края</w:t>
      </w:r>
      <w:r>
        <w:rPr>
          <w:rStyle w:val="Style25"/>
          <w:rFonts w:eastAsia="Calibri"/>
        </w:rPr>
        <w:footnoteReference w:id="6"/>
      </w:r>
      <w:r>
        <w:rPr/>
        <w:t>.</w:t>
      </w:r>
    </w:p>
    <w:p>
      <w:pPr>
        <w:pStyle w:val="Style73"/>
        <w:rPr/>
      </w:pPr>
      <w:r>
        <w:rPr/>
        <w:t>Сведения об инвестиционных площадках существующих, а также планируемых к размещению на проектируемой территории размещены на Инвестиционном портале Приморского края</w:t>
      </w:r>
      <w:r>
        <w:rPr>
          <w:rStyle w:val="Style25"/>
          <w:rFonts w:eastAsia="Calibri"/>
        </w:rPr>
        <w:footnoteReference w:id="7"/>
      </w:r>
      <w:r>
        <w:rPr/>
        <w:t xml:space="preserve">. </w:t>
      </w:r>
    </w:p>
    <w:p>
      <w:pPr>
        <w:sectPr>
          <w:footerReference w:type="default" r:id="rId29"/>
          <w:footerReference w:type="first" r:id="rId30"/>
          <w:footnotePr>
            <w:numFmt w:val="decimal"/>
          </w:footnotePr>
          <w:type w:val="nextPage"/>
          <w:pgSz w:w="11906" w:h="16838"/>
          <w:pgMar w:left="1701" w:right="850" w:gutter="0" w:header="0" w:top="1134" w:footer="708" w:bottom="1134"/>
          <w:pgNumType w:fmt="decimal"/>
          <w:formProt w:val="false"/>
          <w:textDirection w:val="lrTb"/>
          <w:docGrid w:type="default" w:linePitch="100" w:charSpace="0"/>
        </w:sectPr>
        <w:pStyle w:val="Style73"/>
        <w:rPr/>
      </w:pPr>
      <w:r>
        <w:rPr/>
        <w:t>На территории действуют следующие муниципальные программы, перечень которых приведён в таблице1-1.</w:t>
      </w:r>
    </w:p>
    <w:p>
      <w:pPr>
        <w:pStyle w:val="Style73"/>
        <w:jc w:val="right"/>
        <w:rPr>
          <w:i/>
          <w:i/>
          <w:iCs/>
        </w:rPr>
      </w:pPr>
      <w:r>
        <w:rPr>
          <w:i/>
          <w:iCs/>
        </w:rPr>
        <w:t>Таблица 1-1</w:t>
      </w:r>
    </w:p>
    <w:p>
      <w:pPr>
        <w:pStyle w:val="Style73"/>
        <w:jc w:val="right"/>
        <w:rPr>
          <w:i/>
          <w:i/>
          <w:iCs/>
        </w:rPr>
      </w:pPr>
      <w:r>
        <w:rPr>
          <w:i/>
          <w:iCs/>
        </w:rPr>
      </w:r>
    </w:p>
    <w:p>
      <w:pPr>
        <w:pStyle w:val="Style73"/>
        <w:ind w:hanging="0"/>
        <w:jc w:val="center"/>
        <w:rPr>
          <w:bCs/>
          <w:i/>
          <w:i/>
          <w:iCs/>
        </w:rPr>
      </w:pPr>
      <w:r>
        <w:rPr>
          <w:rStyle w:val="Style29"/>
        </w:rPr>
        <w:t>Перечень действующих муниципальных программ Пожарского муниципального округа</w:t>
      </w:r>
      <w:r>
        <w:rPr>
          <w:rStyle w:val="Style25"/>
          <w:rFonts w:eastAsia="Calibri"/>
          <w:bCs/>
          <w:i/>
          <w:iCs/>
        </w:rPr>
        <w:footnoteReference w:id="8"/>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5777"/>
        <w:gridCol w:w="3577"/>
      </w:tblGrid>
      <w:tr>
        <w:trPr>
          <w:tblHeader w:val="true"/>
        </w:trPr>
        <w:tc>
          <w:tcPr>
            <w:tcW w:w="5777" w:type="dxa"/>
            <w:tcBorders/>
            <w:vAlign w:val="center"/>
          </w:tcPr>
          <w:p>
            <w:pPr>
              <w:pStyle w:val="Style56"/>
              <w:widowControl/>
              <w:spacing w:before="0" w:after="0"/>
              <w:rPr>
                <w:kern w:val="0"/>
                <w:lang w:val="ru-RU" w:eastAsia="en-US" w:bidi="ar-SA"/>
              </w:rPr>
            </w:pPr>
            <w:r>
              <w:rPr>
                <w:kern w:val="0"/>
                <w:lang w:val="ru-RU" w:eastAsia="en-US" w:bidi="ar-SA"/>
              </w:rPr>
              <w:t>Перечень муниципальных программ Пожарского муниципального округа</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Дата принятия</w:t>
            </w:r>
          </w:p>
          <w:p>
            <w:pPr>
              <w:pStyle w:val="Style56"/>
              <w:widowControl/>
              <w:spacing w:before="0" w:after="0"/>
              <w:rPr>
                <w:kern w:val="0"/>
                <w:lang w:val="ru-RU" w:eastAsia="en-US" w:bidi="ar-SA"/>
              </w:rPr>
            </w:pPr>
            <w:r>
              <w:rPr>
                <w:kern w:val="0"/>
                <w:lang w:val="ru-RU" w:eastAsia="en-US" w:bidi="ar-SA"/>
              </w:rPr>
              <w:t>(номер и дата постановления администрации Пожарского муниципального округа)</w:t>
            </w:r>
          </w:p>
        </w:tc>
      </w:tr>
      <w:tr>
        <w:trPr/>
        <w:tc>
          <w:tcPr>
            <w:tcW w:w="5777" w:type="dxa"/>
            <w:tcBorders/>
          </w:tcPr>
          <w:p>
            <w:pPr>
              <w:pStyle w:val="Style56"/>
              <w:widowControl/>
              <w:spacing w:before="0" w:after="0"/>
              <w:rPr>
                <w:kern w:val="0"/>
                <w:lang w:val="ru-RU" w:eastAsia="en-US" w:bidi="ar-SA"/>
              </w:rPr>
            </w:pPr>
            <w:r>
              <w:rPr>
                <w:kern w:val="0"/>
                <w:lang w:val="ru-RU" w:eastAsia="en-US" w:bidi="ar-SA"/>
              </w:rPr>
              <w:t>1. Муниципальная программа «Регулирование отношений по государственной и муниципальной собственности, управление муниципальным имуществом в Пожарском муниципальном округе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551-па от 23.05.2023</w:t>
            </w:r>
          </w:p>
        </w:tc>
      </w:tr>
      <w:tr>
        <w:trPr/>
        <w:tc>
          <w:tcPr>
            <w:tcW w:w="5777" w:type="dxa"/>
            <w:tcBorders/>
          </w:tcPr>
          <w:p>
            <w:pPr>
              <w:pStyle w:val="Style56"/>
              <w:widowControl/>
              <w:spacing w:before="0" w:after="0"/>
              <w:rPr>
                <w:kern w:val="0"/>
                <w:lang w:val="ru-RU" w:eastAsia="en-US" w:bidi="ar-SA"/>
              </w:rPr>
            </w:pPr>
            <w:r>
              <w:rPr>
                <w:kern w:val="0"/>
                <w:lang w:val="ru-RU" w:eastAsia="en-US" w:bidi="ar-SA"/>
              </w:rPr>
              <w:t>2. Муниципальная программа «Поддержка экономического и социального развития коренных малочисленных народов Дальнего Востока, проживающих на территории Пожарского муниципального округа на 2023 год»</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04-па от 10.01.2023</w:t>
            </w:r>
          </w:p>
        </w:tc>
      </w:tr>
      <w:tr>
        <w:trPr/>
        <w:tc>
          <w:tcPr>
            <w:tcW w:w="5777" w:type="dxa"/>
            <w:tcBorders/>
          </w:tcPr>
          <w:p>
            <w:pPr>
              <w:pStyle w:val="Style56"/>
              <w:widowControl/>
              <w:spacing w:before="0" w:after="0"/>
              <w:rPr>
                <w:kern w:val="0"/>
                <w:lang w:val="ru-RU" w:eastAsia="en-US" w:bidi="ar-SA"/>
              </w:rPr>
            </w:pPr>
            <w:r>
              <w:rPr>
                <w:kern w:val="0"/>
                <w:lang w:val="ru-RU" w:eastAsia="en-US" w:bidi="ar-SA"/>
              </w:rPr>
              <w:t>3. Муниципальная программа «Защита населения и территорий от чрезвычайных ситуаций природного и техногенного характера, обеспечение пожарной безопасности и безопасности людей на водных объектах»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96-па от 03.02.2023</w:t>
            </w:r>
          </w:p>
        </w:tc>
      </w:tr>
      <w:tr>
        <w:trPr/>
        <w:tc>
          <w:tcPr>
            <w:tcW w:w="5777" w:type="dxa"/>
            <w:tcBorders/>
          </w:tcPr>
          <w:p>
            <w:pPr>
              <w:pStyle w:val="Style56"/>
              <w:widowControl/>
              <w:spacing w:before="0" w:after="0"/>
              <w:rPr>
                <w:kern w:val="0"/>
                <w:lang w:val="ru-RU" w:eastAsia="en-US" w:bidi="ar-SA"/>
              </w:rPr>
            </w:pPr>
            <w:r>
              <w:rPr>
                <w:kern w:val="0"/>
                <w:lang w:val="ru-RU" w:eastAsia="en-US" w:bidi="ar-SA"/>
              </w:rPr>
              <w:t>4. Муниципальная программа «Развитие систем водоснабжения и водоотведения Пожарского муниципального округа»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743-па от 27.06.2023</w:t>
            </w:r>
          </w:p>
        </w:tc>
      </w:tr>
      <w:tr>
        <w:trPr/>
        <w:tc>
          <w:tcPr>
            <w:tcW w:w="5777" w:type="dxa"/>
            <w:tcBorders/>
          </w:tcPr>
          <w:p>
            <w:pPr>
              <w:pStyle w:val="Style56"/>
              <w:widowControl/>
              <w:spacing w:before="0" w:after="0"/>
              <w:rPr>
                <w:kern w:val="0"/>
                <w:lang w:val="ru-RU" w:eastAsia="en-US" w:bidi="ar-SA"/>
              </w:rPr>
            </w:pPr>
            <w:r>
              <w:rPr>
                <w:kern w:val="0"/>
                <w:lang w:val="ru-RU" w:eastAsia="en-US" w:bidi="ar-SA"/>
              </w:rPr>
              <w:t>5. Муниципальная программа «Обеспечение устойчивого сокращения непригодного для проживания муниципального жилищного фонда на территории Пожарского муниципального округа» на период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614-па от 30.05.2023</w:t>
            </w:r>
          </w:p>
        </w:tc>
      </w:tr>
      <w:tr>
        <w:trPr/>
        <w:tc>
          <w:tcPr>
            <w:tcW w:w="5777" w:type="dxa"/>
            <w:tcBorders/>
          </w:tcPr>
          <w:p>
            <w:pPr>
              <w:pStyle w:val="Style56"/>
              <w:widowControl/>
              <w:spacing w:before="0" w:after="0"/>
              <w:rPr>
                <w:kern w:val="0"/>
                <w:lang w:val="ru-RU" w:eastAsia="en-US" w:bidi="ar-SA"/>
              </w:rPr>
            </w:pPr>
            <w:r>
              <w:rPr>
                <w:kern w:val="0"/>
                <w:lang w:val="ru-RU" w:eastAsia="en-US" w:bidi="ar-SA"/>
              </w:rPr>
              <w:t>6. Муниципальная программа «Развитие физической культуры и спорта, укрепление общественного здоровья населения Пожарского муниципального округа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615-па от 30.05.2023</w:t>
            </w:r>
          </w:p>
        </w:tc>
      </w:tr>
      <w:tr>
        <w:trPr/>
        <w:tc>
          <w:tcPr>
            <w:tcW w:w="5777" w:type="dxa"/>
            <w:tcBorders/>
          </w:tcPr>
          <w:p>
            <w:pPr>
              <w:pStyle w:val="Style56"/>
              <w:widowControl/>
              <w:spacing w:before="0" w:after="0"/>
              <w:rPr>
                <w:kern w:val="0"/>
                <w:lang w:val="ru-RU" w:eastAsia="en-US" w:bidi="ar-SA"/>
              </w:rPr>
            </w:pPr>
            <w:r>
              <w:rPr>
                <w:kern w:val="0"/>
                <w:lang w:val="ru-RU" w:eastAsia="en-US" w:bidi="ar-SA"/>
              </w:rPr>
              <w:t>7. Муниципальная программа «Развитие культуры и искусства в Пожарском муниципальном округе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915-па от 21.07.2023</w:t>
            </w:r>
          </w:p>
        </w:tc>
      </w:tr>
      <w:tr>
        <w:trPr/>
        <w:tc>
          <w:tcPr>
            <w:tcW w:w="5777" w:type="dxa"/>
            <w:tcBorders/>
          </w:tcPr>
          <w:p>
            <w:pPr>
              <w:pStyle w:val="Style56"/>
              <w:widowControl/>
              <w:spacing w:before="0" w:after="0"/>
              <w:rPr>
                <w:kern w:val="0"/>
                <w:lang w:val="ru-RU" w:eastAsia="en-US" w:bidi="ar-SA"/>
              </w:rPr>
            </w:pPr>
            <w:r>
              <w:rPr>
                <w:kern w:val="0"/>
                <w:lang w:val="ru-RU" w:eastAsia="en-US" w:bidi="ar-SA"/>
              </w:rPr>
              <w:t>8. Муниципальная программа «Дороги местного значения Пожарского муниципального округа»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690-па от 22.06.2023</w:t>
            </w:r>
          </w:p>
        </w:tc>
      </w:tr>
      <w:tr>
        <w:trPr/>
        <w:tc>
          <w:tcPr>
            <w:tcW w:w="5777" w:type="dxa"/>
            <w:tcBorders/>
          </w:tcPr>
          <w:p>
            <w:pPr>
              <w:pStyle w:val="Style56"/>
              <w:widowControl/>
              <w:spacing w:before="0" w:after="0"/>
              <w:rPr>
                <w:kern w:val="0"/>
                <w:lang w:val="ru-RU" w:eastAsia="en-US" w:bidi="ar-SA"/>
              </w:rPr>
            </w:pPr>
            <w:r>
              <w:rPr>
                <w:kern w:val="0"/>
                <w:lang w:val="ru-RU" w:eastAsia="en-US" w:bidi="ar-SA"/>
              </w:rPr>
              <w:t>9. Муниципальная программа «Обеспечение жителей Пожарского муниципального округа питьевой водой»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1079-па от 30.12.2022</w:t>
            </w:r>
          </w:p>
        </w:tc>
      </w:tr>
      <w:tr>
        <w:trPr/>
        <w:tc>
          <w:tcPr>
            <w:tcW w:w="5777" w:type="dxa"/>
            <w:tcBorders/>
          </w:tcPr>
          <w:p>
            <w:pPr>
              <w:pStyle w:val="Style56"/>
              <w:widowControl/>
              <w:spacing w:before="0" w:after="0"/>
              <w:rPr>
                <w:kern w:val="0"/>
                <w:lang w:val="ru-RU" w:eastAsia="en-US" w:bidi="ar-SA"/>
              </w:rPr>
            </w:pPr>
            <w:r>
              <w:rPr>
                <w:kern w:val="0"/>
                <w:lang w:val="ru-RU" w:eastAsia="en-US" w:bidi="ar-SA"/>
              </w:rPr>
              <w:t>10. Муниципальная программа «Развитие систем теплоснабжения Пожарского муниципального округа Приморского края»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737-па от 327.06.2023</w:t>
            </w:r>
          </w:p>
        </w:tc>
      </w:tr>
      <w:tr>
        <w:trPr/>
        <w:tc>
          <w:tcPr>
            <w:tcW w:w="5777" w:type="dxa"/>
            <w:tcBorders/>
          </w:tcPr>
          <w:p>
            <w:pPr>
              <w:pStyle w:val="Style56"/>
              <w:widowControl/>
              <w:spacing w:before="0" w:after="0"/>
              <w:rPr>
                <w:kern w:val="0"/>
                <w:lang w:val="ru-RU" w:eastAsia="en-US" w:bidi="ar-SA"/>
              </w:rPr>
            </w:pPr>
            <w:r>
              <w:rPr>
                <w:kern w:val="0"/>
                <w:lang w:val="ru-RU" w:eastAsia="en-US" w:bidi="ar-SA"/>
              </w:rPr>
              <w:t>11. Муниципальная программа «Противодействие коррупции на территории Пожарского муниципального округа на 2023-2025 годы»</w:t>
            </w:r>
          </w:p>
        </w:tc>
        <w:tc>
          <w:tcPr>
            <w:tcW w:w="3577"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1074-па от 30.12.2022</w:t>
            </w:r>
          </w:p>
        </w:tc>
      </w:tr>
      <w:tr>
        <w:trPr/>
        <w:tc>
          <w:tcPr>
            <w:tcW w:w="5777" w:type="dxa"/>
            <w:tcBorders/>
          </w:tcPr>
          <w:p>
            <w:pPr>
              <w:pStyle w:val="Style56"/>
              <w:widowControl/>
              <w:spacing w:before="0" w:after="0"/>
              <w:rPr>
                <w:b/>
                <w:lang w:eastAsia="ru-RU"/>
              </w:rPr>
            </w:pPr>
            <w:r>
              <w:rPr>
                <w:kern w:val="0"/>
                <w:lang w:val="ru-RU" w:eastAsia="ru-RU" w:bidi="ar-SA"/>
              </w:rPr>
              <w:t>12. Муниципальная программа «Улучшение уличного освещения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1067-па от 30.12.2022;</w:t>
            </w:r>
          </w:p>
        </w:tc>
      </w:tr>
      <w:tr>
        <w:trPr/>
        <w:tc>
          <w:tcPr>
            <w:tcW w:w="5777" w:type="dxa"/>
            <w:tcBorders/>
          </w:tcPr>
          <w:p>
            <w:pPr>
              <w:pStyle w:val="Style56"/>
              <w:widowControl/>
              <w:spacing w:before="0" w:after="0"/>
              <w:rPr>
                <w:b/>
                <w:lang w:eastAsia="ru-RU"/>
              </w:rPr>
            </w:pPr>
            <w:r>
              <w:rPr>
                <w:kern w:val="0"/>
                <w:lang w:val="ru-RU" w:eastAsia="ru-RU" w:bidi="ar-SA"/>
              </w:rPr>
              <w:t>13. Муниципальная программа «Социальная профилактика правонарушений на территории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377-па от 10.04.2023</w:t>
            </w:r>
          </w:p>
        </w:tc>
      </w:tr>
      <w:tr>
        <w:trPr/>
        <w:tc>
          <w:tcPr>
            <w:tcW w:w="5777" w:type="dxa"/>
            <w:tcBorders/>
          </w:tcPr>
          <w:p>
            <w:pPr>
              <w:pStyle w:val="Style56"/>
              <w:widowControl/>
              <w:spacing w:before="0" w:after="0"/>
              <w:rPr>
                <w:b/>
                <w:lang w:eastAsia="ru-RU"/>
              </w:rPr>
            </w:pPr>
            <w:r>
              <w:rPr>
                <w:kern w:val="0"/>
                <w:lang w:val="ru-RU" w:eastAsia="ru-RU" w:bidi="ar-SA"/>
              </w:rPr>
              <w:t>14. Муниципальная программа «Содержание мест захоронений, расположенных на территории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688-па от 21.06.2023</w:t>
            </w:r>
          </w:p>
        </w:tc>
      </w:tr>
      <w:tr>
        <w:trPr/>
        <w:tc>
          <w:tcPr>
            <w:tcW w:w="5777" w:type="dxa"/>
            <w:tcBorders/>
          </w:tcPr>
          <w:p>
            <w:pPr>
              <w:pStyle w:val="Style56"/>
              <w:widowControl/>
              <w:spacing w:before="0" w:after="0"/>
              <w:rPr>
                <w:b/>
                <w:lang w:eastAsia="ru-RU"/>
              </w:rPr>
            </w:pPr>
            <w:r>
              <w:rPr>
                <w:kern w:val="0"/>
                <w:lang w:val="ru-RU" w:eastAsia="ru-RU" w:bidi="ar-SA"/>
              </w:rPr>
              <w:t>15. Муниципальная программа «Профилактика терроризма и экстремизма на территории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93-па от 02.02.2023</w:t>
            </w:r>
          </w:p>
        </w:tc>
      </w:tr>
      <w:tr>
        <w:trPr/>
        <w:tc>
          <w:tcPr>
            <w:tcW w:w="5777" w:type="dxa"/>
            <w:tcBorders/>
          </w:tcPr>
          <w:p>
            <w:pPr>
              <w:pStyle w:val="Style56"/>
              <w:widowControl/>
              <w:spacing w:before="0" w:after="0"/>
              <w:rPr>
                <w:b/>
                <w:lang w:eastAsia="ru-RU"/>
              </w:rPr>
            </w:pPr>
            <w:r>
              <w:rPr>
                <w:kern w:val="0"/>
                <w:lang w:val="ru-RU" w:eastAsia="ru-RU" w:bidi="ar-SA"/>
              </w:rPr>
              <w:t>16. Муниципальная программа «Обеспечение населения дровами и поддержка организаций, занимающихся реализацией древесины для нужд населения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1078-па от 30.12.2022</w:t>
            </w:r>
          </w:p>
        </w:tc>
      </w:tr>
      <w:tr>
        <w:trPr/>
        <w:tc>
          <w:tcPr>
            <w:tcW w:w="5777" w:type="dxa"/>
            <w:tcBorders/>
          </w:tcPr>
          <w:p>
            <w:pPr>
              <w:pStyle w:val="Style56"/>
              <w:widowControl/>
              <w:spacing w:before="0" w:after="0"/>
              <w:rPr>
                <w:b/>
                <w:lang w:eastAsia="ru-RU"/>
              </w:rPr>
            </w:pPr>
            <w:r>
              <w:rPr>
                <w:kern w:val="0"/>
                <w:lang w:val="ru-RU" w:eastAsia="ru-RU" w:bidi="ar-SA"/>
              </w:rPr>
              <w:t>17. Муниципальная программа «Содействие развитию малого и среднего предпринимательства и «самозанятых граждан» в Пожарском муниципальном округе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179-па от 17.02.2023</w:t>
            </w:r>
          </w:p>
        </w:tc>
      </w:tr>
      <w:tr>
        <w:trPr/>
        <w:tc>
          <w:tcPr>
            <w:tcW w:w="5777" w:type="dxa"/>
            <w:tcBorders/>
          </w:tcPr>
          <w:p>
            <w:pPr>
              <w:pStyle w:val="Style56"/>
              <w:widowControl/>
              <w:spacing w:before="0" w:after="0"/>
              <w:rPr>
                <w:b/>
                <w:lang w:eastAsia="ru-RU"/>
              </w:rPr>
            </w:pPr>
            <w:r>
              <w:rPr>
                <w:kern w:val="0"/>
                <w:lang w:val="ru-RU" w:eastAsia="ru-RU" w:bidi="ar-SA"/>
              </w:rPr>
              <w:t>18. Муниципальная программа «Обращение с твердыми коммунальными отходами на территории Пожарского муниципального округа» на период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1075-па от 30.12.2022</w:t>
            </w:r>
          </w:p>
        </w:tc>
      </w:tr>
      <w:tr>
        <w:trPr/>
        <w:tc>
          <w:tcPr>
            <w:tcW w:w="5777" w:type="dxa"/>
            <w:tcBorders/>
          </w:tcPr>
          <w:p>
            <w:pPr>
              <w:pStyle w:val="Style56"/>
              <w:widowControl/>
              <w:spacing w:before="0" w:after="0"/>
              <w:rPr>
                <w:b/>
                <w:lang w:eastAsia="ru-RU"/>
              </w:rPr>
            </w:pPr>
            <w:r>
              <w:rPr>
                <w:kern w:val="0"/>
                <w:lang w:val="ru-RU" w:eastAsia="ru-RU" w:bidi="ar-SA"/>
              </w:rPr>
              <w:t>19. Муниципальная программа «Социальная поддержка детей-сирот и детей, оставшихся без попечения родителей, лиц из числа детей-сирот и детей, оставшихся без попечения родителей в Пожарском муниципальном округе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1080-па от 30.12.2022</w:t>
            </w:r>
          </w:p>
        </w:tc>
      </w:tr>
      <w:tr>
        <w:trPr/>
        <w:tc>
          <w:tcPr>
            <w:tcW w:w="5777" w:type="dxa"/>
            <w:tcBorders/>
          </w:tcPr>
          <w:p>
            <w:pPr>
              <w:pStyle w:val="Style56"/>
              <w:widowControl/>
              <w:spacing w:before="0" w:after="0"/>
              <w:rPr>
                <w:b/>
                <w:lang w:eastAsia="ru-RU"/>
              </w:rPr>
            </w:pPr>
            <w:r>
              <w:rPr>
                <w:kern w:val="0"/>
                <w:lang w:val="ru-RU" w:eastAsia="ru-RU" w:bidi="ar-SA"/>
              </w:rPr>
              <w:t>20. Муниципальная программа «Обеспечение жильем молодых семей Пожарского муниципального округа» на 2023-2024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613-па от 30.05.2022</w:t>
            </w:r>
          </w:p>
        </w:tc>
      </w:tr>
      <w:tr>
        <w:trPr/>
        <w:tc>
          <w:tcPr>
            <w:tcW w:w="5777" w:type="dxa"/>
            <w:tcBorders/>
          </w:tcPr>
          <w:p>
            <w:pPr>
              <w:pStyle w:val="Style56"/>
              <w:widowControl/>
              <w:spacing w:before="0" w:after="0"/>
              <w:rPr>
                <w:b/>
                <w:lang w:eastAsia="ru-RU"/>
              </w:rPr>
            </w:pPr>
            <w:r>
              <w:rPr>
                <w:kern w:val="0"/>
                <w:lang w:val="ru-RU" w:eastAsia="ru-RU" w:bidi="ar-SA"/>
              </w:rPr>
              <w:t>21. Муниципальная программа «Содержание объектов благоустройства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856-па от 06.07.2023</w:t>
            </w:r>
          </w:p>
        </w:tc>
      </w:tr>
      <w:tr>
        <w:trPr/>
        <w:tc>
          <w:tcPr>
            <w:tcW w:w="5777" w:type="dxa"/>
            <w:tcBorders/>
          </w:tcPr>
          <w:p>
            <w:pPr>
              <w:pStyle w:val="Style56"/>
              <w:widowControl/>
              <w:spacing w:before="0" w:after="0"/>
              <w:rPr>
                <w:b/>
                <w:lang w:eastAsia="ru-RU"/>
              </w:rPr>
            </w:pPr>
            <w:r>
              <w:rPr>
                <w:kern w:val="0"/>
                <w:lang w:val="ru-RU" w:eastAsia="ru-RU" w:bidi="ar-SA"/>
              </w:rPr>
              <w:t>22. Муниципальная программа «Формирование современной городской среды на территории Пожарского муниципального округа» на 2023-2027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752-па от 30.06.2023</w:t>
            </w:r>
          </w:p>
        </w:tc>
      </w:tr>
      <w:tr>
        <w:trPr/>
        <w:tc>
          <w:tcPr>
            <w:tcW w:w="5777" w:type="dxa"/>
            <w:tcBorders/>
          </w:tcPr>
          <w:p>
            <w:pPr>
              <w:pStyle w:val="Style56"/>
              <w:widowControl/>
              <w:spacing w:before="0" w:after="0"/>
              <w:rPr>
                <w:b/>
                <w:lang w:eastAsia="ru-RU"/>
              </w:rPr>
            </w:pPr>
            <w:r>
              <w:rPr>
                <w:kern w:val="0"/>
                <w:lang w:val="ru-RU" w:eastAsia="ru-RU" w:bidi="ar-SA"/>
              </w:rPr>
              <w:t>23. Муниципальная программа «Содержание объектов озеленения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1073-па от 30.12.2022</w:t>
            </w:r>
          </w:p>
        </w:tc>
      </w:tr>
      <w:tr>
        <w:trPr/>
        <w:tc>
          <w:tcPr>
            <w:tcW w:w="5777" w:type="dxa"/>
            <w:tcBorders/>
          </w:tcPr>
          <w:p>
            <w:pPr>
              <w:pStyle w:val="Style56"/>
              <w:widowControl/>
              <w:spacing w:before="0" w:after="0"/>
              <w:rPr>
                <w:b/>
                <w:lang w:eastAsia="ru-RU"/>
              </w:rPr>
            </w:pPr>
            <w:r>
              <w:rPr>
                <w:kern w:val="0"/>
                <w:lang w:val="ru-RU" w:eastAsia="ru-RU" w:bidi="ar-SA"/>
              </w:rPr>
              <w:t>24. Муниципальная программа «Развитие образования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735-па от 27.06.2023</w:t>
            </w:r>
          </w:p>
        </w:tc>
      </w:tr>
      <w:tr>
        <w:trPr/>
        <w:tc>
          <w:tcPr>
            <w:tcW w:w="5777" w:type="dxa"/>
            <w:tcBorders/>
          </w:tcPr>
          <w:p>
            <w:pPr>
              <w:pStyle w:val="Style56"/>
              <w:widowControl/>
              <w:spacing w:before="0" w:after="0"/>
              <w:rPr>
                <w:b/>
                <w:lang w:eastAsia="ru-RU"/>
              </w:rPr>
            </w:pPr>
            <w:r>
              <w:rPr>
                <w:kern w:val="0"/>
                <w:lang w:val="ru-RU" w:eastAsia="ru-RU" w:bidi="ar-SA"/>
              </w:rPr>
              <w:t>25. Муниципальная программа «Дети и молодежь Пожарского муниципального округа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740-па от 27.06.2023</w:t>
            </w:r>
          </w:p>
        </w:tc>
      </w:tr>
      <w:tr>
        <w:trPr/>
        <w:tc>
          <w:tcPr>
            <w:tcW w:w="5777" w:type="dxa"/>
            <w:tcBorders/>
          </w:tcPr>
          <w:p>
            <w:pPr>
              <w:pStyle w:val="Style56"/>
              <w:widowControl/>
              <w:spacing w:before="0" w:after="0"/>
              <w:rPr>
                <w:b/>
                <w:lang w:eastAsia="ru-RU"/>
              </w:rPr>
            </w:pPr>
            <w:r>
              <w:rPr>
                <w:kern w:val="0"/>
                <w:lang w:val="ru-RU" w:eastAsia="ru-RU" w:bidi="ar-SA"/>
              </w:rPr>
              <w:t>26. Муниципальная программа «Комплексные меры по противодействию злоупотреблению наркотиками и незаконному их обороту в Пожарском муниципальном округе на 2023-2025 годы»</w:t>
            </w:r>
          </w:p>
        </w:tc>
        <w:tc>
          <w:tcPr>
            <w:tcW w:w="3577" w:type="dxa"/>
            <w:tcBorders/>
            <w:vAlign w:val="center"/>
          </w:tcPr>
          <w:p>
            <w:pPr>
              <w:pStyle w:val="Style56"/>
              <w:widowControl/>
              <w:spacing w:before="0" w:after="0"/>
              <w:rPr>
                <w:b/>
                <w:lang w:eastAsia="ru-RU"/>
              </w:rPr>
            </w:pPr>
            <w:r>
              <w:rPr>
                <w:kern w:val="0"/>
                <w:lang w:val="ru-RU" w:eastAsia="ru-RU" w:bidi="ar-SA"/>
              </w:rPr>
              <w:t xml:space="preserve">№ </w:t>
            </w:r>
            <w:r>
              <w:rPr>
                <w:kern w:val="0"/>
                <w:lang w:val="ru-RU" w:eastAsia="ru-RU" w:bidi="ar-SA"/>
              </w:rPr>
              <w:t>738-па от 27.06.2023</w:t>
            </w:r>
          </w:p>
        </w:tc>
      </w:tr>
    </w:tbl>
    <w:p>
      <w:pPr>
        <w:pStyle w:val="Style57"/>
        <w:ind w:hanging="0"/>
        <w:rPr>
          <w:rFonts w:eastAsia="" w:eastAsiaTheme="majorEastAsia"/>
        </w:rPr>
      </w:pPr>
      <w:r>
        <w:rPr>
          <w:rFonts w:eastAsia="" w:eastAsiaTheme="majorEastAsia"/>
        </w:rPr>
      </w:r>
      <w:r>
        <w:br w:type="page"/>
      </w:r>
    </w:p>
    <w:p>
      <w:pPr>
        <w:pStyle w:val="1"/>
        <w:numPr>
          <w:ilvl w:val="0"/>
          <w:numId w:val="2"/>
        </w:numPr>
        <w:rPr/>
      </w:pPr>
      <w:bookmarkStart w:id="29" w:name="_Toc59276525"/>
      <w:bookmarkStart w:id="30" w:name="_Toc58952542"/>
      <w:bookmarkStart w:id="31" w:name="_Toc150507850"/>
      <w:bookmarkEnd w:id="29"/>
      <w:bookmarkEnd w:id="30"/>
      <w:r>
        <w:rPr/>
        <w:t>Обоснование выбранного варианта размещения объектов местного значения муниципального округа на основе анализа использования территорий муниципального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31"/>
    </w:p>
    <w:p>
      <w:pPr>
        <w:pStyle w:val="2"/>
        <w:numPr>
          <w:ilvl w:val="1"/>
          <w:numId w:val="2"/>
        </w:numPr>
        <w:ind w:left="0" w:hanging="0"/>
        <w:rPr/>
      </w:pPr>
      <w:bookmarkStart w:id="32" w:name="_Toc58952543"/>
      <w:bookmarkStart w:id="33" w:name="_Toc150507851"/>
      <w:bookmarkStart w:id="34" w:name="_Toc59276526"/>
      <w:r>
        <w:rPr/>
        <w:t>Общие сведения о муниципальном образовании</w:t>
      </w:r>
      <w:bookmarkEnd w:id="33"/>
    </w:p>
    <w:p>
      <w:pPr>
        <w:pStyle w:val="Style57"/>
        <w:rPr/>
      </w:pPr>
      <w:r>
        <w:rPr/>
        <w:t>В соответствии с Законом Приморского края «О Пожарском муниципальном округе Приморского края», принятого Законодательным Собранием Приморского края от 28.03.2022 № 73-КЗ (с изменениями на 04.07.2023), Лучегорское городское поселение Пожарского муниципального района Приморского края, Верхнеперевальское сельское поселение Пожарского муниципального района Приморского края, Губеровское сельское поселение Пожарского муниципального района Приморского края, Игнатьевское сельское поселение Пожарского муниципального района Приморского края, Краснояровское сельское поселение Пожарского муниципального района Приморского края, Нагорненское сельское поселение Пожарского муниципального района Приморского края, Пожарское сельское поселение Пожарского муниципального района Приморского края, Светлогорское сельское поселение Пожарского муниципального района Приморского края, Соболинское сельское поселение Пожарского муниципального района Приморского края, Федосьевское сельское поселение Пожарского муниципального района Приморского края были преобразованы путем их объединения в новое муниципальное образование – Пожарский муниципальный округ.</w:t>
      </w:r>
    </w:p>
    <w:p>
      <w:pPr>
        <w:pStyle w:val="Style57"/>
        <w:rPr/>
      </w:pPr>
      <w:r>
        <w:rPr/>
        <w:t>Официальное наименование – муниципальное образование Пожарский муниципальный округ Приморского края. Сокращенное наименование – Пожарский муниципальный округ (в соответствии с уставом муниципального образования).</w:t>
      </w:r>
    </w:p>
    <w:p>
      <w:pPr>
        <w:pStyle w:val="Style57"/>
        <w:rPr/>
      </w:pPr>
      <w:r>
        <w:rPr/>
        <w:t>Границы Пожарского муниципального округа установлены также Законом Приморского края «О Пожарском муниципальном округе Приморского края» от 28.03.2022 № 73-КЗ (с изменениями на 04.07.2023). Сведения о границах Пожарского муниципального округа, установленных данным законом, внесены в ЕГРН. По сведениям ЕГРН площадь территории Пожарского муниципального округа составляет 2254368,1 га.</w:t>
      </w:r>
    </w:p>
    <w:p>
      <w:pPr>
        <w:pStyle w:val="Style57"/>
        <w:rPr/>
      </w:pPr>
      <w:r>
        <w:rPr/>
        <w:t>Пожарский муниципальный округ расположен в северной части Приморского края.</w:t>
      </w:r>
    </w:p>
    <w:p>
      <w:pPr>
        <w:pStyle w:val="Style57"/>
        <w:rPr/>
      </w:pPr>
      <w:r>
        <w:rPr/>
        <w:t>Территория Пожарского муниципального округа граничит на севере с Бикинским муниципальным районом Хабаровского края, Вяземским муниципальным районом, муниципальным районом имени Лазо Хабаровского края, на юго-востоке с Тернейским муниципальным районом Приморского края, на юге с Красноармейским муниципальным районом Приморского края, Дальнереченским муниципальным районом Приморского края, на западе с Китайской Народной Республикой.</w:t>
      </w:r>
    </w:p>
    <w:p>
      <w:pPr>
        <w:pStyle w:val="Style57"/>
        <w:rPr/>
      </w:pPr>
      <w:r>
        <w:rPr/>
        <w:t>В состав территории Пожарского муниципального округа входят поселок городского типа Лучегорск, села Алчан, Бурлит, Верхний Перевал, Губерово, Емельяновка, Знаменка, Игнатьевка, Каменушка, Красный Яр, Ласточка, Нагорное, Никитовка, Новостройка, Олон, Охотничий, Пожарское, Светлогорье, Соболиный, Совхоз Пожарский, Стрельниково, Федосьевка, Ясеневый, железнодорожная станция Буйневич.</w:t>
      </w:r>
    </w:p>
    <w:p>
      <w:pPr>
        <w:pStyle w:val="Style57"/>
        <w:rPr/>
      </w:pPr>
      <w:r>
        <w:rPr/>
        <w:t>Административный центр округа – поселок городского типа Лучегорск расположен в 483 км к северо-востоку от административного центра Приморского края – города Владивосток.</w:t>
      </w:r>
    </w:p>
    <w:p>
      <w:pPr>
        <w:pStyle w:val="Style57"/>
        <w:rPr/>
      </w:pPr>
      <w:r>
        <w:rPr/>
        <w:t>Всего на территории Пожарского муниципального округа зарегистрировано 24402 человек.</w:t>
      </w:r>
    </w:p>
    <w:p>
      <w:pPr>
        <w:pStyle w:val="Style57"/>
        <w:rPr/>
      </w:pPr>
      <w:r>
        <w:rPr/>
      </w:r>
    </w:p>
    <w:p>
      <w:pPr>
        <w:pStyle w:val="2"/>
        <w:numPr>
          <w:ilvl w:val="1"/>
          <w:numId w:val="2"/>
        </w:numPr>
        <w:ind w:left="0" w:hanging="0"/>
        <w:rPr/>
      </w:pPr>
      <w:bookmarkStart w:id="35" w:name="_Toc58952543"/>
      <w:bookmarkStart w:id="36" w:name="_Toc59276526"/>
      <w:bookmarkStart w:id="37" w:name="_Toc150507852"/>
      <w:r>
        <w:rPr/>
        <w:t>Природные условия и ресурсы территории</w:t>
      </w:r>
      <w:bookmarkEnd w:id="35"/>
      <w:bookmarkEnd w:id="36"/>
      <w:bookmarkEnd w:id="37"/>
    </w:p>
    <w:p>
      <w:pPr>
        <w:pStyle w:val="3"/>
        <w:numPr>
          <w:ilvl w:val="2"/>
          <w:numId w:val="2"/>
        </w:numPr>
        <w:ind w:left="0" w:hanging="0"/>
        <w:rPr>
          <w:color w:val="auto"/>
        </w:rPr>
      </w:pPr>
      <w:bookmarkStart w:id="38" w:name="_Toc150507853"/>
      <w:bookmarkStart w:id="39" w:name="_Toc59276527"/>
      <w:bookmarkStart w:id="40" w:name="_Toc58952544"/>
      <w:r>
        <w:rPr>
          <w:color w:val="auto"/>
        </w:rPr>
        <w:t>Климат</w:t>
      </w:r>
      <w:bookmarkEnd w:id="38"/>
      <w:bookmarkEnd w:id="39"/>
      <w:bookmarkEnd w:id="40"/>
    </w:p>
    <w:p>
      <w:pPr>
        <w:pStyle w:val="S1"/>
        <w:rPr>
          <w:lang w:val="ru-RU"/>
        </w:rPr>
      </w:pPr>
      <w:r>
        <w:rPr>
          <w:lang w:val="ru-RU"/>
        </w:rPr>
        <w:t>По строительно-климатическому районированию Пожарский муниципальный округ относится к климатическому району I подрайону I-В по климатическому районированию России для строительства в соответствии с СП 131.13330.2020 «Строительная климатология» с датой введения от 25.06.2021, таблица Б.1.</w:t>
      </w:r>
    </w:p>
    <w:p>
      <w:pPr>
        <w:pStyle w:val="S1"/>
        <w:rPr>
          <w:lang w:val="ru-RU"/>
        </w:rPr>
      </w:pPr>
      <w:r>
        <w:rPr>
          <w:lang w:val="ru-RU"/>
        </w:rPr>
        <w:t>А</w:t>
      </w:r>
      <w:r>
        <w:rPr/>
        <w:t>бсолютный минимум температур воздуха -</w:t>
      </w:r>
      <w:r>
        <w:rPr>
          <w:lang w:val="ru-RU"/>
        </w:rPr>
        <w:t>47</w:t>
      </w:r>
      <w:r>
        <w:rPr/>
        <w:t>℃, максимум – +</w:t>
      </w:r>
      <w:r>
        <w:rPr>
          <w:lang w:val="ru-RU"/>
        </w:rPr>
        <w:t>38</w:t>
      </w:r>
      <w:r>
        <w:rPr/>
        <w:t>℃,</w:t>
      </w:r>
      <w:r>
        <w:rPr>
          <w:lang w:val="ru-RU"/>
        </w:rPr>
        <w:t xml:space="preserve"> </w:t>
      </w:r>
      <w:r>
        <w:rPr/>
        <w:t xml:space="preserve">(в соответствии с </w:t>
      </w:r>
      <w:r>
        <w:rPr>
          <w:lang w:val="ru-RU"/>
        </w:rPr>
        <w:t>СП 131.13330.2020</w:t>
      </w:r>
      <w:r>
        <w:rPr/>
        <w:t xml:space="preserve">, таблицами 3.1 и 4.1) амплитуда колебания температуры воздуха составляет </w:t>
      </w:r>
      <w:r>
        <w:rPr>
          <w:lang w:val="ru-RU"/>
        </w:rPr>
        <w:t>63,7</w:t>
      </w:r>
      <w:r>
        <w:rPr/>
        <w:t xml:space="preserve">℃. Средняя месячная и годовая температура воздуха, °С, </w:t>
      </w:r>
      <w:r>
        <w:rPr>
          <w:lang w:val="ru-RU"/>
        </w:rPr>
        <w:t>также приведена в соответствии с СП 131.13330.2020 «Строительная климатология» с датой введения от 25.06.2021, таблица 5.1</w:t>
      </w:r>
      <w:r>
        <w:rPr/>
        <w:t xml:space="preserve"> </w:t>
      </w:r>
      <w:r>
        <w:rPr>
          <w:lang w:val="ru-RU"/>
        </w:rPr>
        <w:t>(</w:t>
      </w:r>
      <w:r>
        <w:rPr/>
        <w:t>табли</w:t>
      </w:r>
      <w:r>
        <w:rPr>
          <w:lang w:val="ru-RU"/>
        </w:rPr>
        <w:t>ца</w:t>
      </w:r>
      <w:r>
        <w:rPr/>
        <w:t xml:space="preserve"> </w:t>
      </w:r>
      <w:r>
        <w:rPr>
          <w:lang w:val="ru-RU"/>
        </w:rPr>
        <w:t>2</w:t>
      </w:r>
      <w:r>
        <w:rPr/>
        <w:t>.</w:t>
      </w:r>
      <w:r>
        <w:rPr>
          <w:lang w:val="ru-RU"/>
        </w:rPr>
        <w:t>2</w:t>
      </w:r>
      <w:r>
        <w:rPr/>
        <w:t>.1</w:t>
      </w:r>
      <w:r>
        <w:rPr>
          <w:lang w:val="ru-RU"/>
        </w:rPr>
        <w:t>.</w:t>
      </w:r>
      <w:r>
        <w:rPr/>
        <w:t>-1</w:t>
      </w:r>
      <w:r>
        <w:rPr>
          <w:lang w:val="ru-RU"/>
        </w:rPr>
        <w:t>).</w:t>
      </w:r>
    </w:p>
    <w:p>
      <w:pPr>
        <w:pStyle w:val="S1"/>
        <w:ind w:hanging="0"/>
        <w:rPr>
          <w:lang w:val="ru-RU"/>
        </w:rPr>
      </w:pPr>
      <w:r>
        <w:rPr>
          <w:lang w:val="ru-RU"/>
        </w:rPr>
      </w:r>
    </w:p>
    <w:p>
      <w:pPr>
        <w:pStyle w:val="Style70"/>
        <w:rPr/>
      </w:pPr>
      <w:bookmarkStart w:id="41" w:name="_Hlk77689111"/>
      <w:r>
        <w:rPr/>
        <w:t xml:space="preserve">Таблица </w:t>
      </w:r>
      <w:r>
        <w:rPr>
          <w:lang w:val="ru-RU"/>
        </w:rPr>
        <w:t>2</w:t>
      </w:r>
      <w:r>
        <w:rPr/>
        <w:t>.</w:t>
      </w:r>
      <w:r>
        <w:rPr>
          <w:lang w:val="ru-RU"/>
        </w:rPr>
        <w:t>2</w:t>
      </w:r>
      <w:r>
        <w:rPr/>
        <w:t>.1</w:t>
      </w:r>
      <w:r>
        <w:rPr>
          <w:lang w:val="ru-RU"/>
        </w:rPr>
        <w:t>.</w:t>
      </w:r>
      <w:r>
        <w:rPr/>
        <w:t>-1</w:t>
      </w:r>
      <w:bookmarkEnd w:id="41"/>
    </w:p>
    <w:p>
      <w:pPr>
        <w:pStyle w:val="Style70"/>
        <w:rPr/>
      </w:pPr>
      <w:r>
        <w:rPr/>
      </w:r>
    </w:p>
    <w:p>
      <w:pPr>
        <w:pStyle w:val="Style70"/>
        <w:jc w:val="center"/>
        <w:rPr/>
      </w:pPr>
      <w:r>
        <w:rPr/>
        <w:t>Средняя месячная и годовая температуры воздуха, ℃</w:t>
      </w:r>
    </w:p>
    <w:tbl>
      <w:tblPr>
        <w:tblW w:w="5000" w:type="pct"/>
        <w:jc w:val="center"/>
        <w:tblInd w:w="0" w:type="dxa"/>
        <w:tblLayout w:type="fixed"/>
        <w:tblCellMar>
          <w:top w:w="105" w:type="dxa"/>
          <w:left w:w="105" w:type="dxa"/>
          <w:bottom w:w="105" w:type="dxa"/>
          <w:right w:w="105" w:type="dxa"/>
        </w:tblCellMar>
        <w:tblLook w:noVBand="1" w:val="04a0" w:noHBand="0" w:lastColumn="0" w:firstColumn="1" w:lastRow="0" w:firstRow="1"/>
      </w:tblPr>
      <w:tblGrid>
        <w:gridCol w:w="2050"/>
        <w:gridCol w:w="599"/>
        <w:gridCol w:w="598"/>
        <w:gridCol w:w="487"/>
        <w:gridCol w:w="486"/>
        <w:gridCol w:w="600"/>
        <w:gridCol w:w="600"/>
        <w:gridCol w:w="599"/>
        <w:gridCol w:w="600"/>
        <w:gridCol w:w="600"/>
        <w:gridCol w:w="486"/>
        <w:gridCol w:w="488"/>
        <w:gridCol w:w="599"/>
        <w:gridCol w:w="562"/>
      </w:tblGrid>
      <w:tr>
        <w:trPr>
          <w:trHeight w:val="20" w:hRule="atLeast"/>
        </w:trPr>
        <w:tc>
          <w:tcPr>
            <w:tcW w:w="2050" w:type="dxa"/>
            <w:vMerge w:val="restart"/>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Республика, край, область, пункт, административный округ</w:t>
            </w:r>
          </w:p>
        </w:tc>
        <w:tc>
          <w:tcPr>
            <w:tcW w:w="7304" w:type="dxa"/>
            <w:gridSpan w:val="13"/>
            <w:tcBorders>
              <w:top w:val="single" w:sz="6" w:space="0" w:color="000000"/>
              <w:left w:val="single" w:sz="6" w:space="0" w:color="000000"/>
              <w:bottom w:val="single" w:sz="6" w:space="0" w:color="000000"/>
              <w:right w:val="single" w:sz="6" w:space="0" w:color="000000"/>
            </w:tcBorders>
          </w:tcPr>
          <w:p>
            <w:pPr>
              <w:pStyle w:val="Style56"/>
              <w:widowControl w:val="false"/>
              <w:rPr/>
            </w:pPr>
            <w:r>
              <w:rPr/>
              <w:t>Средняя температура воздуха (оС)</w:t>
            </w:r>
          </w:p>
        </w:tc>
      </w:tr>
      <w:tr>
        <w:trPr>
          <w:trHeight w:val="20" w:hRule="atLeast"/>
        </w:trPr>
        <w:tc>
          <w:tcPr>
            <w:tcW w:w="2050" w:type="dxa"/>
            <w:vMerge w:val="continue"/>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r>
          </w:p>
        </w:tc>
        <w:tc>
          <w:tcPr>
            <w:tcW w:w="599"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I</w:t>
            </w:r>
          </w:p>
        </w:tc>
        <w:tc>
          <w:tcPr>
            <w:tcW w:w="598"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II</w:t>
            </w:r>
          </w:p>
        </w:tc>
        <w:tc>
          <w:tcPr>
            <w:tcW w:w="487"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III</w:t>
            </w:r>
          </w:p>
        </w:tc>
        <w:tc>
          <w:tcPr>
            <w:tcW w:w="486"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IV</w:t>
            </w:r>
          </w:p>
        </w:tc>
        <w:tc>
          <w:tcPr>
            <w:tcW w:w="60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V</w:t>
            </w:r>
          </w:p>
        </w:tc>
        <w:tc>
          <w:tcPr>
            <w:tcW w:w="60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VI</w:t>
            </w:r>
          </w:p>
        </w:tc>
        <w:tc>
          <w:tcPr>
            <w:tcW w:w="599"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VII</w:t>
            </w:r>
          </w:p>
        </w:tc>
        <w:tc>
          <w:tcPr>
            <w:tcW w:w="60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VIII</w:t>
            </w:r>
          </w:p>
        </w:tc>
        <w:tc>
          <w:tcPr>
            <w:tcW w:w="60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IX</w:t>
            </w:r>
          </w:p>
        </w:tc>
        <w:tc>
          <w:tcPr>
            <w:tcW w:w="486"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X</w:t>
            </w:r>
          </w:p>
        </w:tc>
        <w:tc>
          <w:tcPr>
            <w:tcW w:w="488"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XI</w:t>
            </w:r>
          </w:p>
        </w:tc>
        <w:tc>
          <w:tcPr>
            <w:tcW w:w="599"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XII</w:t>
            </w:r>
          </w:p>
        </w:tc>
        <w:tc>
          <w:tcPr>
            <w:tcW w:w="562"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Год</w:t>
            </w:r>
          </w:p>
        </w:tc>
      </w:tr>
      <w:tr>
        <w:trPr>
          <w:trHeight w:val="20" w:hRule="atLeast"/>
        </w:trPr>
        <w:tc>
          <w:tcPr>
            <w:tcW w:w="205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Красный Яр</w:t>
            </w:r>
          </w:p>
        </w:tc>
        <w:tc>
          <w:tcPr>
            <w:tcW w:w="599"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-22,6</w:t>
            </w:r>
          </w:p>
        </w:tc>
        <w:tc>
          <w:tcPr>
            <w:tcW w:w="598"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-17,8</w:t>
            </w:r>
          </w:p>
        </w:tc>
        <w:tc>
          <w:tcPr>
            <w:tcW w:w="487"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-7,4</w:t>
            </w:r>
          </w:p>
        </w:tc>
        <w:tc>
          <w:tcPr>
            <w:tcW w:w="486"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3,7</w:t>
            </w:r>
          </w:p>
        </w:tc>
        <w:tc>
          <w:tcPr>
            <w:tcW w:w="60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11,3</w:t>
            </w:r>
          </w:p>
        </w:tc>
        <w:tc>
          <w:tcPr>
            <w:tcW w:w="60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16,9</w:t>
            </w:r>
          </w:p>
        </w:tc>
        <w:tc>
          <w:tcPr>
            <w:tcW w:w="599"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20,6</w:t>
            </w:r>
          </w:p>
        </w:tc>
        <w:tc>
          <w:tcPr>
            <w:tcW w:w="60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19,2</w:t>
            </w:r>
          </w:p>
        </w:tc>
        <w:tc>
          <w:tcPr>
            <w:tcW w:w="600"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12,3</w:t>
            </w:r>
          </w:p>
        </w:tc>
        <w:tc>
          <w:tcPr>
            <w:tcW w:w="486"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3,4</w:t>
            </w:r>
          </w:p>
        </w:tc>
        <w:tc>
          <w:tcPr>
            <w:tcW w:w="488"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-8,2</w:t>
            </w:r>
          </w:p>
        </w:tc>
        <w:tc>
          <w:tcPr>
            <w:tcW w:w="599"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-19,6</w:t>
            </w:r>
          </w:p>
        </w:tc>
        <w:tc>
          <w:tcPr>
            <w:tcW w:w="562" w:type="dxa"/>
            <w:tcBorders>
              <w:top w:val="single" w:sz="6" w:space="0" w:color="000000"/>
              <w:left w:val="single" w:sz="6" w:space="0" w:color="000000"/>
              <w:bottom w:val="single" w:sz="6" w:space="0" w:color="000000"/>
              <w:right w:val="single" w:sz="6" w:space="0" w:color="000000"/>
            </w:tcBorders>
            <w:vAlign w:val="center"/>
          </w:tcPr>
          <w:p>
            <w:pPr>
              <w:pStyle w:val="Style56"/>
              <w:widowControl w:val="false"/>
              <w:rPr/>
            </w:pPr>
            <w:r>
              <w:rPr/>
              <w:t>1,0</w:t>
            </w:r>
          </w:p>
        </w:tc>
      </w:tr>
    </w:tbl>
    <w:p>
      <w:pPr>
        <w:pStyle w:val="S1"/>
        <w:rPr>
          <w:lang w:val="ru-RU"/>
        </w:rPr>
      </w:pPr>
      <w:r>
        <w:rPr>
          <w:lang w:val="ru-RU"/>
        </w:rPr>
      </w:r>
    </w:p>
    <w:p>
      <w:pPr>
        <w:pStyle w:val="S1"/>
        <w:rPr/>
      </w:pPr>
      <w:r>
        <w:rPr>
          <w:szCs w:val="28"/>
        </w:rPr>
        <w:t>Наиболее холодным месяцем является январь. Средняя температура января –</w:t>
      </w:r>
      <w:r>
        <w:rPr>
          <w:szCs w:val="28"/>
          <w:lang w:val="ru-RU"/>
        </w:rPr>
        <w:t>22,6</w:t>
      </w:r>
      <w:r>
        <w:rPr>
          <w:szCs w:val="28"/>
        </w:rPr>
        <w:t xml:space="preserve"> °С.</w:t>
      </w:r>
      <w:r>
        <w:rPr>
          <w:lang w:val="ru-RU"/>
        </w:rPr>
        <w:t xml:space="preserve"> </w:t>
      </w:r>
      <w:r>
        <w:rPr/>
        <w:t xml:space="preserve">Наиболее теплым месяцем является июль. Средняя температура июля составляет </w:t>
      </w:r>
      <w:r>
        <w:rPr>
          <w:lang w:val="ru-RU"/>
        </w:rPr>
        <w:t>20,6</w:t>
      </w:r>
      <w:r>
        <w:rPr/>
        <w:t xml:space="preserve">°С. Переход температуры через 0˚С осенью происходит в </w:t>
      </w:r>
      <w:r>
        <w:rPr>
          <w:lang w:val="ru-RU"/>
        </w:rPr>
        <w:t>ноябре</w:t>
      </w:r>
      <w:r>
        <w:rPr/>
        <w:t>.</w:t>
      </w:r>
    </w:p>
    <w:p>
      <w:pPr>
        <w:pStyle w:val="S1"/>
        <w:rPr/>
      </w:pPr>
      <w:r>
        <w:rPr/>
        <w:t xml:space="preserve">В западной части </w:t>
      </w:r>
      <w:r>
        <w:rPr>
          <w:lang w:val="ru-RU"/>
        </w:rPr>
        <w:t xml:space="preserve">муниципального округа </w:t>
      </w:r>
      <w:r>
        <w:rPr/>
        <w:t>продолжительность благоприятного температурного режима составляет 120-150 дней в году, в восточной части 90-120 дней в году.</w:t>
      </w:r>
    </w:p>
    <w:p>
      <w:pPr>
        <w:pStyle w:val="S1"/>
        <w:rPr>
          <w:lang w:val="ru-RU"/>
        </w:rPr>
      </w:pPr>
      <w:r>
        <w:rPr>
          <w:lang w:val="ru-RU"/>
        </w:rPr>
        <w:t>Количество осадков за апрель-октябрь 723 мм. Количество осадков растет по мере продвижения на восток. Основная часть осадков выпадает в период со второй половины июля по середину сентября.</w:t>
      </w:r>
    </w:p>
    <w:p>
      <w:pPr>
        <w:pStyle w:val="S1"/>
        <w:rPr/>
      </w:pPr>
      <w:r>
        <w:rPr/>
        <w:t xml:space="preserve">Пожарский муниципальный </w:t>
      </w:r>
      <w:r>
        <w:rPr>
          <w:lang w:val="ru-RU"/>
        </w:rPr>
        <w:t>округ</w:t>
      </w:r>
      <w:r>
        <w:rPr/>
        <w:t xml:space="preserve"> расположен в муссонном климате. Зимой преобладающие ветра северо-западных направлений, летом юго-восточных.</w:t>
      </w:r>
    </w:p>
    <w:p>
      <w:pPr>
        <w:pStyle w:val="S1"/>
        <w:rPr/>
      </w:pPr>
      <w:r>
        <w:rPr/>
        <w:t xml:space="preserve">Средняя высота снежного покрова примерно одинаковая на всей территории </w:t>
      </w:r>
      <w:r>
        <w:rPr>
          <w:lang w:val="ru-RU"/>
        </w:rPr>
        <w:t>округа</w:t>
      </w:r>
      <w:r>
        <w:rPr/>
        <w:t xml:space="preserve"> и составляет 48 см. Несмотря на относительную равномерность высоты снежного покрова по всей территории </w:t>
      </w:r>
      <w:r>
        <w:rPr>
          <w:lang w:val="ru-RU"/>
        </w:rPr>
        <w:t>округа</w:t>
      </w:r>
      <w:r>
        <w:rPr/>
        <w:t>, все же прослеживается зональность с увеличением высоты в восточном направлении. Появление первого снежного покрова приходится на третью декаду октября. Устойчивый снежный покров появляется в начале ноября, в западной части во второй половине ноября. Сход снежного покрова приходится на конец апреля. Продолжительность периода со снежным покровом уменьшается с востока на запад (от 174 до 133 дней в году).</w:t>
      </w:r>
    </w:p>
    <w:p>
      <w:pPr>
        <w:pStyle w:val="S1"/>
        <w:rPr>
          <w:lang w:val="ru-RU"/>
        </w:rPr>
      </w:pPr>
      <w:r>
        <w:rPr>
          <w:lang w:val="ru-RU"/>
        </w:rPr>
      </w:r>
    </w:p>
    <w:p>
      <w:pPr>
        <w:pStyle w:val="3"/>
        <w:numPr>
          <w:ilvl w:val="2"/>
          <w:numId w:val="2"/>
        </w:numPr>
        <w:ind w:left="0" w:hanging="0"/>
        <w:rPr>
          <w:color w:val="auto"/>
        </w:rPr>
      </w:pPr>
      <w:bookmarkStart w:id="42" w:name="_Toc150507854"/>
      <w:r>
        <w:rPr>
          <w:color w:val="auto"/>
        </w:rPr>
        <w:t>Ресурсы поверхностных вод</w:t>
      </w:r>
      <w:bookmarkEnd w:id="42"/>
    </w:p>
    <w:p>
      <w:pPr>
        <w:pStyle w:val="Style57"/>
        <w:rPr/>
      </w:pPr>
      <w:bookmarkStart w:id="43" w:name="_Hlk139017482"/>
      <w:bookmarkStart w:id="44" w:name="_Hlk139017456"/>
      <w:r>
        <w:rPr/>
        <w:t>Согласно данным Государственного водного реестра Российской Федерации в таблице 2.2.2.1.-1</w:t>
      </w:r>
      <w:bookmarkEnd w:id="44"/>
      <w:r>
        <w:rPr/>
        <w:t xml:space="preserve"> приводится перечень водных объектов, расположенных на территории Пожарского муниципального округа.</w:t>
      </w:r>
      <w:bookmarkEnd w:id="43"/>
    </w:p>
    <w:p>
      <w:pPr>
        <w:pStyle w:val="Style57"/>
        <w:jc w:val="center"/>
        <w:rPr/>
      </w:pPr>
      <w:r>
        <w:rPr/>
      </w:r>
    </w:p>
    <w:p>
      <w:pPr>
        <w:pStyle w:val="Style57"/>
        <w:jc w:val="right"/>
        <w:rPr>
          <w:i/>
          <w:i/>
          <w:iCs/>
        </w:rPr>
      </w:pPr>
      <w:r>
        <w:rPr>
          <w:i/>
          <w:iCs/>
        </w:rPr>
        <w:t>Таблица 2.2.2.-1</w:t>
      </w:r>
    </w:p>
    <w:p>
      <w:pPr>
        <w:pStyle w:val="Style57"/>
        <w:jc w:val="center"/>
        <w:rPr/>
      </w:pPr>
      <w:r>
        <w:rPr/>
      </w:r>
    </w:p>
    <w:p>
      <w:pPr>
        <w:pStyle w:val="Style70"/>
        <w:jc w:val="center"/>
        <w:rPr/>
      </w:pPr>
      <w:r>
        <w:rPr/>
        <w:t xml:space="preserve">Перечень водных объектов </w:t>
      </w:r>
      <w:r>
        <w:rPr>
          <w:lang w:val="ru-RU"/>
        </w:rPr>
        <w:t>согласно</w:t>
      </w:r>
      <w:r>
        <w:rPr/>
        <w:t xml:space="preserve"> данным</w:t>
      </w:r>
    </w:p>
    <w:p>
      <w:pPr>
        <w:pStyle w:val="Style70"/>
        <w:jc w:val="center"/>
        <w:rPr/>
      </w:pPr>
      <w:r>
        <w:rPr/>
        <w:t>Государственного водного реестра Российской Федерации</w:t>
      </w:r>
    </w:p>
    <w:tbl>
      <w:tblPr>
        <w:tblStyle w:val="54"/>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3399"/>
        <w:gridCol w:w="5955"/>
      </w:tblGrid>
      <w:tr>
        <w:trPr/>
        <w:tc>
          <w:tcPr>
            <w:tcW w:w="3399" w:type="dxa"/>
            <w:tcBorders/>
            <w:vAlign w:val="center"/>
          </w:tcPr>
          <w:p>
            <w:pPr>
              <w:pStyle w:val="Style56"/>
              <w:widowControl/>
              <w:spacing w:before="0" w:after="0"/>
              <w:rPr>
                <w:kern w:val="2"/>
                <w:lang w:val="ru-RU" w:eastAsia="en-US" w:bidi="ar-SA"/>
              </w:rPr>
            </w:pPr>
            <w:r>
              <w:rPr>
                <w:kern w:val="2"/>
                <w:lang w:val="ru-RU" w:eastAsia="en-US" w:bidi="ar-SA"/>
              </w:rPr>
              <w:t>Наименование водного объекта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Протяженность, км, площадь, кв. км</w:t>
            </w:r>
          </w:p>
        </w:tc>
      </w:tr>
      <w:tr>
        <w:trPr/>
        <w:tc>
          <w:tcPr>
            <w:tcW w:w="9354" w:type="dxa"/>
            <w:gridSpan w:val="2"/>
            <w:tcBorders/>
            <w:vAlign w:val="center"/>
          </w:tcPr>
          <w:p>
            <w:pPr>
              <w:pStyle w:val="Style56"/>
              <w:widowControl/>
              <w:spacing w:before="0" w:after="0"/>
              <w:rPr>
                <w:kern w:val="2"/>
                <w:lang w:val="ru-RU" w:eastAsia="en-US" w:bidi="ar-SA"/>
              </w:rPr>
            </w:pPr>
            <w:r>
              <w:rPr>
                <w:kern w:val="2"/>
                <w:lang w:val="ru-RU" w:eastAsia="en-US" w:bidi="ar-SA"/>
              </w:rPr>
              <w:t>Бассейновый округ – Амурский</w:t>
            </w:r>
          </w:p>
          <w:p>
            <w:pPr>
              <w:pStyle w:val="Style56"/>
              <w:widowControl/>
              <w:spacing w:before="0" w:after="0"/>
              <w:rPr>
                <w:kern w:val="2"/>
                <w:lang w:val="ru-RU" w:eastAsia="en-US" w:bidi="ar-SA"/>
              </w:rPr>
            </w:pPr>
            <w:r>
              <w:rPr>
                <w:kern w:val="2"/>
                <w:lang w:val="ru-RU" w:eastAsia="en-US" w:bidi="ar-SA"/>
              </w:rPr>
              <w:t>Речной бассейн – Бассейны рек Японского моря</w:t>
            </w:r>
          </w:p>
          <w:p>
            <w:pPr>
              <w:pStyle w:val="Style56"/>
              <w:widowControl/>
              <w:spacing w:before="0" w:after="0"/>
              <w:rPr>
                <w:kern w:val="2"/>
                <w:lang w:val="ru-RU" w:eastAsia="en-US" w:bidi="ar-SA"/>
              </w:rPr>
            </w:pPr>
            <w:r>
              <w:rPr>
                <w:kern w:val="2"/>
                <w:lang w:val="ru-RU" w:eastAsia="en-US" w:bidi="ar-SA"/>
              </w:rPr>
              <w:t>Водохозяйственный участок – Р. бассейна Японского моря от северной границы бассейна р. Самарга до восточной границы бассейна р. Партизанская</w:t>
            </w:r>
          </w:p>
        </w:tc>
      </w:tr>
      <w:tr>
        <w:trPr/>
        <w:tc>
          <w:tcPr>
            <w:tcW w:w="9354" w:type="dxa"/>
            <w:gridSpan w:val="2"/>
            <w:tcBorders/>
            <w:vAlign w:val="center"/>
          </w:tcPr>
          <w:p>
            <w:pPr>
              <w:pStyle w:val="Style56"/>
              <w:widowControl/>
              <w:spacing w:before="0" w:after="0"/>
              <w:rPr>
                <w:kern w:val="2"/>
                <w:lang w:val="ru-RU" w:eastAsia="en-US" w:bidi="ar-SA"/>
              </w:rPr>
            </w:pPr>
            <w:r>
              <w:rPr>
                <w:kern w:val="2"/>
                <w:lang w:val="ru-RU" w:eastAsia="en-US" w:bidi="ar-SA"/>
              </w:rPr>
              <w:t>Водотоки</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Бикин</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560 км (на 3 км от устья входит в перечень водных путей Российской Федерации, впадает в р. Уссури в 214 км от устья, водосборная площадь 22300 кв. км)</w:t>
            </w:r>
          </w:p>
        </w:tc>
      </w:tr>
      <w:tr>
        <w:trPr/>
        <w:tc>
          <w:tcPr>
            <w:tcW w:w="3399" w:type="dxa"/>
            <w:tcBorders/>
            <w:vAlign w:val="center"/>
          </w:tcPr>
          <w:p>
            <w:pPr>
              <w:pStyle w:val="Style56"/>
              <w:widowControl/>
              <w:spacing w:before="0" w:after="0"/>
              <w:rPr>
                <w:lang w:val="en-US"/>
              </w:rPr>
            </w:pPr>
            <w:r>
              <w:rPr>
                <w:kern w:val="2"/>
                <w:lang w:val="ru-RU" w:eastAsia="en-US" w:bidi="ar-SA"/>
              </w:rPr>
              <w:t>р. Уссури</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588 км (входит в перечень водных путей Российской Федерации, в 39 км от устья впадает в водоток Амурская)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Контровод</w:t>
            </w:r>
          </w:p>
          <w:p>
            <w:pPr>
              <w:pStyle w:val="Style56"/>
              <w:widowControl/>
              <w:spacing w:before="0" w:after="0"/>
              <w:rPr>
                <w:kern w:val="2"/>
                <w:lang w:val="ru-RU" w:eastAsia="en-US" w:bidi="ar-SA"/>
              </w:rPr>
            </w:pPr>
            <w:r>
              <w:rPr>
                <w:kern w:val="2"/>
                <w:lang w:val="ru-RU" w:eastAsia="en-US" w:bidi="ar-SA"/>
              </w:rPr>
              <w:t>(Контровод I, Контровод II)</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49 км (впадает в р. Бикин в 88 км от устья, водосборная площадь 322 кв. км)</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Ворона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23 км (впадает в р. Контровод в 24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Щеголиха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19 км (впадает в р. Бикин в 68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Сахалинка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6,9 км (впадает в р. Бикин в 103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руч. Рудка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6,29 км (впадает в р. Сахалинка)</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Черная Речка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35 км (впадает в р. Уссури в 295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Грязная</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18 км (впадает в р. Уссури в 317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Олонка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16 км (впадает в р. Бикин в 198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протока Затяжная</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14 км (впадает в р. Бикин в 96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Крутобережная</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26 км (впадает в р. Уссури в 305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Шульга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18 км (впадает в р. Большой Силан в 27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Тахало</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47 км (впадает в р. Бикин в 230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Сактымар</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22 км (впадает в р. Тахало в 23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Ракитиха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17 км (впадает в р. Хамихеза в 7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Плотникова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36 км (впадает в р. Бикин в 470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Крутобережная</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26 км (впадает в р. Уссури в 305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Кедровка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24 км (впадает в р.Уссури в 523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Каменушка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29 км (впадает в р. Уссури в 144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Зева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139 км (впадает в р. Бикин в 422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Амба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30 км (впадает в р. Бикин в 252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Алчан</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170 км (впадает в р. Бикин в 52 км от устья)</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р. Ада</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40 км (впадает в р. Бикин в 512 км от устья)</w:t>
            </w:r>
          </w:p>
        </w:tc>
      </w:tr>
      <w:tr>
        <w:trPr/>
        <w:tc>
          <w:tcPr>
            <w:tcW w:w="9354" w:type="dxa"/>
            <w:gridSpan w:val="2"/>
            <w:tcBorders/>
            <w:vAlign w:val="center"/>
          </w:tcPr>
          <w:p>
            <w:pPr>
              <w:pStyle w:val="Style56"/>
              <w:widowControl/>
              <w:spacing w:before="0" w:after="0"/>
              <w:rPr>
                <w:kern w:val="2"/>
                <w:lang w:val="ru-RU" w:eastAsia="en-US" w:bidi="ar-SA"/>
              </w:rPr>
            </w:pPr>
            <w:r>
              <w:rPr>
                <w:kern w:val="2"/>
                <w:lang w:val="ru-RU" w:eastAsia="en-US" w:bidi="ar-SA"/>
              </w:rPr>
              <w:t>Водоемы</w:t>
            </w:r>
          </w:p>
        </w:tc>
      </w:tr>
      <w:tr>
        <w:trPr/>
        <w:tc>
          <w:tcPr>
            <w:tcW w:w="3399" w:type="dxa"/>
            <w:tcBorders/>
            <w:vAlign w:val="center"/>
          </w:tcPr>
          <w:p>
            <w:pPr>
              <w:pStyle w:val="Style56"/>
              <w:widowControl/>
              <w:spacing w:before="0" w:after="0"/>
              <w:rPr>
                <w:kern w:val="2"/>
                <w:lang w:val="ru-RU" w:eastAsia="en-US" w:bidi="ar-SA"/>
              </w:rPr>
            </w:pPr>
            <w:r>
              <w:rPr>
                <w:kern w:val="2"/>
                <w:lang w:val="ru-RU" w:eastAsia="en-US" w:bidi="ar-SA"/>
              </w:rPr>
              <w:t>Лучегорское водохранилище (Водохранилище Приморская ГРЭС АО «Кузбассэнерго»)</w:t>
            </w:r>
          </w:p>
        </w:tc>
        <w:tc>
          <w:tcPr>
            <w:tcW w:w="5955" w:type="dxa"/>
            <w:tcBorders/>
            <w:vAlign w:val="center"/>
          </w:tcPr>
          <w:p>
            <w:pPr>
              <w:pStyle w:val="Style56"/>
              <w:widowControl/>
              <w:spacing w:before="0" w:after="0"/>
              <w:rPr>
                <w:kern w:val="2"/>
                <w:lang w:val="ru-RU" w:eastAsia="en-US" w:bidi="ar-SA"/>
              </w:rPr>
            </w:pPr>
            <w:r>
              <w:rPr>
                <w:kern w:val="2"/>
                <w:lang w:val="ru-RU" w:eastAsia="en-US" w:bidi="ar-SA"/>
              </w:rPr>
              <w:t>11,96</w:t>
            </w:r>
          </w:p>
        </w:tc>
      </w:tr>
    </w:tbl>
    <w:p>
      <w:pPr>
        <w:pStyle w:val="Style57"/>
        <w:rPr/>
      </w:pPr>
      <w:r>
        <w:rPr/>
      </w:r>
    </w:p>
    <w:p>
      <w:pPr>
        <w:pStyle w:val="Style57"/>
        <w:rPr/>
      </w:pPr>
      <w:bookmarkStart w:id="45" w:name="_Toc59276531"/>
      <w:bookmarkStart w:id="46" w:name="_Toc58952548"/>
      <w:r>
        <w:rPr/>
        <w:t>Согласно письму Приморского территориального управления Федерального агентства по рыболовству от 02.05.2023 №05-20/2386 перечень рыболовных участков, расположенных в границах территории Пожарского муниципального округа, утверждён постановлением Правительства Приморского края от 27.05.2020 г. №478-пп, который размещен на официальном сайте Правительства Приморского края в сети интернет.</w:t>
      </w:r>
    </w:p>
    <w:p>
      <w:pPr>
        <w:pStyle w:val="Style57"/>
        <w:rPr/>
      </w:pPr>
      <w:bookmarkStart w:id="47" w:name="_Toc59276531"/>
      <w:bookmarkStart w:id="48" w:name="_Toc58952548"/>
      <w:r>
        <w:rPr/>
        <w:t>Объекты рыбопромыслового флота в границах Пожарского муниципального округа – отсутствуют.</w:t>
      </w:r>
      <w:bookmarkEnd w:id="47"/>
      <w:bookmarkEnd w:id="48"/>
    </w:p>
    <w:p>
      <w:pPr>
        <w:pStyle w:val="Style57"/>
        <w:ind w:hanging="0"/>
        <w:rPr/>
      </w:pPr>
      <w:r>
        <w:rPr/>
      </w:r>
    </w:p>
    <w:p>
      <w:pPr>
        <w:pStyle w:val="3"/>
        <w:numPr>
          <w:ilvl w:val="2"/>
          <w:numId w:val="2"/>
        </w:numPr>
        <w:ind w:left="0" w:hanging="0"/>
        <w:rPr>
          <w:color w:val="auto"/>
        </w:rPr>
      </w:pPr>
      <w:bookmarkStart w:id="49" w:name="_Toc150507855"/>
      <w:r>
        <w:rPr>
          <w:color w:val="auto"/>
        </w:rPr>
        <w:t>Месторождения полезных ископаемых</w:t>
      </w:r>
      <w:bookmarkEnd w:id="49"/>
    </w:p>
    <w:p>
      <w:pPr>
        <w:pStyle w:val="Style57"/>
        <w:rPr/>
      </w:pPr>
      <w:r>
        <w:rPr/>
        <w:t>Согласно письму Министерства природных ресурсов и охраны окружающей среды Приморского края на территории Пожарского муниципального округа есть действующие лицензии на участках недр местного значения, содержащих общераспространенные полезные ископаемые на территории. Перечень действующих лицензий на право пользования участками недр местного значения, содержащих ОПИ, на территории Пожарского муниципального округа Приморского края приведен в таблице 2.2.3.-1.</w:t>
      </w:r>
    </w:p>
    <w:p>
      <w:pPr>
        <w:sectPr>
          <w:footerReference w:type="default" r:id="rId31"/>
          <w:footerReference w:type="first" r:id="rId32"/>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Normal"/>
        <w:spacing w:lineRule="auto" w:line="259" w:before="0" w:after="160"/>
        <w:rPr>
          <w:rFonts w:eastAsia="Times New Roman"/>
          <w:b w:val="false"/>
          <w:szCs w:val="24"/>
          <w:lang w:eastAsia="ru-RU"/>
        </w:rPr>
      </w:pPr>
      <w:r>
        <w:rPr>
          <w:rFonts w:eastAsia="Times New Roman"/>
          <w:b w:val="false"/>
          <w:szCs w:val="24"/>
          <w:lang w:eastAsia="ru-RU"/>
        </w:rPr>
      </w:r>
    </w:p>
    <w:p>
      <w:pPr>
        <w:pStyle w:val="Style66"/>
        <w:rPr/>
      </w:pPr>
      <w:r>
        <w:rPr/>
        <w:t>Таблица 2.2.3.-1</w:t>
      </w:r>
    </w:p>
    <w:p>
      <w:pPr>
        <w:pStyle w:val="Style70"/>
        <w:rPr/>
      </w:pPr>
      <w:r>
        <w:rPr/>
      </w:r>
    </w:p>
    <w:p>
      <w:pPr>
        <w:pStyle w:val="Style70"/>
        <w:jc w:val="center"/>
        <w:rPr/>
      </w:pPr>
      <w:r>
        <w:rPr/>
        <w:t>Перечень действующих лицензий на право пользования участками недр местного значения, содержащих ОПИ, на территории Пожарского муниципального округа Приморского края</w:t>
      </w:r>
    </w:p>
    <w:tbl>
      <w:tblPr>
        <w:tblStyle w:val="1d"/>
        <w:tblW w:w="14786"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23"/>
        <w:gridCol w:w="1721"/>
        <w:gridCol w:w="1720"/>
        <w:gridCol w:w="1653"/>
        <w:gridCol w:w="2203"/>
        <w:gridCol w:w="1443"/>
        <w:gridCol w:w="1381"/>
        <w:gridCol w:w="1990"/>
        <w:gridCol w:w="1020"/>
        <w:gridCol w:w="1130"/>
      </w:tblGrid>
      <w:tr>
        <w:trPr/>
        <w:tc>
          <w:tcPr>
            <w:tcW w:w="14784" w:type="dxa"/>
            <w:gridSpan w:val="10"/>
            <w:tcBorders/>
            <w:vAlign w:val="center"/>
          </w:tcPr>
          <w:p>
            <w:pPr>
              <w:pStyle w:val="Style56"/>
              <w:widowControl/>
              <w:spacing w:before="0" w:after="0"/>
              <w:rPr>
                <w:kern w:val="2"/>
                <w:lang w:val="ru-RU" w:eastAsia="en-US" w:bidi="ar-SA"/>
              </w:rPr>
            </w:pPr>
            <w:r>
              <w:rPr>
                <w:kern w:val="2"/>
                <w:lang w:val="ru-RU" w:eastAsia="en-US" w:bidi="ar-SA"/>
              </w:rPr>
              <w:t>Перечень действующих лицензий на право пользования участками недр местного значения, содержащих ОПИ, на территории Пожарского муниципального округа Приморского края</w:t>
            </w:r>
          </w:p>
        </w:tc>
      </w:tr>
      <w:tr>
        <w:trPr/>
        <w:tc>
          <w:tcPr>
            <w:tcW w:w="523" w:type="dxa"/>
            <w:tcBorders/>
            <w:vAlign w:val="center"/>
          </w:tcPr>
          <w:p>
            <w:pPr>
              <w:pStyle w:val="Style56"/>
              <w:widowControl/>
              <w:spacing w:before="0" w:after="0"/>
              <w:rPr>
                <w:kern w:val="2"/>
                <w:lang w:val="ru-RU" w:eastAsia="en-US" w:bidi="ar-SA"/>
              </w:rPr>
            </w:pPr>
            <w:r>
              <w:rPr>
                <w:kern w:val="2"/>
                <w:lang w:val="ru-RU" w:eastAsia="en-US" w:bidi="ar-SA"/>
              </w:rPr>
              <w:t>№</w:t>
            </w:r>
          </w:p>
          <w:p>
            <w:pPr>
              <w:pStyle w:val="Style56"/>
              <w:widowControl/>
              <w:spacing w:before="0" w:after="0"/>
              <w:rPr>
                <w:b/>
              </w:rPr>
            </w:pPr>
            <w:r>
              <w:rPr>
                <w:kern w:val="2"/>
                <w:lang w:val="ru-RU" w:eastAsia="en-US" w:bidi="ar-SA"/>
              </w:rPr>
              <w:t>п/п</w:t>
            </w:r>
          </w:p>
        </w:tc>
        <w:tc>
          <w:tcPr>
            <w:tcW w:w="1721" w:type="dxa"/>
            <w:tcBorders/>
            <w:vAlign w:val="center"/>
          </w:tcPr>
          <w:p>
            <w:pPr>
              <w:pStyle w:val="Style56"/>
              <w:widowControl/>
              <w:spacing w:before="0" w:after="0"/>
              <w:rPr>
                <w:b/>
              </w:rPr>
            </w:pPr>
            <w:r>
              <w:rPr>
                <w:kern w:val="2"/>
                <w:lang w:val="ru-RU" w:eastAsia="en-US" w:bidi="ar-SA"/>
              </w:rPr>
              <w:t>Название объекта</w:t>
            </w:r>
          </w:p>
        </w:tc>
        <w:tc>
          <w:tcPr>
            <w:tcW w:w="1720" w:type="dxa"/>
            <w:tcBorders/>
            <w:vAlign w:val="center"/>
          </w:tcPr>
          <w:p>
            <w:pPr>
              <w:pStyle w:val="Style56"/>
              <w:widowControl/>
              <w:spacing w:before="0" w:after="0"/>
              <w:rPr>
                <w:b/>
              </w:rPr>
            </w:pPr>
            <w:r>
              <w:rPr>
                <w:kern w:val="2"/>
                <w:lang w:val="ru-RU" w:eastAsia="en-US" w:bidi="ar-SA"/>
              </w:rPr>
              <w:t>Вид объекта</w:t>
            </w:r>
          </w:p>
        </w:tc>
        <w:tc>
          <w:tcPr>
            <w:tcW w:w="1653" w:type="dxa"/>
            <w:tcBorders/>
            <w:vAlign w:val="center"/>
          </w:tcPr>
          <w:p>
            <w:pPr>
              <w:pStyle w:val="Style56"/>
              <w:widowControl/>
              <w:spacing w:before="0" w:after="0"/>
              <w:rPr>
                <w:b/>
              </w:rPr>
            </w:pPr>
            <w:r>
              <w:rPr>
                <w:kern w:val="2"/>
                <w:lang w:val="ru-RU" w:eastAsia="en-US" w:bidi="ar-SA"/>
              </w:rPr>
              <w:t>Рег. номер</w:t>
            </w:r>
          </w:p>
        </w:tc>
        <w:tc>
          <w:tcPr>
            <w:tcW w:w="2203" w:type="dxa"/>
            <w:tcBorders/>
            <w:vAlign w:val="center"/>
          </w:tcPr>
          <w:p>
            <w:pPr>
              <w:pStyle w:val="Style56"/>
              <w:widowControl/>
              <w:spacing w:before="0" w:after="0"/>
              <w:rPr>
                <w:b/>
              </w:rPr>
            </w:pPr>
            <w:r>
              <w:rPr>
                <w:kern w:val="2"/>
                <w:lang w:val="ru-RU" w:eastAsia="en-US" w:bidi="ar-SA"/>
              </w:rPr>
              <w:t>Недропользователь</w:t>
            </w:r>
          </w:p>
        </w:tc>
        <w:tc>
          <w:tcPr>
            <w:tcW w:w="1443" w:type="dxa"/>
            <w:tcBorders/>
            <w:vAlign w:val="center"/>
          </w:tcPr>
          <w:p>
            <w:pPr>
              <w:pStyle w:val="Style56"/>
              <w:widowControl/>
              <w:spacing w:before="0" w:after="0"/>
              <w:rPr>
                <w:b/>
              </w:rPr>
            </w:pPr>
            <w:r>
              <w:rPr>
                <w:kern w:val="2"/>
                <w:lang w:val="ru-RU" w:eastAsia="en-US" w:bidi="ar-SA"/>
              </w:rPr>
              <w:t>Полезное ископаемое</w:t>
            </w:r>
          </w:p>
        </w:tc>
        <w:tc>
          <w:tcPr>
            <w:tcW w:w="1381" w:type="dxa"/>
            <w:tcBorders/>
            <w:vAlign w:val="center"/>
          </w:tcPr>
          <w:p>
            <w:pPr>
              <w:pStyle w:val="Style56"/>
              <w:widowControl/>
              <w:spacing w:before="0" w:after="0"/>
              <w:rPr>
                <w:b/>
              </w:rPr>
            </w:pPr>
            <w:r>
              <w:rPr>
                <w:kern w:val="2"/>
                <w:lang w:val="ru-RU" w:eastAsia="en-US" w:bidi="ar-SA"/>
              </w:rPr>
              <w:t>Администр. район</w:t>
            </w:r>
          </w:p>
        </w:tc>
        <w:tc>
          <w:tcPr>
            <w:tcW w:w="1990" w:type="dxa"/>
            <w:tcBorders/>
            <w:vAlign w:val="center"/>
          </w:tcPr>
          <w:p>
            <w:pPr>
              <w:pStyle w:val="Style56"/>
              <w:widowControl/>
              <w:spacing w:before="0" w:after="0"/>
              <w:rPr>
                <w:b/>
              </w:rPr>
            </w:pPr>
            <w:r>
              <w:rPr>
                <w:kern w:val="2"/>
                <w:lang w:val="ru-RU" w:eastAsia="en-US" w:bidi="ar-SA"/>
              </w:rPr>
              <w:t>Местонахождение</w:t>
            </w:r>
          </w:p>
        </w:tc>
        <w:tc>
          <w:tcPr>
            <w:tcW w:w="1020" w:type="dxa"/>
            <w:tcBorders/>
            <w:vAlign w:val="center"/>
          </w:tcPr>
          <w:p>
            <w:pPr>
              <w:pStyle w:val="Style56"/>
              <w:widowControl/>
              <w:spacing w:before="0" w:after="0"/>
              <w:rPr>
                <w:b/>
              </w:rPr>
            </w:pPr>
            <w:r>
              <w:rPr>
                <w:kern w:val="2"/>
                <w:lang w:val="ru-RU" w:eastAsia="en-US" w:bidi="ar-SA"/>
              </w:rPr>
              <w:t>Дата регистр.</w:t>
            </w:r>
          </w:p>
        </w:tc>
        <w:tc>
          <w:tcPr>
            <w:tcW w:w="1130" w:type="dxa"/>
            <w:tcBorders/>
            <w:vAlign w:val="center"/>
          </w:tcPr>
          <w:p>
            <w:pPr>
              <w:pStyle w:val="Style56"/>
              <w:widowControl/>
              <w:spacing w:before="0" w:after="0"/>
              <w:rPr>
                <w:b/>
              </w:rPr>
            </w:pPr>
            <w:r>
              <w:rPr>
                <w:kern w:val="2"/>
                <w:lang w:val="ru-RU" w:eastAsia="en-US" w:bidi="ar-SA"/>
              </w:rPr>
              <w:t>Срок лицензии</w:t>
            </w:r>
          </w:p>
        </w:tc>
      </w:tr>
      <w:tr>
        <w:trPr/>
        <w:tc>
          <w:tcPr>
            <w:tcW w:w="14784" w:type="dxa"/>
            <w:gridSpan w:val="10"/>
            <w:tcBorders/>
            <w:vAlign w:val="center"/>
          </w:tcPr>
          <w:p>
            <w:pPr>
              <w:pStyle w:val="Style56"/>
              <w:widowControl/>
              <w:spacing w:before="0" w:after="0"/>
              <w:rPr>
                <w:b/>
              </w:rPr>
            </w:pPr>
            <w:r>
              <w:rPr>
                <w:kern w:val="2"/>
                <w:lang w:val="ru-RU" w:eastAsia="en-US" w:bidi="ar-SA"/>
              </w:rPr>
              <w:t>Пожарский район</w:t>
            </w:r>
          </w:p>
        </w:tc>
      </w:tr>
      <w:tr>
        <w:trPr/>
        <w:tc>
          <w:tcPr>
            <w:tcW w:w="14784" w:type="dxa"/>
            <w:gridSpan w:val="10"/>
            <w:tcBorders/>
            <w:vAlign w:val="center"/>
          </w:tcPr>
          <w:p>
            <w:pPr>
              <w:pStyle w:val="Style56"/>
              <w:widowControl/>
              <w:spacing w:before="0" w:after="0"/>
              <w:rPr>
                <w:b/>
              </w:rPr>
            </w:pPr>
            <w:r>
              <w:rPr>
                <w:kern w:val="2"/>
                <w:lang w:val="ru-RU" w:eastAsia="en-US" w:bidi="ar-SA"/>
              </w:rPr>
              <w:t>Строительный камень</w:t>
            </w:r>
          </w:p>
        </w:tc>
      </w:tr>
      <w:tr>
        <w:trPr/>
        <w:tc>
          <w:tcPr>
            <w:tcW w:w="523" w:type="dxa"/>
            <w:tcBorders/>
            <w:vAlign w:val="center"/>
          </w:tcPr>
          <w:p>
            <w:pPr>
              <w:pStyle w:val="Style56"/>
              <w:widowControl/>
              <w:spacing w:before="0" w:after="0"/>
              <w:rPr>
                <w:b/>
              </w:rPr>
            </w:pPr>
            <w:r>
              <w:rPr>
                <w:kern w:val="2"/>
                <w:lang w:val="ru-RU" w:eastAsia="en-US" w:bidi="ar-SA"/>
              </w:rPr>
              <w:t>1</w:t>
            </w:r>
          </w:p>
        </w:tc>
        <w:tc>
          <w:tcPr>
            <w:tcW w:w="1721" w:type="dxa"/>
            <w:tcBorders/>
            <w:vAlign w:val="center"/>
          </w:tcPr>
          <w:p>
            <w:pPr>
              <w:pStyle w:val="Style56"/>
              <w:widowControl/>
              <w:spacing w:before="0" w:after="0"/>
              <w:rPr>
                <w:b/>
              </w:rPr>
            </w:pPr>
            <w:r>
              <w:rPr>
                <w:kern w:val="2"/>
                <w:lang w:val="ru-RU" w:eastAsia="en-US" w:bidi="ar-SA"/>
              </w:rPr>
              <w:t>Карьер Знаменский</w:t>
            </w:r>
          </w:p>
        </w:tc>
        <w:tc>
          <w:tcPr>
            <w:tcW w:w="1720" w:type="dxa"/>
            <w:tcBorders/>
            <w:vAlign w:val="center"/>
          </w:tcPr>
          <w:p>
            <w:pPr>
              <w:pStyle w:val="Style56"/>
              <w:widowControl/>
              <w:spacing w:before="0" w:after="0"/>
              <w:rPr>
                <w:b/>
              </w:rPr>
            </w:pPr>
            <w:r>
              <w:rPr>
                <w:kern w:val="2"/>
                <w:lang w:val="ru-RU" w:eastAsia="en-US" w:bidi="ar-SA"/>
              </w:rPr>
              <w:t>месторождение</w:t>
            </w:r>
          </w:p>
        </w:tc>
        <w:tc>
          <w:tcPr>
            <w:tcW w:w="1653" w:type="dxa"/>
            <w:tcBorders/>
            <w:vAlign w:val="center"/>
          </w:tcPr>
          <w:p>
            <w:pPr>
              <w:pStyle w:val="Style56"/>
              <w:widowControl/>
              <w:spacing w:before="0" w:after="0"/>
              <w:rPr>
                <w:b/>
              </w:rPr>
            </w:pPr>
            <w:r>
              <w:rPr>
                <w:kern w:val="2"/>
                <w:lang w:val="ru-RU" w:eastAsia="en-US" w:bidi="ar-SA"/>
              </w:rPr>
              <w:t>ПОЖ547ОЩ</w:t>
            </w:r>
          </w:p>
        </w:tc>
        <w:tc>
          <w:tcPr>
            <w:tcW w:w="2203" w:type="dxa"/>
            <w:tcBorders/>
            <w:vAlign w:val="center"/>
          </w:tcPr>
          <w:p>
            <w:pPr>
              <w:pStyle w:val="Style56"/>
              <w:widowControl/>
              <w:spacing w:before="0" w:after="0"/>
              <w:rPr>
                <w:b/>
              </w:rPr>
            </w:pPr>
            <w:r>
              <w:rPr>
                <w:kern w:val="2"/>
                <w:lang w:val="ru-RU" w:eastAsia="en-US" w:bidi="ar-SA"/>
              </w:rPr>
              <w:t>ОАО "Примавтодор"</w:t>
            </w:r>
          </w:p>
        </w:tc>
        <w:tc>
          <w:tcPr>
            <w:tcW w:w="1443" w:type="dxa"/>
            <w:tcBorders/>
            <w:vAlign w:val="center"/>
          </w:tcPr>
          <w:p>
            <w:pPr>
              <w:pStyle w:val="Style56"/>
              <w:widowControl/>
              <w:spacing w:before="0" w:after="0"/>
              <w:rPr>
                <w:b/>
              </w:rPr>
            </w:pPr>
            <w:r>
              <w:rPr>
                <w:kern w:val="2"/>
                <w:lang w:val="ru-RU" w:eastAsia="en-US" w:bidi="ar-SA"/>
              </w:rPr>
              <w:t>базальт</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314 км а/д Владивосток-Хабаровск</w:t>
            </w:r>
          </w:p>
        </w:tc>
        <w:tc>
          <w:tcPr>
            <w:tcW w:w="1020" w:type="dxa"/>
            <w:tcBorders/>
            <w:vAlign w:val="center"/>
          </w:tcPr>
          <w:p>
            <w:pPr>
              <w:pStyle w:val="Style56"/>
              <w:widowControl/>
              <w:spacing w:before="0" w:after="0"/>
              <w:rPr>
                <w:b/>
              </w:rPr>
            </w:pPr>
            <w:r>
              <w:rPr>
                <w:kern w:val="2"/>
                <w:lang w:val="ru-RU" w:eastAsia="en-US" w:bidi="ar-SA"/>
              </w:rPr>
              <w:t>08.02.05</w:t>
            </w:r>
          </w:p>
        </w:tc>
        <w:tc>
          <w:tcPr>
            <w:tcW w:w="1130" w:type="dxa"/>
            <w:tcBorders/>
            <w:vAlign w:val="center"/>
          </w:tcPr>
          <w:p>
            <w:pPr>
              <w:pStyle w:val="Style56"/>
              <w:widowControl/>
              <w:spacing w:before="0" w:after="0"/>
              <w:rPr>
                <w:b/>
              </w:rPr>
            </w:pPr>
            <w:r>
              <w:rPr>
                <w:kern w:val="2"/>
                <w:lang w:val="ru-RU" w:eastAsia="en-US" w:bidi="ar-SA"/>
              </w:rPr>
              <w:t>30.04.39</w:t>
            </w:r>
          </w:p>
        </w:tc>
      </w:tr>
      <w:tr>
        <w:trPr/>
        <w:tc>
          <w:tcPr>
            <w:tcW w:w="523" w:type="dxa"/>
            <w:tcBorders/>
            <w:vAlign w:val="center"/>
          </w:tcPr>
          <w:p>
            <w:pPr>
              <w:pStyle w:val="Style56"/>
              <w:widowControl/>
              <w:spacing w:before="0" w:after="0"/>
              <w:rPr>
                <w:b/>
              </w:rPr>
            </w:pPr>
            <w:r>
              <w:rPr>
                <w:kern w:val="2"/>
                <w:lang w:val="ru-RU" w:eastAsia="en-US" w:bidi="ar-SA"/>
              </w:rPr>
              <w:t>2</w:t>
            </w:r>
          </w:p>
        </w:tc>
        <w:tc>
          <w:tcPr>
            <w:tcW w:w="1721" w:type="dxa"/>
            <w:tcBorders/>
            <w:vAlign w:val="center"/>
          </w:tcPr>
          <w:p>
            <w:pPr>
              <w:pStyle w:val="Style56"/>
              <w:widowControl/>
              <w:spacing w:before="0" w:after="0"/>
              <w:rPr>
                <w:b/>
              </w:rPr>
            </w:pPr>
            <w:r>
              <w:rPr>
                <w:kern w:val="2"/>
                <w:lang w:val="ru-RU" w:eastAsia="en-US" w:bidi="ar-SA"/>
              </w:rPr>
              <w:t>Перевальный</w:t>
            </w:r>
          </w:p>
        </w:tc>
        <w:tc>
          <w:tcPr>
            <w:tcW w:w="1720" w:type="dxa"/>
            <w:tcBorders/>
            <w:vAlign w:val="center"/>
          </w:tcPr>
          <w:p>
            <w:pPr>
              <w:pStyle w:val="Style56"/>
              <w:widowControl/>
              <w:spacing w:before="0" w:after="0"/>
              <w:rPr>
                <w:b/>
              </w:rPr>
            </w:pPr>
            <w:r>
              <w:rPr>
                <w:kern w:val="2"/>
                <w:lang w:val="ru-RU" w:eastAsia="en-US" w:bidi="ar-SA"/>
              </w:rPr>
              <w:t>участок</w:t>
            </w:r>
          </w:p>
        </w:tc>
        <w:tc>
          <w:tcPr>
            <w:tcW w:w="1653" w:type="dxa"/>
            <w:tcBorders/>
            <w:vAlign w:val="center"/>
          </w:tcPr>
          <w:p>
            <w:pPr>
              <w:pStyle w:val="Style56"/>
              <w:widowControl/>
              <w:spacing w:before="0" w:after="0"/>
              <w:rPr>
                <w:b/>
              </w:rPr>
            </w:pPr>
            <w:r>
              <w:rPr>
                <w:kern w:val="2"/>
                <w:lang w:val="ru-RU" w:eastAsia="en-US" w:bidi="ar-SA"/>
              </w:rPr>
              <w:t>ВЛВ013305ТЭ</w:t>
            </w:r>
          </w:p>
        </w:tc>
        <w:tc>
          <w:tcPr>
            <w:tcW w:w="2203" w:type="dxa"/>
            <w:tcBorders/>
            <w:vAlign w:val="center"/>
          </w:tcPr>
          <w:p>
            <w:pPr>
              <w:pStyle w:val="Style56"/>
              <w:widowControl/>
              <w:spacing w:before="0" w:after="0"/>
              <w:rPr>
                <w:b/>
              </w:rPr>
            </w:pPr>
            <w:r>
              <w:rPr>
                <w:kern w:val="2"/>
                <w:lang w:val="ru-RU" w:eastAsia="en-US" w:bidi="ar-SA"/>
              </w:rPr>
              <w:t>ИП Сахно А.О. 692015 пгт. Лучегорск, ул Строительная, д.  кв. 8</w:t>
            </w:r>
          </w:p>
        </w:tc>
        <w:tc>
          <w:tcPr>
            <w:tcW w:w="1443" w:type="dxa"/>
            <w:tcBorders/>
            <w:vAlign w:val="center"/>
          </w:tcPr>
          <w:p>
            <w:pPr>
              <w:pStyle w:val="Style56"/>
              <w:widowControl/>
              <w:spacing w:before="0" w:after="0"/>
              <w:rPr>
                <w:b/>
              </w:rPr>
            </w:pPr>
            <w:r>
              <w:rPr>
                <w:kern w:val="2"/>
                <w:lang w:val="ru-RU" w:eastAsia="en-US" w:bidi="ar-SA"/>
              </w:rPr>
              <w:t>песчаник</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В 6,5 км восточнее п. Верхний Перевал</w:t>
            </w:r>
          </w:p>
        </w:tc>
        <w:tc>
          <w:tcPr>
            <w:tcW w:w="1020" w:type="dxa"/>
            <w:tcBorders/>
            <w:vAlign w:val="center"/>
          </w:tcPr>
          <w:p>
            <w:pPr>
              <w:pStyle w:val="Style56"/>
              <w:widowControl/>
              <w:spacing w:before="0" w:after="0"/>
              <w:rPr>
                <w:b/>
              </w:rPr>
            </w:pPr>
            <w:r>
              <w:rPr>
                <w:kern w:val="2"/>
                <w:lang w:val="ru-RU" w:eastAsia="en-US" w:bidi="ar-SA"/>
              </w:rPr>
              <w:t>24.03.23</w:t>
            </w:r>
          </w:p>
        </w:tc>
        <w:tc>
          <w:tcPr>
            <w:tcW w:w="1130" w:type="dxa"/>
            <w:tcBorders/>
            <w:vAlign w:val="center"/>
          </w:tcPr>
          <w:p>
            <w:pPr>
              <w:pStyle w:val="Style56"/>
              <w:widowControl/>
              <w:spacing w:before="0" w:after="0"/>
              <w:rPr>
                <w:b/>
              </w:rPr>
            </w:pPr>
            <w:r>
              <w:rPr>
                <w:kern w:val="2"/>
                <w:lang w:val="ru-RU" w:eastAsia="en-US" w:bidi="ar-SA"/>
              </w:rPr>
              <w:t>23.03.43</w:t>
            </w:r>
          </w:p>
        </w:tc>
      </w:tr>
      <w:tr>
        <w:trPr/>
        <w:tc>
          <w:tcPr>
            <w:tcW w:w="523" w:type="dxa"/>
            <w:tcBorders/>
            <w:vAlign w:val="center"/>
          </w:tcPr>
          <w:p>
            <w:pPr>
              <w:pStyle w:val="Style56"/>
              <w:widowControl/>
              <w:spacing w:before="0" w:after="0"/>
              <w:rPr>
                <w:b/>
              </w:rPr>
            </w:pPr>
            <w:r>
              <w:rPr>
                <w:kern w:val="2"/>
                <w:lang w:val="ru-RU" w:eastAsia="en-US" w:bidi="ar-SA"/>
              </w:rPr>
              <w:t>3</w:t>
            </w:r>
          </w:p>
        </w:tc>
        <w:tc>
          <w:tcPr>
            <w:tcW w:w="1721" w:type="dxa"/>
            <w:tcBorders/>
            <w:vAlign w:val="center"/>
          </w:tcPr>
          <w:p>
            <w:pPr>
              <w:pStyle w:val="Style56"/>
              <w:widowControl/>
              <w:spacing w:before="0" w:after="0"/>
              <w:rPr>
                <w:b/>
              </w:rPr>
            </w:pPr>
            <w:r>
              <w:rPr>
                <w:kern w:val="2"/>
                <w:lang w:val="ru-RU" w:eastAsia="en-US" w:bidi="ar-SA"/>
              </w:rPr>
              <w:t>Лучегорский</w:t>
            </w:r>
          </w:p>
        </w:tc>
        <w:tc>
          <w:tcPr>
            <w:tcW w:w="1720" w:type="dxa"/>
            <w:tcBorders/>
            <w:vAlign w:val="center"/>
          </w:tcPr>
          <w:p>
            <w:pPr>
              <w:pStyle w:val="Style56"/>
              <w:widowControl/>
              <w:spacing w:before="0" w:after="0"/>
              <w:rPr>
                <w:b/>
              </w:rPr>
            </w:pPr>
            <w:r>
              <w:rPr>
                <w:kern w:val="2"/>
                <w:lang w:val="ru-RU" w:eastAsia="en-US" w:bidi="ar-SA"/>
              </w:rPr>
              <w:t>участок</w:t>
            </w:r>
          </w:p>
        </w:tc>
        <w:tc>
          <w:tcPr>
            <w:tcW w:w="1653" w:type="dxa"/>
            <w:tcBorders/>
            <w:vAlign w:val="center"/>
          </w:tcPr>
          <w:p>
            <w:pPr>
              <w:pStyle w:val="Style56"/>
              <w:widowControl/>
              <w:spacing w:before="0" w:after="0"/>
              <w:rPr>
                <w:b/>
              </w:rPr>
            </w:pPr>
            <w:r>
              <w:rPr>
                <w:kern w:val="2"/>
                <w:lang w:val="ru-RU" w:eastAsia="en-US" w:bidi="ar-SA"/>
              </w:rPr>
              <w:t>ВЛВ007357ТП</w:t>
            </w:r>
          </w:p>
        </w:tc>
        <w:tc>
          <w:tcPr>
            <w:tcW w:w="2203" w:type="dxa"/>
            <w:tcBorders/>
            <w:vAlign w:val="center"/>
          </w:tcPr>
          <w:p>
            <w:pPr>
              <w:pStyle w:val="Style56"/>
              <w:widowControl/>
              <w:spacing w:before="0" w:after="0"/>
              <w:rPr>
                <w:b/>
              </w:rPr>
            </w:pPr>
            <w:r>
              <w:rPr>
                <w:kern w:val="2"/>
                <w:lang w:val="ru-RU" w:eastAsia="en-US" w:bidi="ar-SA"/>
              </w:rPr>
              <w:t>ИП Осояну А.М. пгт. Лучегорск, 4 мкр, д.33 кв. 2</w:t>
            </w:r>
          </w:p>
        </w:tc>
        <w:tc>
          <w:tcPr>
            <w:tcW w:w="1443" w:type="dxa"/>
            <w:tcBorders/>
            <w:vAlign w:val="center"/>
          </w:tcPr>
          <w:p>
            <w:pPr>
              <w:pStyle w:val="Style56"/>
              <w:widowControl/>
              <w:spacing w:before="0" w:after="0"/>
              <w:rPr>
                <w:b/>
              </w:rPr>
            </w:pPr>
            <w:r>
              <w:rPr>
                <w:kern w:val="2"/>
                <w:lang w:val="ru-RU" w:eastAsia="en-US" w:bidi="ar-SA"/>
              </w:rPr>
              <w:t>дациты</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Пожарский муниципальный район</w:t>
            </w:r>
          </w:p>
        </w:tc>
        <w:tc>
          <w:tcPr>
            <w:tcW w:w="1020" w:type="dxa"/>
            <w:tcBorders/>
            <w:vAlign w:val="center"/>
          </w:tcPr>
          <w:p>
            <w:pPr>
              <w:pStyle w:val="Style56"/>
              <w:widowControl/>
              <w:spacing w:before="0" w:after="0"/>
              <w:rPr>
                <w:b/>
              </w:rPr>
            </w:pPr>
            <w:r>
              <w:rPr>
                <w:kern w:val="2"/>
                <w:lang w:val="ru-RU" w:eastAsia="en-US" w:bidi="ar-SA"/>
              </w:rPr>
              <w:t>09.09.22</w:t>
            </w:r>
          </w:p>
        </w:tc>
        <w:tc>
          <w:tcPr>
            <w:tcW w:w="1130" w:type="dxa"/>
            <w:tcBorders/>
            <w:vAlign w:val="center"/>
          </w:tcPr>
          <w:p>
            <w:pPr>
              <w:pStyle w:val="Style56"/>
              <w:widowControl/>
              <w:spacing w:before="0" w:after="0"/>
              <w:rPr>
                <w:b/>
              </w:rPr>
            </w:pPr>
            <w:r>
              <w:rPr>
                <w:kern w:val="2"/>
                <w:lang w:val="ru-RU" w:eastAsia="en-US" w:bidi="ar-SA"/>
              </w:rPr>
              <w:t>08.09.25</w:t>
            </w:r>
          </w:p>
        </w:tc>
      </w:tr>
      <w:tr>
        <w:trPr/>
        <w:tc>
          <w:tcPr>
            <w:tcW w:w="14784" w:type="dxa"/>
            <w:gridSpan w:val="10"/>
            <w:tcBorders/>
            <w:vAlign w:val="center"/>
          </w:tcPr>
          <w:p>
            <w:pPr>
              <w:pStyle w:val="Style56"/>
              <w:widowControl/>
              <w:spacing w:before="0" w:after="0"/>
              <w:rPr>
                <w:b/>
              </w:rPr>
            </w:pPr>
            <w:r>
              <w:rPr>
                <w:kern w:val="2"/>
                <w:lang w:val="ru-RU" w:eastAsia="en-US" w:bidi="ar-SA"/>
              </w:rPr>
              <w:t>Балластное сырье</w:t>
            </w:r>
          </w:p>
        </w:tc>
      </w:tr>
      <w:tr>
        <w:trPr/>
        <w:tc>
          <w:tcPr>
            <w:tcW w:w="523" w:type="dxa"/>
            <w:tcBorders/>
            <w:vAlign w:val="center"/>
          </w:tcPr>
          <w:p>
            <w:pPr>
              <w:pStyle w:val="Style56"/>
              <w:widowControl/>
              <w:spacing w:before="0" w:after="0"/>
              <w:rPr>
                <w:b/>
              </w:rPr>
            </w:pPr>
            <w:r>
              <w:rPr>
                <w:kern w:val="2"/>
                <w:lang w:val="ru-RU" w:eastAsia="en-US" w:bidi="ar-SA"/>
              </w:rPr>
              <w:t>4</w:t>
            </w:r>
          </w:p>
        </w:tc>
        <w:tc>
          <w:tcPr>
            <w:tcW w:w="1721" w:type="dxa"/>
            <w:tcBorders/>
            <w:vAlign w:val="center"/>
          </w:tcPr>
          <w:p>
            <w:pPr>
              <w:pStyle w:val="Style56"/>
              <w:widowControl/>
              <w:spacing w:before="0" w:after="0"/>
              <w:rPr>
                <w:b/>
              </w:rPr>
            </w:pPr>
            <w:r>
              <w:rPr>
                <w:kern w:val="2"/>
                <w:lang w:val="ru-RU" w:eastAsia="en-US" w:bidi="ar-SA"/>
              </w:rPr>
              <w:t>карьер Южный</w:t>
            </w:r>
          </w:p>
        </w:tc>
        <w:tc>
          <w:tcPr>
            <w:tcW w:w="1720" w:type="dxa"/>
            <w:tcBorders/>
            <w:vAlign w:val="center"/>
          </w:tcPr>
          <w:p>
            <w:pPr>
              <w:pStyle w:val="Style56"/>
              <w:widowControl/>
              <w:spacing w:before="0" w:after="0"/>
              <w:rPr>
                <w:b/>
              </w:rPr>
            </w:pPr>
            <w:r>
              <w:rPr>
                <w:kern w:val="2"/>
                <w:lang w:val="ru-RU" w:eastAsia="en-US" w:bidi="ar-SA"/>
              </w:rPr>
              <w:t>месторождение</w:t>
            </w:r>
          </w:p>
        </w:tc>
        <w:tc>
          <w:tcPr>
            <w:tcW w:w="1653" w:type="dxa"/>
            <w:tcBorders/>
            <w:vAlign w:val="center"/>
          </w:tcPr>
          <w:p>
            <w:pPr>
              <w:pStyle w:val="Style56"/>
              <w:widowControl/>
              <w:spacing w:before="0" w:after="0"/>
              <w:rPr>
                <w:b/>
              </w:rPr>
            </w:pPr>
            <w:r>
              <w:rPr>
                <w:kern w:val="2"/>
                <w:lang w:val="ru-RU" w:eastAsia="en-US" w:bidi="ar-SA"/>
              </w:rPr>
              <w:t>ПОЖ787ОЩ</w:t>
            </w:r>
          </w:p>
        </w:tc>
        <w:tc>
          <w:tcPr>
            <w:tcW w:w="2203" w:type="dxa"/>
            <w:tcBorders/>
            <w:vAlign w:val="center"/>
          </w:tcPr>
          <w:p>
            <w:pPr>
              <w:pStyle w:val="Style56"/>
              <w:widowControl/>
              <w:spacing w:before="0" w:after="0"/>
              <w:rPr>
                <w:b/>
              </w:rPr>
            </w:pPr>
            <w:r>
              <w:rPr>
                <w:kern w:val="2"/>
                <w:lang w:val="ru-RU" w:eastAsia="en-US" w:bidi="ar-SA"/>
              </w:rPr>
              <w:t>АО "Лучегорский угольный разрез", 692001, Пожарский р-н, пгт Лучегорск, геню директор - Воздвиженский Ю.А.</w:t>
            </w:r>
          </w:p>
        </w:tc>
        <w:tc>
          <w:tcPr>
            <w:tcW w:w="1443" w:type="dxa"/>
            <w:tcBorders/>
            <w:vAlign w:val="center"/>
          </w:tcPr>
          <w:p>
            <w:pPr>
              <w:pStyle w:val="Style56"/>
              <w:widowControl/>
              <w:spacing w:before="0" w:after="0"/>
              <w:rPr>
                <w:b/>
              </w:rPr>
            </w:pPr>
            <w:r>
              <w:rPr>
                <w:kern w:val="2"/>
                <w:lang w:val="ru-RU" w:eastAsia="en-US" w:bidi="ar-SA"/>
              </w:rPr>
              <w:t>андезитовые порфириты</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В 6 км Ю п.Лучегорск</w:t>
            </w:r>
          </w:p>
        </w:tc>
        <w:tc>
          <w:tcPr>
            <w:tcW w:w="1020" w:type="dxa"/>
            <w:tcBorders/>
            <w:vAlign w:val="center"/>
          </w:tcPr>
          <w:p>
            <w:pPr>
              <w:pStyle w:val="Style56"/>
              <w:widowControl/>
              <w:spacing w:before="0" w:after="0"/>
              <w:rPr>
                <w:b/>
              </w:rPr>
            </w:pPr>
            <w:r>
              <w:rPr>
                <w:kern w:val="2"/>
                <w:lang w:val="ru-RU" w:eastAsia="en-US" w:bidi="ar-SA"/>
              </w:rPr>
              <w:t>07.10.15</w:t>
            </w:r>
          </w:p>
        </w:tc>
        <w:tc>
          <w:tcPr>
            <w:tcW w:w="1130" w:type="dxa"/>
            <w:tcBorders/>
            <w:vAlign w:val="center"/>
          </w:tcPr>
          <w:p>
            <w:pPr>
              <w:pStyle w:val="Style56"/>
              <w:widowControl/>
              <w:spacing w:before="0" w:after="0"/>
              <w:rPr>
                <w:b/>
              </w:rPr>
            </w:pPr>
            <w:r>
              <w:rPr>
                <w:kern w:val="2"/>
                <w:lang w:val="ru-RU" w:eastAsia="en-US" w:bidi="ar-SA"/>
              </w:rPr>
              <w:t>15.09.24</w:t>
            </w:r>
          </w:p>
        </w:tc>
      </w:tr>
      <w:tr>
        <w:trPr/>
        <w:tc>
          <w:tcPr>
            <w:tcW w:w="523" w:type="dxa"/>
            <w:tcBorders/>
            <w:vAlign w:val="center"/>
          </w:tcPr>
          <w:p>
            <w:pPr>
              <w:pStyle w:val="Style56"/>
              <w:widowControl/>
              <w:spacing w:before="0" w:after="0"/>
              <w:rPr>
                <w:b/>
              </w:rPr>
            </w:pPr>
            <w:r>
              <w:rPr>
                <w:kern w:val="2"/>
                <w:lang w:val="ru-RU" w:eastAsia="en-US" w:bidi="ar-SA"/>
              </w:rPr>
              <w:t>5</w:t>
            </w:r>
          </w:p>
        </w:tc>
        <w:tc>
          <w:tcPr>
            <w:tcW w:w="1721" w:type="dxa"/>
            <w:tcBorders/>
            <w:vAlign w:val="center"/>
          </w:tcPr>
          <w:p>
            <w:pPr>
              <w:pStyle w:val="Style56"/>
              <w:widowControl/>
              <w:spacing w:before="0" w:after="0"/>
              <w:rPr>
                <w:b/>
              </w:rPr>
            </w:pPr>
            <w:r>
              <w:rPr>
                <w:kern w:val="2"/>
                <w:lang w:val="ru-RU" w:eastAsia="en-US" w:bidi="ar-SA"/>
              </w:rPr>
              <w:t>К 11/1</w:t>
            </w:r>
          </w:p>
        </w:tc>
        <w:tc>
          <w:tcPr>
            <w:tcW w:w="1720" w:type="dxa"/>
            <w:tcBorders/>
            <w:vAlign w:val="center"/>
          </w:tcPr>
          <w:p>
            <w:pPr>
              <w:pStyle w:val="Style56"/>
              <w:widowControl/>
              <w:spacing w:before="0" w:after="0"/>
              <w:rPr>
                <w:b/>
              </w:rPr>
            </w:pPr>
            <w:r>
              <w:rPr>
                <w:kern w:val="2"/>
                <w:lang w:val="ru-RU" w:eastAsia="en-US" w:bidi="ar-SA"/>
              </w:rPr>
              <w:t>месторождение</w:t>
            </w:r>
          </w:p>
        </w:tc>
        <w:tc>
          <w:tcPr>
            <w:tcW w:w="1653" w:type="dxa"/>
            <w:tcBorders/>
            <w:vAlign w:val="center"/>
          </w:tcPr>
          <w:p>
            <w:pPr>
              <w:pStyle w:val="Style56"/>
              <w:widowControl/>
              <w:spacing w:before="0" w:after="0"/>
              <w:rPr>
                <w:b/>
              </w:rPr>
            </w:pPr>
            <w:r>
              <w:rPr>
                <w:kern w:val="2"/>
                <w:lang w:val="ru-RU" w:eastAsia="en-US" w:bidi="ar-SA"/>
              </w:rPr>
              <w:t>ПОЖ789ОЩ</w:t>
            </w:r>
          </w:p>
        </w:tc>
        <w:tc>
          <w:tcPr>
            <w:tcW w:w="2203" w:type="dxa"/>
            <w:tcBorders/>
            <w:vAlign w:val="center"/>
          </w:tcPr>
          <w:p>
            <w:pPr>
              <w:pStyle w:val="Style56"/>
              <w:widowControl/>
              <w:spacing w:before="0" w:after="0"/>
              <w:rPr>
                <w:b/>
              </w:rPr>
            </w:pPr>
            <w:r>
              <w:rPr>
                <w:kern w:val="2"/>
                <w:lang w:val="ru-RU" w:eastAsia="en-US" w:bidi="ar-SA"/>
              </w:rPr>
              <w:t>ООО "Транснефть-Дальний Восток", 680020, г.Хабаровск, ул.Запарина, 1, 8 (4212) 40-11-01, 40-11-99, директор-Галиев</w:t>
            </w:r>
          </w:p>
        </w:tc>
        <w:tc>
          <w:tcPr>
            <w:tcW w:w="1443" w:type="dxa"/>
            <w:tcBorders/>
            <w:vAlign w:val="center"/>
          </w:tcPr>
          <w:p>
            <w:pPr>
              <w:pStyle w:val="Style56"/>
              <w:widowControl/>
              <w:spacing w:before="0" w:after="0"/>
              <w:rPr>
                <w:b/>
              </w:rPr>
            </w:pPr>
            <w:r>
              <w:rPr>
                <w:kern w:val="2"/>
                <w:lang w:val="ru-RU" w:eastAsia="en-US" w:bidi="ar-SA"/>
              </w:rPr>
              <w:t>щебенистый грунт</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на территории Пожарского района</w:t>
            </w:r>
          </w:p>
        </w:tc>
        <w:tc>
          <w:tcPr>
            <w:tcW w:w="1020" w:type="dxa"/>
            <w:tcBorders/>
            <w:vAlign w:val="center"/>
          </w:tcPr>
          <w:p>
            <w:pPr>
              <w:pStyle w:val="Style56"/>
              <w:widowControl/>
              <w:spacing w:before="0" w:after="0"/>
              <w:rPr>
                <w:b/>
              </w:rPr>
            </w:pPr>
            <w:r>
              <w:rPr>
                <w:kern w:val="2"/>
                <w:lang w:val="ru-RU" w:eastAsia="en-US" w:bidi="ar-SA"/>
              </w:rPr>
              <w:t>19.10.15</w:t>
            </w:r>
          </w:p>
        </w:tc>
        <w:tc>
          <w:tcPr>
            <w:tcW w:w="1130" w:type="dxa"/>
            <w:tcBorders/>
            <w:vAlign w:val="center"/>
          </w:tcPr>
          <w:p>
            <w:pPr>
              <w:pStyle w:val="Style56"/>
              <w:widowControl/>
              <w:spacing w:before="0" w:after="0"/>
              <w:rPr>
                <w:b/>
              </w:rPr>
            </w:pPr>
            <w:r>
              <w:rPr>
                <w:kern w:val="2"/>
                <w:lang w:val="ru-RU" w:eastAsia="en-US" w:bidi="ar-SA"/>
              </w:rPr>
              <w:t>19.10.25</w:t>
            </w:r>
          </w:p>
        </w:tc>
      </w:tr>
      <w:tr>
        <w:trPr/>
        <w:tc>
          <w:tcPr>
            <w:tcW w:w="523" w:type="dxa"/>
            <w:tcBorders/>
            <w:vAlign w:val="center"/>
          </w:tcPr>
          <w:p>
            <w:pPr>
              <w:pStyle w:val="Style56"/>
              <w:widowControl/>
              <w:spacing w:before="0" w:after="0"/>
              <w:rPr>
                <w:b/>
              </w:rPr>
            </w:pPr>
            <w:r>
              <w:rPr>
                <w:kern w:val="2"/>
                <w:lang w:val="ru-RU" w:eastAsia="en-US" w:bidi="ar-SA"/>
              </w:rPr>
              <w:t>6</w:t>
            </w:r>
          </w:p>
        </w:tc>
        <w:tc>
          <w:tcPr>
            <w:tcW w:w="1721" w:type="dxa"/>
            <w:tcBorders/>
            <w:vAlign w:val="center"/>
          </w:tcPr>
          <w:p>
            <w:pPr>
              <w:pStyle w:val="Style56"/>
              <w:widowControl/>
              <w:spacing w:before="0" w:after="0"/>
              <w:rPr>
                <w:b/>
              </w:rPr>
            </w:pPr>
            <w:r>
              <w:rPr>
                <w:kern w:val="2"/>
                <w:lang w:val="ru-RU" w:eastAsia="en-US" w:bidi="ar-SA"/>
              </w:rPr>
              <w:t>Карьер Емельяновский</w:t>
            </w:r>
          </w:p>
        </w:tc>
        <w:tc>
          <w:tcPr>
            <w:tcW w:w="1720" w:type="dxa"/>
            <w:tcBorders/>
            <w:vAlign w:val="center"/>
          </w:tcPr>
          <w:p>
            <w:pPr>
              <w:pStyle w:val="Style56"/>
              <w:widowControl/>
              <w:spacing w:before="0" w:after="0"/>
              <w:rPr>
                <w:b/>
              </w:rPr>
            </w:pPr>
            <w:r>
              <w:rPr>
                <w:kern w:val="2"/>
                <w:lang w:val="ru-RU" w:eastAsia="en-US" w:bidi="ar-SA"/>
              </w:rPr>
              <w:t>месторождение</w:t>
            </w:r>
          </w:p>
        </w:tc>
        <w:tc>
          <w:tcPr>
            <w:tcW w:w="1653" w:type="dxa"/>
            <w:tcBorders/>
            <w:vAlign w:val="center"/>
          </w:tcPr>
          <w:p>
            <w:pPr>
              <w:pStyle w:val="Style56"/>
              <w:widowControl/>
              <w:spacing w:before="0" w:after="0"/>
              <w:rPr>
                <w:b/>
              </w:rPr>
            </w:pPr>
            <w:r>
              <w:rPr>
                <w:kern w:val="2"/>
                <w:lang w:val="ru-RU" w:eastAsia="en-US" w:bidi="ar-SA"/>
              </w:rPr>
              <w:t>ПОЖ548ОЩ</w:t>
            </w:r>
          </w:p>
        </w:tc>
        <w:tc>
          <w:tcPr>
            <w:tcW w:w="2203" w:type="dxa"/>
            <w:tcBorders/>
            <w:vAlign w:val="center"/>
          </w:tcPr>
          <w:p>
            <w:pPr>
              <w:pStyle w:val="Style56"/>
              <w:widowControl/>
              <w:spacing w:before="0" w:after="0"/>
              <w:rPr>
                <w:b/>
              </w:rPr>
            </w:pPr>
            <w:r>
              <w:rPr>
                <w:kern w:val="2"/>
                <w:lang w:val="ru-RU" w:eastAsia="en-US" w:bidi="ar-SA"/>
              </w:rPr>
              <w:t>ОАО "Примавтодор"</w:t>
            </w:r>
          </w:p>
        </w:tc>
        <w:tc>
          <w:tcPr>
            <w:tcW w:w="1443" w:type="dxa"/>
            <w:tcBorders/>
            <w:vAlign w:val="center"/>
          </w:tcPr>
          <w:p>
            <w:pPr>
              <w:pStyle w:val="Style56"/>
              <w:widowControl/>
              <w:spacing w:before="0" w:after="0"/>
              <w:rPr>
                <w:b/>
              </w:rPr>
            </w:pPr>
            <w:r>
              <w:rPr>
                <w:kern w:val="2"/>
                <w:lang w:val="ru-RU" w:eastAsia="en-US" w:bidi="ar-SA"/>
              </w:rPr>
              <w:t>щебенистый грунт</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286 км а/д Владивосток-Хабаровск, п.Ласточка</w:t>
            </w:r>
          </w:p>
        </w:tc>
        <w:tc>
          <w:tcPr>
            <w:tcW w:w="1020" w:type="dxa"/>
            <w:tcBorders/>
            <w:vAlign w:val="center"/>
          </w:tcPr>
          <w:p>
            <w:pPr>
              <w:pStyle w:val="Style56"/>
              <w:widowControl/>
              <w:spacing w:before="0" w:after="0"/>
              <w:rPr>
                <w:b/>
              </w:rPr>
            </w:pPr>
            <w:r>
              <w:rPr>
                <w:kern w:val="2"/>
                <w:lang w:val="ru-RU" w:eastAsia="en-US" w:bidi="ar-SA"/>
              </w:rPr>
              <w:t>09.12.03</w:t>
            </w:r>
          </w:p>
        </w:tc>
        <w:tc>
          <w:tcPr>
            <w:tcW w:w="1130" w:type="dxa"/>
            <w:tcBorders/>
            <w:vAlign w:val="center"/>
          </w:tcPr>
          <w:p>
            <w:pPr>
              <w:pStyle w:val="Style56"/>
              <w:widowControl/>
              <w:spacing w:before="0" w:after="0"/>
              <w:rPr>
                <w:b/>
              </w:rPr>
            </w:pPr>
            <w:r>
              <w:rPr>
                <w:kern w:val="2"/>
                <w:lang w:val="ru-RU" w:eastAsia="en-US" w:bidi="ar-SA"/>
              </w:rPr>
              <w:t>01.09.26</w:t>
            </w:r>
          </w:p>
        </w:tc>
      </w:tr>
      <w:tr>
        <w:trPr>
          <w:trHeight w:val="1837" w:hRule="atLeast"/>
        </w:trPr>
        <w:tc>
          <w:tcPr>
            <w:tcW w:w="523" w:type="dxa"/>
            <w:tcBorders/>
            <w:vAlign w:val="center"/>
          </w:tcPr>
          <w:p>
            <w:pPr>
              <w:pStyle w:val="Style56"/>
              <w:widowControl/>
              <w:spacing w:before="0" w:after="0"/>
              <w:rPr>
                <w:b/>
              </w:rPr>
            </w:pPr>
            <w:r>
              <w:rPr>
                <w:kern w:val="2"/>
                <w:lang w:val="ru-RU" w:eastAsia="en-US" w:bidi="ar-SA"/>
              </w:rPr>
              <w:t>7</w:t>
            </w:r>
          </w:p>
        </w:tc>
        <w:tc>
          <w:tcPr>
            <w:tcW w:w="1721" w:type="dxa"/>
            <w:tcBorders/>
            <w:vAlign w:val="center"/>
          </w:tcPr>
          <w:p>
            <w:pPr>
              <w:pStyle w:val="Style56"/>
              <w:widowControl/>
              <w:spacing w:before="0" w:after="0"/>
              <w:rPr>
                <w:b/>
              </w:rPr>
            </w:pPr>
            <w:r>
              <w:rPr>
                <w:kern w:val="2"/>
                <w:lang w:val="ru-RU" w:eastAsia="en-US" w:bidi="ar-SA"/>
              </w:rPr>
              <w:t>уч. Верхний Перевал 188/7</w:t>
            </w:r>
          </w:p>
        </w:tc>
        <w:tc>
          <w:tcPr>
            <w:tcW w:w="1720" w:type="dxa"/>
            <w:tcBorders/>
            <w:vAlign w:val="center"/>
          </w:tcPr>
          <w:p>
            <w:pPr>
              <w:pStyle w:val="Style56"/>
              <w:widowControl/>
              <w:spacing w:before="0" w:after="0"/>
              <w:rPr>
                <w:b/>
              </w:rPr>
            </w:pPr>
            <w:r>
              <w:rPr>
                <w:kern w:val="2"/>
                <w:lang w:val="ru-RU" w:eastAsia="en-US" w:bidi="ar-SA"/>
              </w:rPr>
              <w:t>месторождение</w:t>
            </w:r>
          </w:p>
        </w:tc>
        <w:tc>
          <w:tcPr>
            <w:tcW w:w="1653" w:type="dxa"/>
            <w:tcBorders/>
            <w:vAlign w:val="center"/>
          </w:tcPr>
          <w:p>
            <w:pPr>
              <w:pStyle w:val="Style56"/>
              <w:widowControl/>
              <w:spacing w:before="0" w:after="0"/>
              <w:rPr>
                <w:b/>
              </w:rPr>
            </w:pPr>
            <w:r>
              <w:rPr>
                <w:kern w:val="2"/>
                <w:lang w:val="ru-RU" w:eastAsia="en-US" w:bidi="ar-SA"/>
              </w:rPr>
              <w:t>ПОЖ812ОЩ</w:t>
            </w:r>
          </w:p>
        </w:tc>
        <w:tc>
          <w:tcPr>
            <w:tcW w:w="2203" w:type="dxa"/>
            <w:tcBorders/>
            <w:vAlign w:val="center"/>
          </w:tcPr>
          <w:p>
            <w:pPr>
              <w:pStyle w:val="Style56"/>
              <w:widowControl/>
              <w:spacing w:before="0" w:after="0"/>
              <w:rPr>
                <w:b/>
              </w:rPr>
            </w:pPr>
            <w:r>
              <w:rPr>
                <w:kern w:val="2"/>
                <w:lang w:val="ru-RU" w:eastAsia="en-US" w:bidi="ar-SA"/>
              </w:rPr>
              <w:t>ЗАО "ЛесЭкспорт", 692136, Приморский край, г. Дальнереченск,</w:t>
            </w:r>
          </w:p>
          <w:p>
            <w:pPr>
              <w:pStyle w:val="Style56"/>
              <w:widowControl/>
              <w:spacing w:before="0" w:after="0"/>
              <w:rPr>
                <w:b/>
              </w:rPr>
            </w:pPr>
            <w:r>
              <w:rPr>
                <w:kern w:val="2"/>
                <w:lang w:val="ru-RU" w:eastAsia="en-US" w:bidi="ar-SA"/>
              </w:rPr>
              <w:t>ул.45-лет Октября, 1</w:t>
            </w:r>
          </w:p>
          <w:p>
            <w:pPr>
              <w:pStyle w:val="Style56"/>
              <w:widowControl/>
              <w:spacing w:before="0" w:after="0"/>
              <w:rPr>
                <w:b/>
              </w:rPr>
            </w:pPr>
            <w:r>
              <w:rPr>
                <w:kern w:val="2"/>
                <w:lang w:val="ru-RU" w:eastAsia="en-US" w:bidi="ar-SA"/>
              </w:rPr>
              <w:t>тел. 8 (42356) 2-95-94,</w:t>
            </w:r>
          </w:p>
          <w:p>
            <w:pPr>
              <w:pStyle w:val="Style56"/>
              <w:widowControl/>
              <w:spacing w:before="0" w:after="0"/>
              <w:rPr>
                <w:b/>
              </w:rPr>
            </w:pPr>
            <w:r>
              <w:rPr>
                <w:kern w:val="2"/>
                <w:lang w:val="ru-RU" w:eastAsia="en-US" w:bidi="ar-SA"/>
              </w:rPr>
              <w:t>8 914 667 3446</w:t>
            </w:r>
          </w:p>
          <w:p>
            <w:pPr>
              <w:pStyle w:val="Style56"/>
              <w:widowControl/>
              <w:spacing w:before="0" w:after="0"/>
              <w:rPr>
                <w:b/>
              </w:rPr>
            </w:pPr>
            <w:r>
              <w:rPr>
                <w:kern w:val="2"/>
                <w:lang w:val="ru-RU" w:eastAsia="en-US" w:bidi="ar-SA"/>
              </w:rPr>
              <w:t>info@lesexport.com, директор-</w:t>
            </w:r>
          </w:p>
          <w:p>
            <w:pPr>
              <w:pStyle w:val="Style56"/>
              <w:widowControl/>
              <w:spacing w:before="0" w:after="0"/>
              <w:rPr>
                <w:b/>
              </w:rPr>
            </w:pPr>
            <w:r>
              <w:rPr>
                <w:kern w:val="2"/>
                <w:lang w:val="ru-RU" w:eastAsia="en-US" w:bidi="ar-SA"/>
              </w:rPr>
              <w:t>Корнейчик Л.А.</w:t>
            </w:r>
          </w:p>
        </w:tc>
        <w:tc>
          <w:tcPr>
            <w:tcW w:w="1443" w:type="dxa"/>
            <w:tcBorders/>
            <w:vAlign w:val="center"/>
          </w:tcPr>
          <w:p>
            <w:pPr>
              <w:pStyle w:val="Style56"/>
              <w:widowControl/>
              <w:spacing w:before="0" w:after="0"/>
              <w:rPr>
                <w:b/>
              </w:rPr>
            </w:pPr>
            <w:r>
              <w:rPr>
                <w:kern w:val="2"/>
                <w:lang w:val="ru-RU" w:eastAsia="en-US" w:bidi="ar-SA"/>
              </w:rPr>
              <w:t>грунт</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42 км на восток от пос. В.Перевал</w:t>
            </w:r>
          </w:p>
        </w:tc>
        <w:tc>
          <w:tcPr>
            <w:tcW w:w="1020" w:type="dxa"/>
            <w:tcBorders/>
            <w:vAlign w:val="center"/>
          </w:tcPr>
          <w:p>
            <w:pPr>
              <w:pStyle w:val="Style56"/>
              <w:widowControl/>
              <w:spacing w:before="0" w:after="0"/>
              <w:rPr>
                <w:b/>
              </w:rPr>
            </w:pPr>
            <w:r>
              <w:rPr>
                <w:kern w:val="2"/>
                <w:lang w:val="ru-RU" w:eastAsia="en-US" w:bidi="ar-SA"/>
              </w:rPr>
              <w:t>22.05.17</w:t>
            </w:r>
          </w:p>
        </w:tc>
        <w:tc>
          <w:tcPr>
            <w:tcW w:w="1130" w:type="dxa"/>
            <w:tcBorders/>
            <w:vAlign w:val="center"/>
          </w:tcPr>
          <w:p>
            <w:pPr>
              <w:pStyle w:val="Style56"/>
              <w:widowControl/>
              <w:spacing w:before="0" w:after="0"/>
              <w:rPr>
                <w:b/>
              </w:rPr>
            </w:pPr>
            <w:r>
              <w:rPr>
                <w:kern w:val="2"/>
                <w:lang w:val="ru-RU" w:eastAsia="en-US" w:bidi="ar-SA"/>
              </w:rPr>
              <w:t>22.05.27</w:t>
            </w:r>
          </w:p>
        </w:tc>
      </w:tr>
      <w:tr>
        <w:trPr>
          <w:trHeight w:val="2140" w:hRule="atLeast"/>
        </w:trPr>
        <w:tc>
          <w:tcPr>
            <w:tcW w:w="523" w:type="dxa"/>
            <w:tcBorders/>
            <w:vAlign w:val="center"/>
          </w:tcPr>
          <w:p>
            <w:pPr>
              <w:pStyle w:val="Style56"/>
              <w:widowControl/>
              <w:spacing w:before="0" w:after="0"/>
              <w:rPr>
                <w:b/>
              </w:rPr>
            </w:pPr>
            <w:r>
              <w:rPr>
                <w:kern w:val="2"/>
                <w:lang w:val="ru-RU" w:eastAsia="en-US" w:bidi="ar-SA"/>
              </w:rPr>
              <w:t>8</w:t>
            </w:r>
          </w:p>
        </w:tc>
        <w:tc>
          <w:tcPr>
            <w:tcW w:w="1721" w:type="dxa"/>
            <w:tcBorders/>
            <w:vAlign w:val="center"/>
          </w:tcPr>
          <w:p>
            <w:pPr>
              <w:pStyle w:val="Style56"/>
              <w:widowControl/>
              <w:spacing w:before="0" w:after="0"/>
              <w:rPr>
                <w:b/>
              </w:rPr>
            </w:pPr>
            <w:r>
              <w:rPr>
                <w:kern w:val="2"/>
                <w:lang w:val="ru-RU" w:eastAsia="en-US" w:bidi="ar-SA"/>
              </w:rPr>
              <w:t>уч. Верхний Перевал 205/1</w:t>
            </w:r>
          </w:p>
        </w:tc>
        <w:tc>
          <w:tcPr>
            <w:tcW w:w="1720" w:type="dxa"/>
            <w:tcBorders/>
            <w:vAlign w:val="center"/>
          </w:tcPr>
          <w:p>
            <w:pPr>
              <w:pStyle w:val="Style56"/>
              <w:widowControl/>
              <w:spacing w:before="0" w:after="0"/>
              <w:rPr>
                <w:b/>
              </w:rPr>
            </w:pPr>
            <w:r>
              <w:rPr>
                <w:kern w:val="2"/>
                <w:lang w:val="ru-RU" w:eastAsia="en-US" w:bidi="ar-SA"/>
              </w:rPr>
              <w:t>месторождение</w:t>
            </w:r>
          </w:p>
        </w:tc>
        <w:tc>
          <w:tcPr>
            <w:tcW w:w="1653" w:type="dxa"/>
            <w:tcBorders/>
            <w:vAlign w:val="center"/>
          </w:tcPr>
          <w:p>
            <w:pPr>
              <w:pStyle w:val="Style56"/>
              <w:widowControl/>
              <w:spacing w:before="0" w:after="0"/>
              <w:rPr>
                <w:b/>
              </w:rPr>
            </w:pPr>
            <w:r>
              <w:rPr>
                <w:kern w:val="2"/>
                <w:lang w:val="ru-RU" w:eastAsia="en-US" w:bidi="ar-SA"/>
              </w:rPr>
              <w:t>ПОЖ811ОЩ</w:t>
            </w:r>
          </w:p>
        </w:tc>
        <w:tc>
          <w:tcPr>
            <w:tcW w:w="2203" w:type="dxa"/>
            <w:tcBorders/>
            <w:vAlign w:val="center"/>
          </w:tcPr>
          <w:p>
            <w:pPr>
              <w:pStyle w:val="Style56"/>
              <w:widowControl/>
              <w:spacing w:before="0" w:after="0"/>
              <w:rPr>
                <w:b/>
              </w:rPr>
            </w:pPr>
            <w:r>
              <w:rPr>
                <w:kern w:val="2"/>
                <w:lang w:val="ru-RU" w:eastAsia="en-US" w:bidi="ar-SA"/>
              </w:rPr>
              <w:t>ЗАО "ЛесЭкспорт", 692136, Приморский край, г. Дальнереченск,</w:t>
            </w:r>
          </w:p>
          <w:p>
            <w:pPr>
              <w:pStyle w:val="Style56"/>
              <w:widowControl/>
              <w:spacing w:before="0" w:after="0"/>
              <w:rPr>
                <w:b/>
              </w:rPr>
            </w:pPr>
            <w:r>
              <w:rPr>
                <w:kern w:val="2"/>
                <w:lang w:val="ru-RU" w:eastAsia="en-US" w:bidi="ar-SA"/>
              </w:rPr>
              <w:t>ул.45-лет Октября, 1</w:t>
            </w:r>
          </w:p>
          <w:p>
            <w:pPr>
              <w:pStyle w:val="Style56"/>
              <w:widowControl/>
              <w:spacing w:before="0" w:after="0"/>
              <w:rPr>
                <w:b/>
              </w:rPr>
            </w:pPr>
            <w:r>
              <w:rPr>
                <w:kern w:val="2"/>
                <w:lang w:val="ru-RU" w:eastAsia="en-US" w:bidi="ar-SA"/>
              </w:rPr>
              <w:t>тел. 8 (42356) 2-95-94,</w:t>
            </w:r>
          </w:p>
          <w:p>
            <w:pPr>
              <w:pStyle w:val="Style56"/>
              <w:widowControl/>
              <w:spacing w:before="0" w:after="0"/>
              <w:rPr>
                <w:b/>
              </w:rPr>
            </w:pPr>
            <w:r>
              <w:rPr>
                <w:kern w:val="2"/>
                <w:lang w:val="ru-RU" w:eastAsia="en-US" w:bidi="ar-SA"/>
              </w:rPr>
              <w:t>8 914 667 3446</w:t>
            </w:r>
          </w:p>
          <w:p>
            <w:pPr>
              <w:pStyle w:val="Style56"/>
              <w:widowControl/>
              <w:spacing w:before="0" w:after="0"/>
              <w:rPr>
                <w:b/>
              </w:rPr>
            </w:pPr>
            <w:r>
              <w:rPr>
                <w:kern w:val="2"/>
                <w:lang w:val="ru-RU" w:eastAsia="en-US" w:bidi="ar-SA"/>
              </w:rPr>
              <w:t>info@lesexport.com, директор-Корнейчик Л.А.</w:t>
            </w:r>
          </w:p>
        </w:tc>
        <w:tc>
          <w:tcPr>
            <w:tcW w:w="1443" w:type="dxa"/>
            <w:tcBorders/>
            <w:vAlign w:val="center"/>
          </w:tcPr>
          <w:p>
            <w:pPr>
              <w:pStyle w:val="Style56"/>
              <w:widowControl/>
              <w:spacing w:before="0" w:after="0"/>
              <w:rPr>
                <w:b/>
              </w:rPr>
            </w:pPr>
            <w:r>
              <w:rPr>
                <w:kern w:val="2"/>
                <w:lang w:val="ru-RU" w:eastAsia="en-US" w:bidi="ar-SA"/>
              </w:rPr>
              <w:t>грунт</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41 км на восток от пос. В.Перевал</w:t>
            </w:r>
          </w:p>
        </w:tc>
        <w:tc>
          <w:tcPr>
            <w:tcW w:w="1020" w:type="dxa"/>
            <w:tcBorders/>
            <w:vAlign w:val="center"/>
          </w:tcPr>
          <w:p>
            <w:pPr>
              <w:pStyle w:val="Style56"/>
              <w:widowControl/>
              <w:spacing w:before="0" w:after="0"/>
              <w:rPr>
                <w:b/>
              </w:rPr>
            </w:pPr>
            <w:r>
              <w:rPr>
                <w:kern w:val="2"/>
                <w:lang w:val="ru-RU" w:eastAsia="en-US" w:bidi="ar-SA"/>
              </w:rPr>
              <w:t>22.05.17</w:t>
            </w:r>
          </w:p>
        </w:tc>
        <w:tc>
          <w:tcPr>
            <w:tcW w:w="1130" w:type="dxa"/>
            <w:tcBorders/>
            <w:vAlign w:val="center"/>
          </w:tcPr>
          <w:p>
            <w:pPr>
              <w:pStyle w:val="Style56"/>
              <w:widowControl/>
              <w:spacing w:before="0" w:after="0"/>
              <w:rPr>
                <w:b/>
              </w:rPr>
            </w:pPr>
            <w:r>
              <w:rPr>
                <w:kern w:val="2"/>
                <w:lang w:val="ru-RU" w:eastAsia="en-US" w:bidi="ar-SA"/>
              </w:rPr>
              <w:t>22.05.27</w:t>
            </w:r>
          </w:p>
        </w:tc>
      </w:tr>
      <w:tr>
        <w:trPr/>
        <w:tc>
          <w:tcPr>
            <w:tcW w:w="523" w:type="dxa"/>
            <w:tcBorders/>
            <w:vAlign w:val="center"/>
          </w:tcPr>
          <w:p>
            <w:pPr>
              <w:pStyle w:val="Style56"/>
              <w:widowControl/>
              <w:spacing w:before="0" w:after="0"/>
              <w:rPr>
                <w:b/>
              </w:rPr>
            </w:pPr>
            <w:r>
              <w:rPr>
                <w:kern w:val="2"/>
                <w:lang w:val="ru-RU" w:eastAsia="en-US" w:bidi="ar-SA"/>
              </w:rPr>
              <w:t>9</w:t>
            </w:r>
          </w:p>
        </w:tc>
        <w:tc>
          <w:tcPr>
            <w:tcW w:w="1721" w:type="dxa"/>
            <w:tcBorders/>
            <w:vAlign w:val="center"/>
          </w:tcPr>
          <w:p>
            <w:pPr>
              <w:pStyle w:val="Style56"/>
              <w:widowControl/>
              <w:spacing w:before="0" w:after="0"/>
              <w:rPr>
                <w:b/>
              </w:rPr>
            </w:pPr>
            <w:r>
              <w:rPr>
                <w:kern w:val="2"/>
                <w:lang w:val="ru-RU" w:eastAsia="en-US" w:bidi="ar-SA"/>
              </w:rPr>
              <w:t>Ясеневый</w:t>
            </w:r>
          </w:p>
        </w:tc>
        <w:tc>
          <w:tcPr>
            <w:tcW w:w="1720" w:type="dxa"/>
            <w:tcBorders/>
            <w:vAlign w:val="center"/>
          </w:tcPr>
          <w:p>
            <w:pPr>
              <w:pStyle w:val="Style56"/>
              <w:widowControl/>
              <w:spacing w:before="0" w:after="0"/>
              <w:rPr>
                <w:b/>
              </w:rPr>
            </w:pPr>
            <w:r>
              <w:rPr>
                <w:kern w:val="2"/>
                <w:lang w:val="ru-RU" w:eastAsia="en-US" w:bidi="ar-SA"/>
              </w:rPr>
              <w:t>участок</w:t>
            </w:r>
          </w:p>
        </w:tc>
        <w:tc>
          <w:tcPr>
            <w:tcW w:w="1653" w:type="dxa"/>
            <w:tcBorders/>
            <w:vAlign w:val="center"/>
          </w:tcPr>
          <w:p>
            <w:pPr>
              <w:pStyle w:val="Style56"/>
              <w:widowControl/>
              <w:spacing w:before="0" w:after="0"/>
              <w:rPr>
                <w:b/>
              </w:rPr>
            </w:pPr>
            <w:r>
              <w:rPr>
                <w:kern w:val="2"/>
                <w:lang w:val="ru-RU" w:eastAsia="en-US" w:bidi="ar-SA"/>
              </w:rPr>
              <w:t>ВЛВ005140ТЭ</w:t>
            </w:r>
          </w:p>
        </w:tc>
        <w:tc>
          <w:tcPr>
            <w:tcW w:w="2203" w:type="dxa"/>
            <w:tcBorders/>
            <w:vAlign w:val="center"/>
          </w:tcPr>
          <w:p>
            <w:pPr>
              <w:pStyle w:val="Style56"/>
              <w:widowControl/>
              <w:spacing w:before="0" w:after="0"/>
              <w:rPr>
                <w:b/>
              </w:rPr>
            </w:pPr>
            <w:r>
              <w:rPr>
                <w:kern w:val="2"/>
                <w:lang w:val="ru-RU" w:eastAsia="en-US" w:bidi="ar-SA"/>
              </w:rPr>
              <w:t>ФГБУ «Национальный парк «Бикин», 692017 Приморский край, с. Красный Яр, директор Кудрявцев А.В. тел. 8 (42357) 20006, parkbikin@yandex.ru</w:t>
            </w:r>
          </w:p>
        </w:tc>
        <w:tc>
          <w:tcPr>
            <w:tcW w:w="1443" w:type="dxa"/>
            <w:tcBorders/>
            <w:vAlign w:val="center"/>
          </w:tcPr>
          <w:p>
            <w:pPr>
              <w:pStyle w:val="Style56"/>
              <w:widowControl/>
              <w:spacing w:before="0" w:after="0"/>
              <w:rPr>
                <w:b/>
              </w:rPr>
            </w:pPr>
            <w:r>
              <w:rPr>
                <w:kern w:val="2"/>
                <w:lang w:val="ru-RU" w:eastAsia="en-US" w:bidi="ar-SA"/>
              </w:rPr>
              <w:t>грунт</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на территории Пожарского района</w:t>
            </w:r>
          </w:p>
        </w:tc>
        <w:tc>
          <w:tcPr>
            <w:tcW w:w="1020" w:type="dxa"/>
            <w:tcBorders/>
            <w:vAlign w:val="center"/>
          </w:tcPr>
          <w:p>
            <w:pPr>
              <w:pStyle w:val="Style56"/>
              <w:widowControl/>
              <w:spacing w:before="0" w:after="0"/>
              <w:rPr>
                <w:b/>
              </w:rPr>
            </w:pPr>
            <w:r>
              <w:rPr>
                <w:kern w:val="2"/>
                <w:lang w:val="ru-RU" w:eastAsia="en-US" w:bidi="ar-SA"/>
              </w:rPr>
              <w:t>08.07.22</w:t>
            </w:r>
          </w:p>
        </w:tc>
        <w:tc>
          <w:tcPr>
            <w:tcW w:w="1130" w:type="dxa"/>
            <w:tcBorders/>
            <w:vAlign w:val="center"/>
          </w:tcPr>
          <w:p>
            <w:pPr>
              <w:pStyle w:val="Style56"/>
              <w:widowControl/>
              <w:spacing w:before="0" w:after="0"/>
              <w:rPr>
                <w:b/>
              </w:rPr>
            </w:pPr>
            <w:r>
              <w:rPr>
                <w:kern w:val="2"/>
                <w:lang w:val="ru-RU" w:eastAsia="en-US" w:bidi="ar-SA"/>
              </w:rPr>
              <w:t>07.07.42</w:t>
            </w:r>
          </w:p>
        </w:tc>
      </w:tr>
      <w:tr>
        <w:trPr/>
        <w:tc>
          <w:tcPr>
            <w:tcW w:w="523" w:type="dxa"/>
            <w:tcBorders/>
            <w:vAlign w:val="center"/>
          </w:tcPr>
          <w:p>
            <w:pPr>
              <w:pStyle w:val="Style56"/>
              <w:widowControl/>
              <w:spacing w:before="0" w:after="0"/>
              <w:rPr>
                <w:b/>
              </w:rPr>
            </w:pPr>
            <w:r>
              <w:rPr>
                <w:kern w:val="2"/>
                <w:lang w:val="ru-RU" w:eastAsia="en-US" w:bidi="ar-SA"/>
              </w:rPr>
              <w:t>10</w:t>
            </w:r>
          </w:p>
        </w:tc>
        <w:tc>
          <w:tcPr>
            <w:tcW w:w="1721" w:type="dxa"/>
            <w:tcBorders/>
            <w:vAlign w:val="center"/>
          </w:tcPr>
          <w:p>
            <w:pPr>
              <w:pStyle w:val="Style56"/>
              <w:widowControl/>
              <w:spacing w:before="0" w:after="0"/>
              <w:rPr>
                <w:b/>
              </w:rPr>
            </w:pPr>
            <w:r>
              <w:rPr>
                <w:kern w:val="2"/>
                <w:lang w:val="ru-RU" w:eastAsia="en-US" w:bidi="ar-SA"/>
              </w:rPr>
              <w:t>Северянка-1</w:t>
            </w:r>
          </w:p>
        </w:tc>
        <w:tc>
          <w:tcPr>
            <w:tcW w:w="1720" w:type="dxa"/>
            <w:tcBorders/>
            <w:vAlign w:val="center"/>
          </w:tcPr>
          <w:p>
            <w:pPr>
              <w:pStyle w:val="Style56"/>
              <w:widowControl/>
              <w:spacing w:before="0" w:after="0"/>
              <w:rPr>
                <w:b/>
              </w:rPr>
            </w:pPr>
            <w:r>
              <w:rPr>
                <w:kern w:val="2"/>
                <w:lang w:val="ru-RU" w:eastAsia="en-US" w:bidi="ar-SA"/>
              </w:rPr>
              <w:t>месторождение</w:t>
            </w:r>
          </w:p>
        </w:tc>
        <w:tc>
          <w:tcPr>
            <w:tcW w:w="1653" w:type="dxa"/>
            <w:tcBorders/>
            <w:vAlign w:val="center"/>
          </w:tcPr>
          <w:p>
            <w:pPr>
              <w:pStyle w:val="Style56"/>
              <w:widowControl/>
              <w:spacing w:before="0" w:after="0"/>
              <w:rPr>
                <w:b/>
              </w:rPr>
            </w:pPr>
            <w:r>
              <w:rPr>
                <w:kern w:val="2"/>
                <w:lang w:val="ru-RU" w:eastAsia="en-US" w:bidi="ar-SA"/>
              </w:rPr>
              <w:t>ПОЖ854ОЩ</w:t>
            </w:r>
          </w:p>
        </w:tc>
        <w:tc>
          <w:tcPr>
            <w:tcW w:w="2203" w:type="dxa"/>
            <w:tcBorders/>
            <w:vAlign w:val="center"/>
          </w:tcPr>
          <w:p>
            <w:pPr>
              <w:pStyle w:val="Style56"/>
              <w:widowControl/>
              <w:spacing w:before="0" w:after="0"/>
              <w:rPr>
                <w:b/>
              </w:rPr>
            </w:pPr>
            <w:r>
              <w:rPr>
                <w:kern w:val="2"/>
                <w:lang w:val="ru-RU" w:eastAsia="en-US" w:bidi="ar-SA"/>
              </w:rPr>
              <w:t>АО «ПФК» 690091 Приморский край г. Владивосток ул. Всеволода Сибирцева 15-417 генеральный директор Носик Е.Н.</w:t>
            </w:r>
          </w:p>
        </w:tc>
        <w:tc>
          <w:tcPr>
            <w:tcW w:w="1443" w:type="dxa"/>
            <w:tcBorders/>
            <w:vAlign w:val="center"/>
          </w:tcPr>
          <w:p>
            <w:pPr>
              <w:pStyle w:val="Style56"/>
              <w:widowControl/>
              <w:spacing w:before="0" w:after="0"/>
              <w:rPr>
                <w:b/>
              </w:rPr>
            </w:pPr>
            <w:r>
              <w:rPr>
                <w:kern w:val="2"/>
                <w:lang w:val="ru-RU" w:eastAsia="en-US" w:bidi="ar-SA"/>
              </w:rPr>
              <w:t>щебенистый грунт</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на правом берегу истоков ручья Рыбного при впадении в р.Северянка</w:t>
            </w:r>
          </w:p>
        </w:tc>
        <w:tc>
          <w:tcPr>
            <w:tcW w:w="1020" w:type="dxa"/>
            <w:tcBorders/>
            <w:vAlign w:val="center"/>
          </w:tcPr>
          <w:p>
            <w:pPr>
              <w:pStyle w:val="Style56"/>
              <w:widowControl/>
              <w:spacing w:before="0" w:after="0"/>
              <w:rPr>
                <w:b/>
              </w:rPr>
            </w:pPr>
            <w:r>
              <w:rPr>
                <w:kern w:val="2"/>
                <w:lang w:val="ru-RU" w:eastAsia="en-US" w:bidi="ar-SA"/>
              </w:rPr>
              <w:t>10.12.19</w:t>
            </w:r>
          </w:p>
        </w:tc>
        <w:tc>
          <w:tcPr>
            <w:tcW w:w="1130" w:type="dxa"/>
            <w:tcBorders/>
            <w:vAlign w:val="center"/>
          </w:tcPr>
          <w:p>
            <w:pPr>
              <w:pStyle w:val="Style56"/>
              <w:widowControl/>
              <w:spacing w:before="0" w:after="0"/>
              <w:rPr>
                <w:b/>
              </w:rPr>
            </w:pPr>
            <w:r>
              <w:rPr>
                <w:kern w:val="2"/>
                <w:lang w:val="ru-RU" w:eastAsia="en-US" w:bidi="ar-SA"/>
              </w:rPr>
              <w:t>11.11.26</w:t>
            </w:r>
          </w:p>
        </w:tc>
      </w:tr>
      <w:tr>
        <w:trPr/>
        <w:tc>
          <w:tcPr>
            <w:tcW w:w="523" w:type="dxa"/>
            <w:tcBorders/>
            <w:vAlign w:val="center"/>
          </w:tcPr>
          <w:p>
            <w:pPr>
              <w:pStyle w:val="Style56"/>
              <w:widowControl/>
              <w:spacing w:before="0" w:after="0"/>
              <w:rPr>
                <w:b/>
              </w:rPr>
            </w:pPr>
            <w:r>
              <w:rPr>
                <w:kern w:val="2"/>
                <w:lang w:val="ru-RU" w:eastAsia="en-US" w:bidi="ar-SA"/>
              </w:rPr>
              <w:t>11</w:t>
            </w:r>
          </w:p>
        </w:tc>
        <w:tc>
          <w:tcPr>
            <w:tcW w:w="1721" w:type="dxa"/>
            <w:tcBorders/>
            <w:vAlign w:val="center"/>
          </w:tcPr>
          <w:p>
            <w:pPr>
              <w:pStyle w:val="Style56"/>
              <w:widowControl/>
              <w:spacing w:before="0" w:after="0"/>
              <w:rPr>
                <w:b/>
              </w:rPr>
            </w:pPr>
            <w:r>
              <w:rPr>
                <w:kern w:val="2"/>
                <w:lang w:val="ru-RU" w:eastAsia="en-US" w:bidi="ar-SA"/>
              </w:rPr>
              <w:t>Северянка-2</w:t>
            </w:r>
          </w:p>
        </w:tc>
        <w:tc>
          <w:tcPr>
            <w:tcW w:w="1720" w:type="dxa"/>
            <w:tcBorders/>
            <w:vAlign w:val="center"/>
          </w:tcPr>
          <w:p>
            <w:pPr>
              <w:pStyle w:val="Style56"/>
              <w:widowControl/>
              <w:spacing w:before="0" w:after="0"/>
              <w:rPr>
                <w:b/>
              </w:rPr>
            </w:pPr>
            <w:r>
              <w:rPr>
                <w:kern w:val="2"/>
                <w:lang w:val="ru-RU" w:eastAsia="en-US" w:bidi="ar-SA"/>
              </w:rPr>
              <w:t>месторождение</w:t>
            </w:r>
          </w:p>
        </w:tc>
        <w:tc>
          <w:tcPr>
            <w:tcW w:w="1653" w:type="dxa"/>
            <w:tcBorders/>
            <w:vAlign w:val="center"/>
          </w:tcPr>
          <w:p>
            <w:pPr>
              <w:pStyle w:val="Style56"/>
              <w:widowControl/>
              <w:spacing w:before="0" w:after="0"/>
              <w:rPr>
                <w:b/>
              </w:rPr>
            </w:pPr>
            <w:r>
              <w:rPr>
                <w:kern w:val="2"/>
                <w:lang w:val="ru-RU" w:eastAsia="en-US" w:bidi="ar-SA"/>
              </w:rPr>
              <w:t>ПОЖ855ОЩ</w:t>
            </w:r>
          </w:p>
        </w:tc>
        <w:tc>
          <w:tcPr>
            <w:tcW w:w="2203" w:type="dxa"/>
            <w:tcBorders/>
            <w:vAlign w:val="center"/>
          </w:tcPr>
          <w:p>
            <w:pPr>
              <w:pStyle w:val="Style56"/>
              <w:widowControl/>
              <w:spacing w:before="0" w:after="0"/>
              <w:rPr>
                <w:b/>
              </w:rPr>
            </w:pPr>
            <w:r>
              <w:rPr>
                <w:kern w:val="2"/>
                <w:lang w:val="ru-RU" w:eastAsia="en-US" w:bidi="ar-SA"/>
              </w:rPr>
              <w:t>АО «ПФК» 690091 Приморский край г. Владивосток ул. Всеволода Сибирцева 15-417 генеральный директор Носик Е.Н.</w:t>
            </w:r>
          </w:p>
        </w:tc>
        <w:tc>
          <w:tcPr>
            <w:tcW w:w="1443" w:type="dxa"/>
            <w:tcBorders/>
            <w:vAlign w:val="center"/>
          </w:tcPr>
          <w:p>
            <w:pPr>
              <w:pStyle w:val="Style56"/>
              <w:widowControl/>
              <w:spacing w:before="0" w:after="0"/>
              <w:rPr>
                <w:b/>
              </w:rPr>
            </w:pPr>
            <w:r>
              <w:rPr>
                <w:kern w:val="2"/>
                <w:lang w:val="ru-RU" w:eastAsia="en-US" w:bidi="ar-SA"/>
              </w:rPr>
              <w:t>скальный грунт</w:t>
            </w:r>
          </w:p>
        </w:tc>
        <w:tc>
          <w:tcPr>
            <w:tcW w:w="1381" w:type="dxa"/>
            <w:tcBorders/>
            <w:vAlign w:val="center"/>
          </w:tcPr>
          <w:p>
            <w:pPr>
              <w:pStyle w:val="Style56"/>
              <w:widowControl/>
              <w:spacing w:before="0" w:after="0"/>
              <w:rPr>
                <w:b/>
              </w:rPr>
            </w:pPr>
            <w:r>
              <w:rPr>
                <w:kern w:val="2"/>
                <w:lang w:val="ru-RU" w:eastAsia="en-US" w:bidi="ar-SA"/>
              </w:rPr>
              <w:t>Пожарский</w:t>
            </w:r>
          </w:p>
        </w:tc>
        <w:tc>
          <w:tcPr>
            <w:tcW w:w="1990" w:type="dxa"/>
            <w:tcBorders/>
            <w:vAlign w:val="center"/>
          </w:tcPr>
          <w:p>
            <w:pPr>
              <w:pStyle w:val="Style56"/>
              <w:widowControl/>
              <w:spacing w:before="0" w:after="0"/>
              <w:rPr>
                <w:b/>
              </w:rPr>
            </w:pPr>
            <w:r>
              <w:rPr>
                <w:kern w:val="2"/>
                <w:lang w:val="ru-RU" w:eastAsia="en-US" w:bidi="ar-SA"/>
              </w:rPr>
              <w:t>на правобережье истоков р.Алчан на междуречье р. Северянка-Алчан</w:t>
            </w:r>
          </w:p>
        </w:tc>
        <w:tc>
          <w:tcPr>
            <w:tcW w:w="1020" w:type="dxa"/>
            <w:tcBorders/>
            <w:vAlign w:val="center"/>
          </w:tcPr>
          <w:p>
            <w:pPr>
              <w:pStyle w:val="Style56"/>
              <w:widowControl/>
              <w:spacing w:before="0" w:after="0"/>
              <w:rPr>
                <w:b/>
              </w:rPr>
            </w:pPr>
            <w:r>
              <w:rPr>
                <w:kern w:val="2"/>
                <w:lang w:val="ru-RU" w:eastAsia="en-US" w:bidi="ar-SA"/>
              </w:rPr>
              <w:t>10.12.19</w:t>
            </w:r>
          </w:p>
        </w:tc>
        <w:tc>
          <w:tcPr>
            <w:tcW w:w="1130" w:type="dxa"/>
            <w:tcBorders/>
            <w:vAlign w:val="center"/>
          </w:tcPr>
          <w:p>
            <w:pPr>
              <w:pStyle w:val="Style56"/>
              <w:widowControl/>
              <w:spacing w:before="0" w:after="0"/>
              <w:rPr>
                <w:b/>
              </w:rPr>
            </w:pPr>
            <w:r>
              <w:rPr>
                <w:kern w:val="2"/>
                <w:lang w:val="ru-RU" w:eastAsia="en-US" w:bidi="ar-SA"/>
              </w:rPr>
              <w:t>11.11.26</w:t>
            </w:r>
          </w:p>
        </w:tc>
      </w:tr>
    </w:tbl>
    <w:p>
      <w:pPr>
        <w:sectPr>
          <w:footerReference w:type="default" r:id="rId33"/>
          <w:footerReference w:type="first" r:id="rId34"/>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70"/>
        <w:jc w:val="left"/>
        <w:rPr/>
      </w:pPr>
      <w:r>
        <w:rPr/>
      </w:r>
    </w:p>
    <w:p>
      <w:pPr>
        <w:pStyle w:val="3"/>
        <w:numPr>
          <w:ilvl w:val="2"/>
          <w:numId w:val="2"/>
        </w:numPr>
        <w:ind w:left="0" w:hanging="0"/>
        <w:rPr>
          <w:color w:val="auto"/>
        </w:rPr>
      </w:pPr>
      <w:bookmarkStart w:id="50" w:name="_Toc150507856"/>
      <w:r>
        <w:rPr>
          <w:color w:val="auto"/>
        </w:rPr>
        <w:t>Лесные ресурсы</w:t>
      </w:r>
      <w:bookmarkEnd w:id="50"/>
    </w:p>
    <w:p>
      <w:pPr>
        <w:pStyle w:val="Style57"/>
        <w:rPr/>
      </w:pPr>
      <w:r>
        <w:rPr/>
        <w:t>В соответствии с информацией Министерства лесного хозяйства и охраны объектов животного мира Приморского края в границу Пожарского муниципального округа входит Верхне-Перевальнинское лесничество и Рощинское лесничество.</w:t>
      </w:r>
    </w:p>
    <w:p>
      <w:pPr>
        <w:pStyle w:val="Style57"/>
        <w:jc w:val="center"/>
        <w:rPr>
          <w:rStyle w:val="IntenseEmphasis"/>
        </w:rPr>
      </w:pPr>
      <w:r>
        <w:rPr>
          <w:rStyle w:val="IntenseEmphasis"/>
        </w:rPr>
        <w:t>Верхне-Перевальнинское лесничество</w:t>
      </w:r>
    </w:p>
    <w:p>
      <w:pPr>
        <w:pStyle w:val="Style57"/>
        <w:rPr/>
      </w:pPr>
      <w:r>
        <w:rPr/>
        <w:t>В состав Верхне-Перевальнинского лесничества на территории Пожарского муниципального округа входят:</w:t>
      </w:r>
    </w:p>
    <w:p>
      <w:pPr>
        <w:pStyle w:val="Style57"/>
        <w:rPr/>
      </w:pPr>
      <w:r>
        <w:rPr/>
        <w:t>- Лучегорское участковое лесничество;</w:t>
      </w:r>
    </w:p>
    <w:p>
      <w:pPr>
        <w:pStyle w:val="Style57"/>
        <w:rPr/>
      </w:pPr>
      <w:r>
        <w:rPr/>
        <w:t>- Бурлитское участковое лесничество;</w:t>
      </w:r>
    </w:p>
    <w:p>
      <w:pPr>
        <w:pStyle w:val="Style57"/>
        <w:rPr/>
      </w:pPr>
      <w:r>
        <w:rPr/>
        <w:t>- Звеньевское участковое лесничество;</w:t>
      </w:r>
    </w:p>
    <w:p>
      <w:pPr>
        <w:pStyle w:val="Style57"/>
        <w:rPr/>
      </w:pPr>
      <w:r>
        <w:rPr/>
        <w:t>- Верхне-Перевальнинское участковое лесничество;</w:t>
      </w:r>
    </w:p>
    <w:p>
      <w:pPr>
        <w:pStyle w:val="Style57"/>
        <w:rPr/>
      </w:pPr>
      <w:r>
        <w:rPr/>
        <w:t>- Пожарское участковое лесничество;</w:t>
      </w:r>
    </w:p>
    <w:p>
      <w:pPr>
        <w:pStyle w:val="Style57"/>
        <w:rPr/>
      </w:pPr>
      <w:r>
        <w:rPr/>
        <w:t>- Соболиное участковое лесничество;</w:t>
      </w:r>
    </w:p>
    <w:p>
      <w:pPr>
        <w:pStyle w:val="Style57"/>
        <w:rPr/>
      </w:pPr>
      <w:r>
        <w:rPr/>
        <w:t>- Стрельниковское участковое лесничество;</w:t>
      </w:r>
    </w:p>
    <w:p>
      <w:pPr>
        <w:pStyle w:val="Style57"/>
        <w:rPr/>
      </w:pPr>
      <w:r>
        <w:rPr/>
        <w:t>Границы Верхне-Перевальнинского лесничества учтены в ЕГРН с реестровым номером 25:15-15.1.</w:t>
      </w:r>
    </w:p>
    <w:p>
      <w:pPr>
        <w:pStyle w:val="Style57"/>
        <w:rPr/>
      </w:pPr>
      <w:r>
        <w:rPr/>
        <w:t>По целевому назначению леса Верхне-Перевальнинского лесничества подразделяются на защитные и эксплуатационные.</w:t>
      </w:r>
    </w:p>
    <w:p>
      <w:pPr>
        <w:pStyle w:val="Style57"/>
        <w:rPr/>
      </w:pPr>
      <w:r>
        <w:rPr/>
        <w:t>С учетом особенностей правового режима защитных лесов определены следующие категории защитных лесов:</w:t>
      </w:r>
    </w:p>
    <w:p>
      <w:pPr>
        <w:pStyle w:val="Style57"/>
        <w:rPr/>
      </w:pPr>
      <w:r>
        <w:rPr/>
        <w:t>- запретные полосы лесов, расположенных, вдоль водных объектов;</w:t>
      </w:r>
    </w:p>
    <w:p>
      <w:pPr>
        <w:pStyle w:val="Style57"/>
        <w:rPr/>
      </w:pPr>
      <w:r>
        <w:rPr/>
        <w:t>- нерестоохранные полосы лесов;</w:t>
      </w:r>
    </w:p>
    <w:p>
      <w:pPr>
        <w:pStyle w:val="Style57"/>
        <w:rPr/>
      </w:pPr>
      <w:r>
        <w:rPr/>
        <w:t>- леса, расположенные в защитных полосах лесов;</w:t>
      </w:r>
    </w:p>
    <w:p>
      <w:pPr>
        <w:pStyle w:val="Style57"/>
        <w:rPr/>
      </w:pPr>
      <w:r>
        <w:rPr/>
        <w:t>- леса, расположенные в орехово-промысловых зонах;</w:t>
      </w:r>
    </w:p>
    <w:p>
      <w:pPr>
        <w:pStyle w:val="Style57"/>
        <w:rPr/>
      </w:pPr>
      <w:r>
        <w:rPr/>
        <w:t>- леса, расположенные в зеленых зонах;</w:t>
      </w:r>
    </w:p>
    <w:p>
      <w:pPr>
        <w:pStyle w:val="Style57"/>
        <w:rPr/>
      </w:pPr>
      <w:r>
        <w:rPr/>
        <w:t>- пустынные, полупустынные леса, лесостепные леса, лесотундровые леса, горные леса.</w:t>
      </w:r>
    </w:p>
    <w:p>
      <w:pPr>
        <w:pStyle w:val="Style57"/>
        <w:rPr/>
      </w:pPr>
      <w:r>
        <w:rPr/>
        <w:t>Ограничения по видам целевого назначения лесов приведены в таблице 2.2.4.-1.</w:t>
      </w:r>
    </w:p>
    <w:p>
      <w:pPr>
        <w:pStyle w:val="Style57"/>
        <w:rPr/>
      </w:pPr>
      <w:r>
        <w:rPr/>
      </w:r>
    </w:p>
    <w:p>
      <w:pPr>
        <w:pStyle w:val="Style70"/>
        <w:rPr>
          <w:lang w:val="ru-RU"/>
        </w:rPr>
      </w:pPr>
      <w:r>
        <w:rPr>
          <w:lang w:val="ru-RU"/>
        </w:rPr>
        <w:t>Таблица 2.2.4.-1</w:t>
      </w:r>
    </w:p>
    <w:p>
      <w:pPr>
        <w:pStyle w:val="Style70"/>
        <w:rPr/>
      </w:pPr>
      <w:r>
        <w:rPr/>
      </w:r>
    </w:p>
    <w:p>
      <w:pPr>
        <w:pStyle w:val="Style70"/>
        <w:jc w:val="center"/>
        <w:rPr/>
      </w:pPr>
      <w:r>
        <w:rPr/>
        <w:t>Ограничения по видам целевого назначения лесов</w:t>
      </w:r>
    </w:p>
    <w:tbl>
      <w:tblPr>
        <w:tblStyle w:val="2a"/>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527"/>
        <w:gridCol w:w="2788"/>
        <w:gridCol w:w="6040"/>
      </w:tblGrid>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w:t>
            </w:r>
          </w:p>
          <w:p>
            <w:pPr>
              <w:pStyle w:val="Style56"/>
              <w:widowControl/>
              <w:spacing w:before="0" w:after="0"/>
              <w:rPr>
                <w:kern w:val="2"/>
                <w:lang w:val="ru-RU" w:eastAsia="en-US" w:bidi="ar-SA"/>
              </w:rPr>
            </w:pPr>
            <w:r>
              <w:rPr>
                <w:kern w:val="2"/>
                <w:lang w:val="ru-RU" w:eastAsia="en-US" w:bidi="ar-SA"/>
              </w:rPr>
              <w:t>п/п</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Целевое назначение лесов</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Ограничения по использованию лесов</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1</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Защитные леса</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 (ч. 1 ст. 111 ЛК РФ).</w:t>
            </w:r>
          </w:p>
          <w:p>
            <w:pPr>
              <w:pStyle w:val="Style56"/>
              <w:widowControl/>
              <w:spacing w:before="0" w:after="0"/>
              <w:rPr>
                <w:kern w:val="2"/>
                <w:lang w:val="ru-RU" w:eastAsia="en-US" w:bidi="ar-SA"/>
              </w:rPr>
            </w:pPr>
            <w:r>
              <w:rPr>
                <w:kern w:val="2"/>
                <w:lang w:val="ru-RU" w:eastAsia="en-US" w:bidi="ar-SA"/>
              </w:rPr>
              <w:t>Проведение сплошных рубок в защитных лесах осуществляется в случаях, предусмотренных частью 5.1 ст. 21 ЛК РФ,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pPr>
              <w:pStyle w:val="Style56"/>
              <w:widowControl/>
              <w:spacing w:before="0" w:after="0"/>
              <w:rPr>
                <w:kern w:val="2"/>
                <w:lang w:val="ru-RU" w:eastAsia="en-US" w:bidi="ar-SA"/>
              </w:rPr>
            </w:pPr>
            <w:r>
              <w:rPr>
                <w:kern w:val="2"/>
                <w:lang w:val="ru-RU" w:eastAsia="en-US" w:bidi="ar-SA"/>
              </w:rPr>
              <w:t>В защитных лесах запрещается осуществление деятельности, несовместимой с их целевым назначением и полезными функциями (ч. 6 ст. 111 ЛК РФ).</w:t>
            </w:r>
          </w:p>
          <w:p>
            <w:pPr>
              <w:pStyle w:val="Style56"/>
              <w:widowControl/>
              <w:spacing w:before="0" w:after="0"/>
              <w:rPr>
                <w:kern w:val="2"/>
                <w:lang w:val="ru-RU" w:eastAsia="en-US" w:bidi="ar-SA"/>
              </w:rPr>
            </w:pPr>
            <w:r>
              <w:rPr>
                <w:kern w:val="2"/>
                <w:lang w:val="ru-RU" w:eastAsia="en-US" w:bidi="ar-SA"/>
              </w:rPr>
              <w:t>Согласно ст. 8.3 Федерального закона от 04.12.2006 № 201-ФЗ «О введении в действие Лесного кодекса Российской Федерации» 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допускаются выборочные рубки и сплошные рубки деревьев, кустарников, лиан, в том числе в охранных зонах и санитарно-защитных зонах, в случае, если указанные объекты размещены в установленном законодательством РФ порядке в защитных лесах, в том числе на землях особо охраняемых природных территорий, до дня введения в действие ЛК РФ.</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2</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на особо охраняемых природных территориях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лесных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проживающих в их пределах граждан (ч. 2 ст. 112 ЛК РФ).</w:t>
            </w:r>
          </w:p>
          <w:p>
            <w:pPr>
              <w:pStyle w:val="Style56"/>
              <w:widowControl/>
              <w:spacing w:before="0" w:after="0"/>
              <w:rPr>
                <w:kern w:val="2"/>
                <w:lang w:val="ru-RU" w:eastAsia="en-US" w:bidi="ar-SA"/>
              </w:rPr>
            </w:pPr>
            <w:r>
              <w:rPr>
                <w:kern w:val="2"/>
                <w:lang w:val="ru-RU" w:eastAsia="en-US" w:bidi="ar-SA"/>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 в соответствии с Федеральным законом от 14 марта 1995 года N 33-ФЗ "Об особо охраняемых природных территориях" (ч. 3 ст. 112 ЛК РФ).</w:t>
            </w:r>
          </w:p>
          <w:p>
            <w:pPr>
              <w:pStyle w:val="Style56"/>
              <w:widowControl/>
              <w:spacing w:before="0" w:after="0"/>
              <w:rPr>
                <w:kern w:val="2"/>
                <w:lang w:val="ru-RU" w:eastAsia="en-US" w:bidi="ar-SA"/>
              </w:rPr>
            </w:pPr>
            <w:r>
              <w:rPr>
                <w:kern w:val="2"/>
                <w:lang w:val="ru-RU" w:eastAsia="en-US" w:bidi="ar-SA"/>
              </w:rPr>
              <w:t>В лесах, расположенных на особо охраняемых природных территориях, запрещается использование химических препаратов, обладающих токсичным, канцерогенным или мутагенным воздействием (ч. 4 ст. 112 ЛК РФ).</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3</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в водоохранных зонах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в водоохранных зонах, установленных в соответствии с водным законодательством, запрещаются:</w:t>
            </w:r>
          </w:p>
          <w:p>
            <w:pPr>
              <w:pStyle w:val="Style56"/>
              <w:widowControl/>
              <w:spacing w:before="0" w:after="0"/>
              <w:rPr>
                <w:kern w:val="2"/>
                <w:lang w:val="ru-RU" w:eastAsia="en-US" w:bidi="ar-SA"/>
              </w:rPr>
            </w:pPr>
            <w:r>
              <w:rPr>
                <w:kern w:val="2"/>
                <w:lang w:val="ru-RU" w:eastAsia="en-US" w:bidi="ar-SA"/>
              </w:rPr>
              <w:t>1) использование токсичных химических препаратов;</w:t>
            </w:r>
          </w:p>
          <w:p>
            <w:pPr>
              <w:pStyle w:val="Style56"/>
              <w:widowControl/>
              <w:spacing w:before="0" w:after="0"/>
              <w:rPr>
                <w:kern w:val="2"/>
                <w:lang w:val="ru-RU" w:eastAsia="en-US" w:bidi="ar-SA"/>
              </w:rPr>
            </w:pPr>
            <w:r>
              <w:rPr>
                <w:kern w:val="2"/>
                <w:lang w:val="ru-RU" w:eastAsia="en-US" w:bidi="ar-SA"/>
              </w:rPr>
              <w:t>2) ведение сельского хозяйства, за исключением сенокошения и пчеловодства;</w:t>
            </w:r>
          </w:p>
          <w:p>
            <w:pPr>
              <w:pStyle w:val="Style56"/>
              <w:widowControl/>
              <w:spacing w:before="0" w:after="0"/>
              <w:rPr>
                <w:kern w:val="2"/>
                <w:lang w:val="ru-RU" w:eastAsia="en-US" w:bidi="ar-SA"/>
              </w:rPr>
            </w:pPr>
            <w:r>
              <w:rPr>
                <w:kern w:val="2"/>
                <w:lang w:val="ru-RU" w:eastAsia="en-US" w:bidi="ar-SA"/>
              </w:rPr>
              <w:t>3) создание и эксплуатация лесных плантаций;</w:t>
            </w:r>
          </w:p>
          <w:p>
            <w:pPr>
              <w:pStyle w:val="Style56"/>
              <w:widowControl/>
              <w:spacing w:before="0" w:after="0"/>
              <w:rPr>
                <w:kern w:val="2"/>
                <w:lang w:val="ru-RU" w:eastAsia="en-US" w:bidi="ar-SA"/>
              </w:rPr>
            </w:pPr>
            <w:r>
              <w:rPr>
                <w:kern w:val="2"/>
                <w:lang w:val="ru-RU" w:eastAsia="en-US" w:bidi="ar-SA"/>
              </w:rPr>
              <w:t>4)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 (ст. 113 ЛК РФ).</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4</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выполняющие функции защиты природных и иных объектов</w:t>
            </w:r>
          </w:p>
        </w:tc>
        <w:tc>
          <w:tcPr>
            <w:tcW w:w="6040" w:type="dxa"/>
            <w:tcBorders/>
            <w:vAlign w:val="center"/>
          </w:tcPr>
          <w:p>
            <w:pPr>
              <w:pStyle w:val="Style56"/>
              <w:widowControl/>
              <w:spacing w:before="0" w:after="0"/>
              <w:rPr>
                <w:kern w:val="2"/>
                <w:lang w:val="ru-RU" w:eastAsia="en-US" w:bidi="ar-SA"/>
              </w:rPr>
            </w:pPr>
            <w:r>
              <w:rPr>
                <w:kern w:val="2"/>
                <w:lang w:val="ru-RU" w:eastAsia="en-US" w:bidi="ar-SA"/>
              </w:rPr>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5</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в лесопарковых зонах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в лесопарковых зонах, согласно ст. 114 ЛК РФ запрещаются:</w:t>
            </w:r>
          </w:p>
          <w:p>
            <w:pPr>
              <w:pStyle w:val="Style56"/>
              <w:widowControl/>
              <w:spacing w:before="0" w:after="0"/>
              <w:rPr>
                <w:kern w:val="2"/>
                <w:lang w:val="ru-RU" w:eastAsia="en-US" w:bidi="ar-SA"/>
              </w:rPr>
            </w:pPr>
            <w:r>
              <w:rPr>
                <w:kern w:val="2"/>
                <w:lang w:val="ru-RU" w:eastAsia="en-US" w:bidi="ar-SA"/>
              </w:rPr>
              <w:t>1) использование токсичных химических препаратов;</w:t>
            </w:r>
          </w:p>
          <w:p>
            <w:pPr>
              <w:pStyle w:val="Style56"/>
              <w:widowControl/>
              <w:spacing w:before="0" w:after="0"/>
              <w:rPr>
                <w:kern w:val="2"/>
                <w:lang w:val="ru-RU" w:eastAsia="en-US" w:bidi="ar-SA"/>
              </w:rPr>
            </w:pPr>
            <w:r>
              <w:rPr>
                <w:kern w:val="2"/>
                <w:lang w:val="ru-RU" w:eastAsia="en-US" w:bidi="ar-SA"/>
              </w:rPr>
              <w:t>2) осуществление видов деятельности в сфере охотничьего хозяйства;</w:t>
            </w:r>
          </w:p>
          <w:p>
            <w:pPr>
              <w:pStyle w:val="Style56"/>
              <w:widowControl/>
              <w:spacing w:before="0" w:after="0"/>
              <w:rPr>
                <w:kern w:val="2"/>
                <w:lang w:val="ru-RU" w:eastAsia="en-US" w:bidi="ar-SA"/>
              </w:rPr>
            </w:pPr>
            <w:r>
              <w:rPr>
                <w:kern w:val="2"/>
                <w:lang w:val="ru-RU" w:eastAsia="en-US" w:bidi="ar-SA"/>
              </w:rPr>
              <w:t>3) ведение сельского хозяйства;</w:t>
            </w:r>
          </w:p>
          <w:p>
            <w:pPr>
              <w:pStyle w:val="Style56"/>
              <w:widowControl/>
              <w:spacing w:before="0" w:after="0"/>
              <w:rPr>
                <w:kern w:val="2"/>
                <w:lang w:val="ru-RU" w:eastAsia="en-US" w:bidi="ar-SA"/>
              </w:rPr>
            </w:pPr>
            <w:r>
              <w:rPr>
                <w:kern w:val="2"/>
                <w:lang w:val="ru-RU" w:eastAsia="en-US" w:bidi="ar-SA"/>
              </w:rPr>
              <w:t>4) разведка и добыча полезных ископаемых;</w:t>
            </w:r>
          </w:p>
          <w:p>
            <w:pPr>
              <w:pStyle w:val="Style56"/>
              <w:widowControl/>
              <w:spacing w:before="0" w:after="0"/>
              <w:rPr>
                <w:kern w:val="2"/>
                <w:lang w:val="ru-RU" w:eastAsia="en-US" w:bidi="ar-SA"/>
              </w:rPr>
            </w:pPr>
            <w:r>
              <w:rPr>
                <w:kern w:val="2"/>
                <w:lang w:val="ru-RU" w:eastAsia="en-US" w:bidi="ar-SA"/>
              </w:rPr>
              <w:t>5) строительство и эксплуатация объектов капитального строительства, за исключением гидротехнических сооружений.</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6</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в зеленых зонах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в зеленых зонах, согласно ст. 114 ЛК РФ запрещаются:</w:t>
            </w:r>
          </w:p>
          <w:p>
            <w:pPr>
              <w:pStyle w:val="Style56"/>
              <w:widowControl/>
              <w:spacing w:before="0" w:after="0"/>
              <w:rPr>
                <w:kern w:val="2"/>
                <w:lang w:val="ru-RU" w:eastAsia="en-US" w:bidi="ar-SA"/>
              </w:rPr>
            </w:pPr>
            <w:r>
              <w:rPr>
                <w:kern w:val="2"/>
                <w:lang w:val="ru-RU" w:eastAsia="en-US" w:bidi="ar-SA"/>
              </w:rPr>
              <w:t>1) использование токсичных химических препаратов;</w:t>
            </w:r>
          </w:p>
          <w:p>
            <w:pPr>
              <w:pStyle w:val="Style56"/>
              <w:widowControl/>
              <w:spacing w:before="0" w:after="0"/>
              <w:rPr>
                <w:kern w:val="2"/>
                <w:lang w:val="ru-RU" w:eastAsia="en-US" w:bidi="ar-SA"/>
              </w:rPr>
            </w:pPr>
            <w:r>
              <w:rPr>
                <w:kern w:val="2"/>
                <w:lang w:val="ru-RU" w:eastAsia="en-US" w:bidi="ar-SA"/>
              </w:rPr>
              <w:t>2) осуществление видов деятельности в сфере охотничьего хозяйства;</w:t>
            </w:r>
          </w:p>
          <w:p>
            <w:pPr>
              <w:pStyle w:val="Style56"/>
              <w:widowControl/>
              <w:spacing w:before="0" w:after="0"/>
              <w:rPr>
                <w:kern w:val="2"/>
                <w:lang w:val="ru-RU" w:eastAsia="en-US" w:bidi="ar-SA"/>
              </w:rPr>
            </w:pPr>
            <w:r>
              <w:rPr>
                <w:kern w:val="2"/>
                <w:lang w:val="ru-RU" w:eastAsia="en-US" w:bidi="ar-SA"/>
              </w:rPr>
              <w:t>3) разведка и добыча полезных ископаемых;</w:t>
            </w:r>
          </w:p>
          <w:p>
            <w:pPr>
              <w:pStyle w:val="Style56"/>
              <w:widowControl/>
              <w:spacing w:before="0" w:after="0"/>
              <w:rPr>
                <w:kern w:val="2"/>
                <w:lang w:val="ru-RU" w:eastAsia="en-US" w:bidi="ar-SA"/>
              </w:rPr>
            </w:pPr>
            <w:r>
              <w:rPr>
                <w:kern w:val="2"/>
                <w:lang w:val="ru-RU" w:eastAsia="en-US" w:bidi="ar-SA"/>
              </w:rPr>
              <w:t>4) ведение сельского хозяйства, за исключением сенокошения и пчеловодства, а также возведение изгородей в целях сенокошения и пчеловодства;</w:t>
            </w:r>
          </w:p>
          <w:p>
            <w:pPr>
              <w:pStyle w:val="Style56"/>
              <w:widowControl/>
              <w:spacing w:before="0" w:after="0"/>
              <w:rPr>
                <w:kern w:val="2"/>
                <w:lang w:val="ru-RU" w:eastAsia="en-US" w:bidi="ar-SA"/>
              </w:rPr>
            </w:pPr>
            <w:r>
              <w:rPr>
                <w:kern w:val="2"/>
                <w:lang w:val="ru-RU" w:eastAsia="en-US" w:bidi="ar-SA"/>
              </w:rPr>
              <w:t>5) 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p>
            <w:pPr>
              <w:pStyle w:val="Style56"/>
              <w:widowControl/>
              <w:spacing w:before="0" w:after="0"/>
              <w:rPr>
                <w:kern w:val="2"/>
                <w:lang w:val="ru-RU" w:eastAsia="en-US" w:bidi="ar-SA"/>
              </w:rPr>
            </w:pPr>
            <w:r>
              <w:rPr>
                <w:kern w:val="2"/>
                <w:lang w:val="ru-RU" w:eastAsia="en-US" w:bidi="ar-SA"/>
              </w:rPr>
              <w:t>Согласно ст. 8.2 Федерального закона от 04.12.2006 № 201-ФЗ «О введении в действие Лесного кодекса Российской Федерации» допускается использование расположенных в зеленых зонах лесных участков для разработки месторождений полезных ископаемых, в отношении которых лицензии на пользование недрами получены до дня введения в действие Лесного кодекса Российской Федерации, на срок, не превышающий срока действия таких лицензий</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7</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Ценные леса</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К ценным лесам относятся леса, имеющие уникальный породный состав лесных насаждений, выполняющие важные защитные функции в сложных природных условиях, имеющие исключительное научное или историко-культурное значение.</w:t>
            </w:r>
          </w:p>
          <w:p>
            <w:pPr>
              <w:pStyle w:val="Style56"/>
              <w:widowControl/>
              <w:spacing w:before="0" w:after="0"/>
              <w:rPr>
                <w:kern w:val="2"/>
                <w:lang w:val="ru-RU" w:eastAsia="en-US" w:bidi="ar-SA"/>
              </w:rPr>
            </w:pPr>
            <w:r>
              <w:rPr>
                <w:kern w:val="2"/>
                <w:lang w:val="ru-RU" w:eastAsia="en-US" w:bidi="ar-SA"/>
              </w:rPr>
              <w:t>В ценных лесах запрещаются строительство и эксплуатация объектов капитального строительства, за исключением линейных объектов и гидротехнических сооружений (ч. 2 ст. 115 ЛК РФ).</w:t>
            </w:r>
          </w:p>
          <w:p>
            <w:pPr>
              <w:pStyle w:val="Style56"/>
              <w:widowControl/>
              <w:spacing w:before="0" w:after="0"/>
              <w:rPr>
                <w:kern w:val="2"/>
                <w:lang w:val="ru-RU" w:eastAsia="en-US" w:bidi="ar-SA"/>
              </w:rPr>
            </w:pPr>
            <w:r>
              <w:rPr>
                <w:kern w:val="2"/>
                <w:lang w:val="ru-RU" w:eastAsia="en-US" w:bidi="ar-SA"/>
              </w:rPr>
              <w:t>Согласно ст. 8.2 Федерального закона от 04.12.2006 № 201-ФЗ «О введении в действие Лесного кодекса Российской Федерации» допускаются строительство, реконструкция и эксплуатация объектов капитального строительства, связанных с выполнением работ по геологическому изучению и разработкой месторождений углеводородного сырья, в отношении которых лицензии на пользование недрами получены до 31.12.2010, на срок, не превышающий срока действия таких лицензий.</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8</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Запретные полосы лесов, расположенных вдоль водных объектов</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запретных полосах лесов, расположенных вдоль водных объектов, запрещаются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 (ч. 3 ст.115 ЛК РФ)</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9</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в орехово-промысловых зонах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в орехово-промысловых зонах, запрещается заготовка древесины.</w:t>
            </w:r>
          </w:p>
        </w:tc>
      </w:tr>
      <w:tr>
        <w:trPr>
          <w:trHeight w:val="510" w:hRule="atLeast"/>
        </w:trPr>
        <w:tc>
          <w:tcPr>
            <w:tcW w:w="527" w:type="dxa"/>
            <w:tcBorders/>
            <w:vAlign w:val="center"/>
          </w:tcPr>
          <w:p>
            <w:pPr>
              <w:pStyle w:val="Style56"/>
              <w:widowControl/>
              <w:spacing w:before="0" w:after="0"/>
              <w:rPr>
                <w:kern w:val="2"/>
                <w:lang w:val="ru-RU" w:eastAsia="en-US" w:bidi="ar-SA"/>
              </w:rPr>
            </w:pPr>
            <w:r>
              <w:rPr>
                <w:kern w:val="2"/>
                <w:lang w:val="ru-RU" w:eastAsia="en-US" w:bidi="ar-SA"/>
              </w:rPr>
              <w:t>10</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Эксплуатационные леса</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К эксплуатационным лесам относятся леса, которые подлежат освоению в целях, предусмотренных ч. 3 ст. 12 ЛК РФ.</w:t>
            </w:r>
          </w:p>
          <w:p>
            <w:pPr>
              <w:pStyle w:val="Style56"/>
              <w:widowControl/>
              <w:spacing w:before="0" w:after="0"/>
              <w:rPr>
                <w:kern w:val="2"/>
                <w:lang w:val="ru-RU" w:eastAsia="en-US" w:bidi="ar-SA"/>
              </w:rPr>
            </w:pPr>
            <w:r>
              <w:rPr>
                <w:kern w:val="2"/>
                <w:lang w:val="ru-RU" w:eastAsia="en-US" w:bidi="ar-SA"/>
              </w:rPr>
              <w:t>В эксплуатационных лесах допускается осуществление всех видов использования лесов, предусмотренных ст. 25 ЛК РФ.</w:t>
            </w:r>
          </w:p>
        </w:tc>
      </w:tr>
    </w:tbl>
    <w:p>
      <w:pPr>
        <w:pStyle w:val="Style57"/>
        <w:ind w:hanging="0"/>
        <w:rPr/>
      </w:pPr>
      <w:r>
        <w:rPr/>
      </w:r>
    </w:p>
    <w:p>
      <w:pPr>
        <w:pStyle w:val="Style57"/>
        <w:jc w:val="center"/>
        <w:rPr>
          <w:rStyle w:val="IntenseEmphasis"/>
        </w:rPr>
      </w:pPr>
      <w:r>
        <w:rPr>
          <w:rStyle w:val="IntenseEmphasis"/>
        </w:rPr>
        <w:t>Рощинское лесничество</w:t>
      </w:r>
    </w:p>
    <w:p>
      <w:pPr>
        <w:pStyle w:val="Style57"/>
        <w:rPr/>
      </w:pPr>
      <w:r>
        <w:rPr/>
        <w:t>В состав Рощинского лесничества на территории Пожарского муниципального округа входят:</w:t>
      </w:r>
    </w:p>
    <w:p>
      <w:pPr>
        <w:pStyle w:val="Style57"/>
        <w:rPr/>
      </w:pPr>
      <w:r>
        <w:rPr/>
        <w:t>- Долинное участковое лесничество;</w:t>
      </w:r>
    </w:p>
    <w:p>
      <w:pPr>
        <w:pStyle w:val="Style57"/>
        <w:rPr/>
      </w:pPr>
      <w:r>
        <w:rPr/>
        <w:t>- Измайлихинское участковое лесничество.</w:t>
      </w:r>
    </w:p>
    <w:p>
      <w:pPr>
        <w:pStyle w:val="Style57"/>
        <w:rPr/>
      </w:pPr>
      <w:r>
        <w:rPr/>
        <w:t>Границы Рощинского лесничества учтены в ЕГРН с реестровым номером 25:06-15.1.</w:t>
      </w:r>
    </w:p>
    <w:p>
      <w:pPr>
        <w:pStyle w:val="Style57"/>
        <w:rPr/>
      </w:pPr>
      <w:r>
        <w:rPr/>
        <w:t>По целевому назначению леса Рощинского лесничества подразделяются на защитные и эксплуатационные.</w:t>
      </w:r>
    </w:p>
    <w:p>
      <w:pPr>
        <w:pStyle w:val="Style57"/>
        <w:rPr/>
      </w:pPr>
      <w:r>
        <w:rPr/>
        <w:t>С учетом особенностей правового режима защитных лесов определены следующие категории защитных лесов:</w:t>
      </w:r>
    </w:p>
    <w:p>
      <w:pPr>
        <w:pStyle w:val="Style57"/>
        <w:rPr/>
      </w:pPr>
      <w:r>
        <w:rPr/>
        <w:t>- запретные полосы лесов, расположенных, вдоль водных объектов;</w:t>
      </w:r>
    </w:p>
    <w:p>
      <w:pPr>
        <w:pStyle w:val="Style57"/>
        <w:rPr/>
      </w:pPr>
      <w:r>
        <w:rPr/>
        <w:t>- нерестоохранные полосы лесов;</w:t>
      </w:r>
    </w:p>
    <w:p>
      <w:pPr>
        <w:pStyle w:val="Style57"/>
        <w:rPr/>
      </w:pPr>
      <w:r>
        <w:rPr/>
        <w:t>- леса, расположенные в защитных полосах лесов;</w:t>
      </w:r>
    </w:p>
    <w:p>
      <w:pPr>
        <w:pStyle w:val="Style57"/>
        <w:rPr/>
      </w:pPr>
      <w:r>
        <w:rPr/>
        <w:t>- леса, расположенные в орехово-промысловых зонах;</w:t>
      </w:r>
    </w:p>
    <w:p>
      <w:pPr>
        <w:pStyle w:val="Style57"/>
        <w:rPr/>
      </w:pPr>
      <w:r>
        <w:rPr/>
        <w:t>- леса, расположенные в зеленых зонах;</w:t>
      </w:r>
    </w:p>
    <w:p>
      <w:pPr>
        <w:pStyle w:val="Style57"/>
        <w:rPr/>
      </w:pPr>
      <w:r>
        <w:rPr/>
        <w:t>- леса, имеющие научное или историко-культурное значение;</w:t>
      </w:r>
    </w:p>
    <w:p>
      <w:pPr>
        <w:pStyle w:val="Style57"/>
        <w:rPr/>
      </w:pPr>
      <w:r>
        <w:rPr/>
        <w:t>- леса, расположенные на особо охраняемых природных территориях.</w:t>
      </w:r>
    </w:p>
    <w:p>
      <w:pPr>
        <w:pStyle w:val="Style57"/>
        <w:rPr>
          <w:b/>
        </w:rPr>
      </w:pPr>
      <w:r>
        <w:rPr/>
        <w:t>Ограничения по видам целевого назначения лесов приведены в таблице 2.2.4.-2.</w:t>
      </w:r>
      <w:r>
        <w:br w:type="page"/>
      </w:r>
    </w:p>
    <w:p>
      <w:pPr>
        <w:pStyle w:val="Style70"/>
        <w:rPr>
          <w:lang w:val="ru-RU"/>
        </w:rPr>
      </w:pPr>
      <w:r>
        <w:rPr>
          <w:lang w:val="ru-RU"/>
        </w:rPr>
        <w:t>Таблица 2.2.4.-2</w:t>
      </w:r>
    </w:p>
    <w:p>
      <w:pPr>
        <w:pStyle w:val="Style70"/>
        <w:rPr/>
      </w:pPr>
      <w:r>
        <w:rPr/>
      </w:r>
    </w:p>
    <w:p>
      <w:pPr>
        <w:pStyle w:val="Style70"/>
        <w:jc w:val="center"/>
        <w:rPr/>
      </w:pPr>
      <w:r>
        <w:rPr/>
        <w:t>Ограничения по видам целевого назначения лесов</w:t>
      </w:r>
    </w:p>
    <w:tbl>
      <w:tblPr>
        <w:tblStyle w:val="2a"/>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527"/>
        <w:gridCol w:w="2788"/>
        <w:gridCol w:w="6040"/>
      </w:tblGrid>
      <w:tr>
        <w:trPr/>
        <w:tc>
          <w:tcPr>
            <w:tcW w:w="527" w:type="dxa"/>
            <w:tcBorders/>
            <w:vAlign w:val="center"/>
          </w:tcPr>
          <w:p>
            <w:pPr>
              <w:pStyle w:val="Style56"/>
              <w:widowControl/>
              <w:spacing w:before="0" w:after="0"/>
              <w:rPr>
                <w:kern w:val="2"/>
                <w:lang w:val="ru-RU" w:eastAsia="en-US" w:bidi="ar-SA"/>
              </w:rPr>
            </w:pPr>
            <w:r>
              <w:rPr>
                <w:kern w:val="2"/>
                <w:lang w:val="ru-RU" w:eastAsia="en-US" w:bidi="ar-SA"/>
              </w:rPr>
              <w:t>№</w:t>
            </w:r>
          </w:p>
          <w:p>
            <w:pPr>
              <w:pStyle w:val="Style56"/>
              <w:widowControl/>
              <w:spacing w:before="0" w:after="0"/>
              <w:rPr>
                <w:kern w:val="2"/>
                <w:lang w:val="ru-RU" w:eastAsia="en-US" w:bidi="ar-SA"/>
              </w:rPr>
            </w:pPr>
            <w:r>
              <w:rPr>
                <w:kern w:val="2"/>
                <w:lang w:val="ru-RU" w:eastAsia="en-US" w:bidi="ar-SA"/>
              </w:rPr>
              <w:t>п/п</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Целевое назначение лесов</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Ограничения по использованию лесов</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1</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Защитные леса</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 (ч. 1 ст. 111 ЛК РФ).</w:t>
            </w:r>
          </w:p>
          <w:p>
            <w:pPr>
              <w:pStyle w:val="Style56"/>
              <w:widowControl/>
              <w:spacing w:before="0" w:after="0"/>
              <w:rPr>
                <w:kern w:val="2"/>
                <w:lang w:val="ru-RU" w:eastAsia="en-US" w:bidi="ar-SA"/>
              </w:rPr>
            </w:pPr>
            <w:r>
              <w:rPr>
                <w:kern w:val="2"/>
                <w:lang w:val="ru-RU" w:eastAsia="en-US" w:bidi="ar-SA"/>
              </w:rPr>
              <w:t>Проведение сплошных рубок в защитных лесах осуществляется в случаях, предусмотренных частью 5.1 ст. 21 ЛК РФ,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pPr>
              <w:pStyle w:val="Style56"/>
              <w:widowControl/>
              <w:spacing w:before="0" w:after="0"/>
              <w:rPr>
                <w:kern w:val="2"/>
                <w:lang w:val="ru-RU" w:eastAsia="en-US" w:bidi="ar-SA"/>
              </w:rPr>
            </w:pPr>
            <w:r>
              <w:rPr>
                <w:kern w:val="2"/>
                <w:lang w:val="ru-RU" w:eastAsia="en-US" w:bidi="ar-SA"/>
              </w:rPr>
              <w:t>В защитных лесах запрещается осуществление деятельности, несовместимой с их целевым назначением и полезными функциями (ч. 6 ст. 111 ЛК РФ).</w:t>
            </w:r>
          </w:p>
          <w:p>
            <w:pPr>
              <w:pStyle w:val="Style56"/>
              <w:widowControl/>
              <w:spacing w:before="0" w:after="0"/>
              <w:rPr>
                <w:kern w:val="2"/>
                <w:lang w:val="ru-RU" w:eastAsia="en-US" w:bidi="ar-SA"/>
              </w:rPr>
            </w:pPr>
            <w:r>
              <w:rPr>
                <w:kern w:val="2"/>
                <w:lang w:val="ru-RU" w:eastAsia="en-US" w:bidi="ar-SA"/>
              </w:rPr>
              <w:t>Согласно ст. 8.3 Федерального закона от 04.12.2006 № 201-ФЗ «О введении в действие Лесного кодекса Российской Федерации» 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допускаются выборочные рубки и сплошные рубки деревьев, кустарников, лиан, в том числе в охранных зонах и санитарно-защитных зонах, в случае, если указанные объекты размещены в установленном законодательством РФ порядке в защитных лесах, в том числе на землях особо охраняемых природных территорий, до дня введения в действие ЛК РФ.</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2</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на особо охраняемых природных территориях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лесных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проживающих в их пределах граждан (ч. 2 ст. 112 ЛК РФ).</w:t>
            </w:r>
          </w:p>
          <w:p>
            <w:pPr>
              <w:pStyle w:val="Style56"/>
              <w:widowControl/>
              <w:spacing w:before="0" w:after="0"/>
              <w:rPr>
                <w:kern w:val="2"/>
                <w:lang w:val="ru-RU" w:eastAsia="en-US" w:bidi="ar-SA"/>
              </w:rPr>
            </w:pPr>
            <w:r>
              <w:rPr>
                <w:kern w:val="2"/>
                <w:lang w:val="ru-RU" w:eastAsia="en-US" w:bidi="ar-SA"/>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 в соответствии с Федеральным законом от 14 марта 1995 года N 33-ФЗ "Об особо охраняемых природных территориях" (ч. 3 ст. 112 ЛК РФ).</w:t>
            </w:r>
          </w:p>
          <w:p>
            <w:pPr>
              <w:pStyle w:val="Style56"/>
              <w:widowControl/>
              <w:spacing w:before="0" w:after="0"/>
              <w:rPr>
                <w:kern w:val="2"/>
                <w:lang w:val="ru-RU" w:eastAsia="en-US" w:bidi="ar-SA"/>
              </w:rPr>
            </w:pPr>
            <w:r>
              <w:rPr>
                <w:kern w:val="2"/>
                <w:lang w:val="ru-RU" w:eastAsia="en-US" w:bidi="ar-SA"/>
              </w:rPr>
              <w:t>В лесах, расположенных на особо охраняемых природных территориях, запрещается использование химических препаратов, обладающих токсичным, канцерогенным или мутагенным воздействием (ч. 4 ст. 112 ЛК РФ).</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3</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в водоохранных зонах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в водоохранных зонах, установленных в соответствии с водным законодательством, запрещаются:</w:t>
            </w:r>
          </w:p>
          <w:p>
            <w:pPr>
              <w:pStyle w:val="Style56"/>
              <w:widowControl/>
              <w:spacing w:before="0" w:after="0"/>
              <w:rPr>
                <w:kern w:val="2"/>
                <w:lang w:val="ru-RU" w:eastAsia="en-US" w:bidi="ar-SA"/>
              </w:rPr>
            </w:pPr>
            <w:r>
              <w:rPr>
                <w:kern w:val="2"/>
                <w:lang w:val="ru-RU" w:eastAsia="en-US" w:bidi="ar-SA"/>
              </w:rPr>
              <w:t>1) использование токсичных химических препаратов;</w:t>
            </w:r>
          </w:p>
          <w:p>
            <w:pPr>
              <w:pStyle w:val="Style56"/>
              <w:widowControl/>
              <w:spacing w:before="0" w:after="0"/>
              <w:rPr>
                <w:kern w:val="2"/>
                <w:lang w:val="ru-RU" w:eastAsia="en-US" w:bidi="ar-SA"/>
              </w:rPr>
            </w:pPr>
            <w:r>
              <w:rPr>
                <w:kern w:val="2"/>
                <w:lang w:val="ru-RU" w:eastAsia="en-US" w:bidi="ar-SA"/>
              </w:rPr>
              <w:t>2) ведение сельского хозяйства, за исключением сенокошения и пчеловодства;</w:t>
            </w:r>
          </w:p>
          <w:p>
            <w:pPr>
              <w:pStyle w:val="Style56"/>
              <w:widowControl/>
              <w:spacing w:before="0" w:after="0"/>
              <w:rPr>
                <w:kern w:val="2"/>
                <w:lang w:val="ru-RU" w:eastAsia="en-US" w:bidi="ar-SA"/>
              </w:rPr>
            </w:pPr>
            <w:r>
              <w:rPr>
                <w:kern w:val="2"/>
                <w:lang w:val="ru-RU" w:eastAsia="en-US" w:bidi="ar-SA"/>
              </w:rPr>
              <w:t>3) создание и эксплуатация лесных плантаций;</w:t>
            </w:r>
          </w:p>
          <w:p>
            <w:pPr>
              <w:pStyle w:val="Style56"/>
              <w:widowControl/>
              <w:spacing w:before="0" w:after="0"/>
              <w:rPr>
                <w:kern w:val="2"/>
                <w:lang w:val="ru-RU" w:eastAsia="en-US" w:bidi="ar-SA"/>
              </w:rPr>
            </w:pPr>
            <w:r>
              <w:rPr>
                <w:kern w:val="2"/>
                <w:lang w:val="ru-RU" w:eastAsia="en-US" w:bidi="ar-SA"/>
              </w:rPr>
              <w:t>4)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 (ст. 113 ЛК РФ).</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4</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выполняющие функции защиты природных и иных объектов</w:t>
            </w:r>
          </w:p>
        </w:tc>
        <w:tc>
          <w:tcPr>
            <w:tcW w:w="6040" w:type="dxa"/>
            <w:tcBorders/>
            <w:vAlign w:val="center"/>
          </w:tcPr>
          <w:p>
            <w:pPr>
              <w:pStyle w:val="Style56"/>
              <w:widowControl/>
              <w:spacing w:before="0" w:after="0"/>
              <w:rPr>
                <w:kern w:val="2"/>
                <w:lang w:val="ru-RU" w:eastAsia="en-US" w:bidi="ar-SA"/>
              </w:rPr>
            </w:pPr>
            <w:r>
              <w:rPr>
                <w:kern w:val="2"/>
                <w:lang w:val="ru-RU" w:eastAsia="en-US" w:bidi="ar-SA"/>
              </w:rPr>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5</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в лесопарковых зонах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в лесопарковых зонах, согласно ст. 114 ЛК РФ запрещаются:</w:t>
            </w:r>
          </w:p>
          <w:p>
            <w:pPr>
              <w:pStyle w:val="Style56"/>
              <w:widowControl/>
              <w:spacing w:before="0" w:after="0"/>
              <w:rPr>
                <w:kern w:val="2"/>
                <w:lang w:val="ru-RU" w:eastAsia="en-US" w:bidi="ar-SA"/>
              </w:rPr>
            </w:pPr>
            <w:r>
              <w:rPr>
                <w:kern w:val="2"/>
                <w:lang w:val="ru-RU" w:eastAsia="en-US" w:bidi="ar-SA"/>
              </w:rPr>
              <w:t>1) использование токсичных химических препаратов;</w:t>
            </w:r>
          </w:p>
          <w:p>
            <w:pPr>
              <w:pStyle w:val="Style56"/>
              <w:widowControl/>
              <w:spacing w:before="0" w:after="0"/>
              <w:rPr>
                <w:kern w:val="2"/>
                <w:lang w:val="ru-RU" w:eastAsia="en-US" w:bidi="ar-SA"/>
              </w:rPr>
            </w:pPr>
            <w:r>
              <w:rPr>
                <w:kern w:val="2"/>
                <w:lang w:val="ru-RU" w:eastAsia="en-US" w:bidi="ar-SA"/>
              </w:rPr>
              <w:t>2) осуществление видов деятельности в сфере охотничьего хозяйства;</w:t>
            </w:r>
          </w:p>
          <w:p>
            <w:pPr>
              <w:pStyle w:val="Style56"/>
              <w:widowControl/>
              <w:spacing w:before="0" w:after="0"/>
              <w:rPr>
                <w:kern w:val="2"/>
                <w:lang w:val="ru-RU" w:eastAsia="en-US" w:bidi="ar-SA"/>
              </w:rPr>
            </w:pPr>
            <w:r>
              <w:rPr>
                <w:kern w:val="2"/>
                <w:lang w:val="ru-RU" w:eastAsia="en-US" w:bidi="ar-SA"/>
              </w:rPr>
              <w:t>3) ведение сельского хозяйства;</w:t>
            </w:r>
          </w:p>
          <w:p>
            <w:pPr>
              <w:pStyle w:val="Style56"/>
              <w:widowControl/>
              <w:spacing w:before="0" w:after="0"/>
              <w:rPr>
                <w:kern w:val="2"/>
                <w:lang w:val="ru-RU" w:eastAsia="en-US" w:bidi="ar-SA"/>
              </w:rPr>
            </w:pPr>
            <w:r>
              <w:rPr>
                <w:kern w:val="2"/>
                <w:lang w:val="ru-RU" w:eastAsia="en-US" w:bidi="ar-SA"/>
              </w:rPr>
              <w:t>4) разведка и добыча полезных ископаемых;</w:t>
            </w:r>
          </w:p>
          <w:p>
            <w:pPr>
              <w:pStyle w:val="Style56"/>
              <w:widowControl/>
              <w:spacing w:before="0" w:after="0"/>
              <w:rPr>
                <w:kern w:val="2"/>
                <w:lang w:val="ru-RU" w:eastAsia="en-US" w:bidi="ar-SA"/>
              </w:rPr>
            </w:pPr>
            <w:r>
              <w:rPr>
                <w:kern w:val="2"/>
                <w:lang w:val="ru-RU" w:eastAsia="en-US" w:bidi="ar-SA"/>
              </w:rPr>
              <w:t>5) строительство и эксплуатация объектов капитального строительства, за исключением гидротехнических сооружений.</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6</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в зеленых зонах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в зеленых зонах, согласно ст. 114 ЛК РФ запрещаются:</w:t>
            </w:r>
          </w:p>
          <w:p>
            <w:pPr>
              <w:pStyle w:val="Style56"/>
              <w:widowControl/>
              <w:spacing w:before="0" w:after="0"/>
              <w:rPr>
                <w:kern w:val="2"/>
                <w:lang w:val="ru-RU" w:eastAsia="en-US" w:bidi="ar-SA"/>
              </w:rPr>
            </w:pPr>
            <w:r>
              <w:rPr>
                <w:kern w:val="2"/>
                <w:lang w:val="ru-RU" w:eastAsia="en-US" w:bidi="ar-SA"/>
              </w:rPr>
              <w:t>1) использование токсичных химических препаратов;</w:t>
            </w:r>
          </w:p>
          <w:p>
            <w:pPr>
              <w:pStyle w:val="Style56"/>
              <w:widowControl/>
              <w:spacing w:before="0" w:after="0"/>
              <w:rPr>
                <w:kern w:val="2"/>
                <w:lang w:val="ru-RU" w:eastAsia="en-US" w:bidi="ar-SA"/>
              </w:rPr>
            </w:pPr>
            <w:r>
              <w:rPr>
                <w:kern w:val="2"/>
                <w:lang w:val="ru-RU" w:eastAsia="en-US" w:bidi="ar-SA"/>
              </w:rPr>
              <w:t>2) осуществление видов деятельности в сфере охотничьего хозяйства;</w:t>
            </w:r>
          </w:p>
          <w:p>
            <w:pPr>
              <w:pStyle w:val="Style56"/>
              <w:widowControl/>
              <w:spacing w:before="0" w:after="0"/>
              <w:rPr>
                <w:kern w:val="2"/>
                <w:lang w:val="ru-RU" w:eastAsia="en-US" w:bidi="ar-SA"/>
              </w:rPr>
            </w:pPr>
            <w:r>
              <w:rPr>
                <w:kern w:val="2"/>
                <w:lang w:val="ru-RU" w:eastAsia="en-US" w:bidi="ar-SA"/>
              </w:rPr>
              <w:t>3) разведка и добыча полезных ископаемых;</w:t>
            </w:r>
          </w:p>
          <w:p>
            <w:pPr>
              <w:pStyle w:val="Style56"/>
              <w:widowControl/>
              <w:spacing w:before="0" w:after="0"/>
              <w:rPr>
                <w:kern w:val="2"/>
                <w:lang w:val="ru-RU" w:eastAsia="en-US" w:bidi="ar-SA"/>
              </w:rPr>
            </w:pPr>
            <w:r>
              <w:rPr>
                <w:kern w:val="2"/>
                <w:lang w:val="ru-RU" w:eastAsia="en-US" w:bidi="ar-SA"/>
              </w:rPr>
              <w:t>4) ведение сельского хозяйства, за исключением сенокошения и пчеловодства, а также возведение изгородей в целях сенокошения и пчеловодства;</w:t>
            </w:r>
          </w:p>
          <w:p>
            <w:pPr>
              <w:pStyle w:val="Style56"/>
              <w:widowControl/>
              <w:spacing w:before="0" w:after="0"/>
              <w:rPr>
                <w:kern w:val="2"/>
                <w:lang w:val="ru-RU" w:eastAsia="en-US" w:bidi="ar-SA"/>
              </w:rPr>
            </w:pPr>
            <w:r>
              <w:rPr>
                <w:kern w:val="2"/>
                <w:lang w:val="ru-RU" w:eastAsia="en-US" w:bidi="ar-SA"/>
              </w:rPr>
              <w:t>5) 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p>
            <w:pPr>
              <w:pStyle w:val="Style56"/>
              <w:widowControl/>
              <w:spacing w:before="0" w:after="0"/>
              <w:rPr>
                <w:kern w:val="2"/>
                <w:lang w:val="ru-RU" w:eastAsia="en-US" w:bidi="ar-SA"/>
              </w:rPr>
            </w:pPr>
            <w:r>
              <w:rPr>
                <w:kern w:val="2"/>
                <w:lang w:val="ru-RU" w:eastAsia="en-US" w:bidi="ar-SA"/>
              </w:rPr>
              <w:t>Согласно ст. 8.2 Федерального закона от 04.12.2006 № 201-ФЗ «О введении в действие Лесного кодекса Российской Федерации» допускается использование расположенных в зеленых зонах лесных участков для разработки месторождений полезных ископаемых, в отношении которых лицензии на пользование недрами получены до дня введения в действие Лесного кодекса Российской Федерации, на срок, не превышающий срока действия таких лицензий</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7</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Ценные леса</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К ценным лесам относятся леса, имеющие уникальный породный состав лесных насаждений, выполняющие важные защитные функции в сложных природных условиях, имеющие исключительное научное или историко-культурное значение.</w:t>
            </w:r>
          </w:p>
          <w:p>
            <w:pPr>
              <w:pStyle w:val="Style56"/>
              <w:widowControl/>
              <w:spacing w:before="0" w:after="0"/>
              <w:rPr>
                <w:kern w:val="2"/>
                <w:lang w:val="ru-RU" w:eastAsia="en-US" w:bidi="ar-SA"/>
              </w:rPr>
            </w:pPr>
            <w:r>
              <w:rPr>
                <w:kern w:val="2"/>
                <w:lang w:val="ru-RU" w:eastAsia="en-US" w:bidi="ar-SA"/>
              </w:rPr>
              <w:t>В ценных лесах запрещаются строительство и эксплуатация объектов капитального строительства, за исключением линейных объектов и гидротехнических сооружений (ч. 2 ст. 115 ЛК РФ).</w:t>
            </w:r>
          </w:p>
          <w:p>
            <w:pPr>
              <w:pStyle w:val="Style56"/>
              <w:widowControl/>
              <w:spacing w:before="0" w:after="0"/>
              <w:rPr>
                <w:kern w:val="2"/>
                <w:lang w:val="ru-RU" w:eastAsia="en-US" w:bidi="ar-SA"/>
              </w:rPr>
            </w:pPr>
            <w:r>
              <w:rPr>
                <w:kern w:val="2"/>
                <w:lang w:val="ru-RU" w:eastAsia="en-US" w:bidi="ar-SA"/>
              </w:rPr>
              <w:t>Согласно ст. 8.2 Федерального закона от 04.12.2006 № 201-ФЗ «О введении в действие Лесного кодекса Российской Федерации» допускаются строительство, реконструкция и эксплуатация объектов капитального строительства, связанных с выполнением работ по геологическому изучению и разработкой месторождений углеводородного сырья, в отношении которых лицензии на пользование недрами получены до 31.12.2010, на срок, не превышающий срока действия таких лицензий.</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8</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Запретные полосы лесов, расположенных вдоль водных объектов</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запретных полосах лесов, расположенных вдоль водных объектов, запрещаются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 (ч. 3 ст.115 ЛК РФ)</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9</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Леса, расположенные в орехово-промысловых зонах</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В лесах, расположенных в орехово-промысловых зонах, запрещается заготовка древесины.</w:t>
            </w:r>
          </w:p>
        </w:tc>
      </w:tr>
      <w:tr>
        <w:trPr/>
        <w:tc>
          <w:tcPr>
            <w:tcW w:w="527" w:type="dxa"/>
            <w:tcBorders/>
            <w:vAlign w:val="center"/>
          </w:tcPr>
          <w:p>
            <w:pPr>
              <w:pStyle w:val="Style56"/>
              <w:widowControl/>
              <w:spacing w:before="0" w:after="0"/>
              <w:rPr>
                <w:kern w:val="2"/>
                <w:lang w:val="ru-RU" w:eastAsia="en-US" w:bidi="ar-SA"/>
              </w:rPr>
            </w:pPr>
            <w:r>
              <w:rPr>
                <w:kern w:val="2"/>
                <w:lang w:val="ru-RU" w:eastAsia="en-US" w:bidi="ar-SA"/>
              </w:rPr>
              <w:t>10</w:t>
            </w:r>
          </w:p>
        </w:tc>
        <w:tc>
          <w:tcPr>
            <w:tcW w:w="2788" w:type="dxa"/>
            <w:tcBorders/>
            <w:vAlign w:val="center"/>
          </w:tcPr>
          <w:p>
            <w:pPr>
              <w:pStyle w:val="Style56"/>
              <w:widowControl/>
              <w:spacing w:before="0" w:after="0"/>
              <w:rPr>
                <w:kern w:val="2"/>
                <w:lang w:val="ru-RU" w:eastAsia="en-US" w:bidi="ar-SA"/>
              </w:rPr>
            </w:pPr>
            <w:r>
              <w:rPr>
                <w:kern w:val="2"/>
                <w:lang w:val="ru-RU" w:eastAsia="en-US" w:bidi="ar-SA"/>
              </w:rPr>
              <w:t>Эксплуатационные леса</w:t>
            </w:r>
          </w:p>
        </w:tc>
        <w:tc>
          <w:tcPr>
            <w:tcW w:w="6040" w:type="dxa"/>
            <w:tcBorders/>
            <w:vAlign w:val="center"/>
          </w:tcPr>
          <w:p>
            <w:pPr>
              <w:pStyle w:val="Style56"/>
              <w:widowControl/>
              <w:spacing w:before="0" w:after="0"/>
              <w:rPr>
                <w:kern w:val="2"/>
                <w:lang w:val="ru-RU" w:eastAsia="en-US" w:bidi="ar-SA"/>
              </w:rPr>
            </w:pPr>
            <w:r>
              <w:rPr>
                <w:kern w:val="2"/>
                <w:lang w:val="ru-RU" w:eastAsia="en-US" w:bidi="ar-SA"/>
              </w:rPr>
              <w:t>К эксплуатационным лесам относятся леса, которые подлежат освоению в целях, предусмотренных ч. 3 ст. 12 ЛК РФ.</w:t>
            </w:r>
          </w:p>
          <w:p>
            <w:pPr>
              <w:pStyle w:val="Style56"/>
              <w:widowControl/>
              <w:spacing w:before="0" w:after="0"/>
              <w:rPr>
                <w:kern w:val="2"/>
                <w:lang w:val="ru-RU" w:eastAsia="en-US" w:bidi="ar-SA"/>
              </w:rPr>
            </w:pPr>
            <w:r>
              <w:rPr>
                <w:kern w:val="2"/>
                <w:lang w:val="ru-RU" w:eastAsia="en-US" w:bidi="ar-SA"/>
              </w:rPr>
              <w:t>В эксплуатационных лесах допускается осуществление всех видов использования лесов, предусмотренных ст. 25 ЛК РФ.</w:t>
            </w:r>
          </w:p>
        </w:tc>
      </w:tr>
    </w:tbl>
    <w:p>
      <w:pPr>
        <w:pStyle w:val="Style57"/>
        <w:ind w:hanging="0"/>
        <w:rPr/>
      </w:pPr>
      <w:r>
        <w:rPr/>
      </w:r>
    </w:p>
    <w:p>
      <w:pPr>
        <w:pStyle w:val="3"/>
        <w:numPr>
          <w:ilvl w:val="2"/>
          <w:numId w:val="2"/>
        </w:numPr>
        <w:ind w:left="0" w:firstLine="567"/>
        <w:rPr>
          <w:color w:val="auto"/>
          <w:lang w:val="en-US"/>
        </w:rPr>
      </w:pPr>
      <w:bookmarkStart w:id="51" w:name="_Toc150507857"/>
      <w:r>
        <w:rPr>
          <w:color w:val="auto"/>
        </w:rPr>
        <w:t>Сведения об охотничьих угодьях</w:t>
      </w:r>
      <w:bookmarkEnd w:id="51"/>
    </w:p>
    <w:p>
      <w:pPr>
        <w:pStyle w:val="Style57"/>
        <w:rPr/>
      </w:pPr>
      <w:r>
        <w:rPr/>
        <w:t>Согласно данным, полученным из геопортала охотничьего хозяйства России</w:t>
      </w:r>
      <w:r>
        <w:rPr>
          <w:rStyle w:val="Style25"/>
        </w:rPr>
        <w:footnoteReference w:id="9"/>
      </w:r>
      <w:r>
        <w:rPr/>
        <w:t xml:space="preserve"> территория Пожарского муниципального округа разделена на несколько охотничьих участков, охотничье угодье, а также общедоступное охот угодье. Перечень охотничьих участков, расположенных на территории муниципального образования приведен в таблице 2.2.5.-1.</w:t>
      </w:r>
    </w:p>
    <w:p>
      <w:pPr>
        <w:pStyle w:val="Style57"/>
        <w:rPr/>
      </w:pPr>
      <w:r>
        <w:rPr/>
      </w:r>
    </w:p>
    <w:p>
      <w:pPr>
        <w:pStyle w:val="Style57"/>
        <w:jc w:val="right"/>
        <w:rPr>
          <w:i/>
          <w:i/>
          <w:iCs/>
        </w:rPr>
      </w:pPr>
      <w:r>
        <w:rPr>
          <w:i/>
          <w:iCs/>
        </w:rPr>
        <w:t>Таблица 2.2.5.-1</w:t>
      </w:r>
    </w:p>
    <w:p>
      <w:pPr>
        <w:pStyle w:val="Style57"/>
        <w:jc w:val="right"/>
        <w:rPr>
          <w:i/>
          <w:i/>
          <w:iCs/>
        </w:rPr>
      </w:pPr>
      <w:r>
        <w:rPr>
          <w:i/>
          <w:iCs/>
        </w:rPr>
      </w:r>
    </w:p>
    <w:p>
      <w:pPr>
        <w:pStyle w:val="Style57"/>
        <w:jc w:val="center"/>
        <w:rPr>
          <w:i/>
          <w:i/>
          <w:iCs/>
        </w:rPr>
      </w:pPr>
      <w:r>
        <w:rPr>
          <w:i/>
          <w:iCs/>
        </w:rPr>
        <w:t>Охотничьи участки, расположенные</w:t>
      </w:r>
    </w:p>
    <w:p>
      <w:pPr>
        <w:pStyle w:val="Style57"/>
        <w:jc w:val="center"/>
        <w:rPr>
          <w:i/>
          <w:i/>
          <w:iCs/>
        </w:rPr>
      </w:pPr>
      <w:r>
        <w:rPr>
          <w:i/>
          <w:iCs/>
        </w:rPr>
        <w:t>на территории муниципального образования</w:t>
      </w:r>
    </w:p>
    <w:tbl>
      <w:tblPr>
        <w:tblStyle w:val="32"/>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544"/>
        <w:gridCol w:w="1832"/>
        <w:gridCol w:w="1393"/>
        <w:gridCol w:w="1995"/>
        <w:gridCol w:w="1873"/>
        <w:gridCol w:w="1717"/>
      </w:tblGrid>
      <w:tr>
        <w:trPr/>
        <w:tc>
          <w:tcPr>
            <w:tcW w:w="544" w:type="dxa"/>
            <w:tcBorders/>
            <w:vAlign w:val="center"/>
          </w:tcPr>
          <w:p>
            <w:pPr>
              <w:pStyle w:val="Style56"/>
              <w:widowControl/>
              <w:spacing w:before="0" w:after="0"/>
              <w:rPr>
                <w:kern w:val="2"/>
                <w:lang w:val="ru-RU" w:eastAsia="en-US" w:bidi="ar-SA"/>
              </w:rPr>
            </w:pPr>
            <w:r>
              <w:rPr>
                <w:kern w:val="2"/>
                <w:lang w:val="ru-RU" w:eastAsia="en-US" w:bidi="ar-SA"/>
              </w:rPr>
              <w:t>№</w:t>
            </w:r>
          </w:p>
          <w:p>
            <w:pPr>
              <w:pStyle w:val="Style56"/>
              <w:widowControl/>
              <w:spacing w:before="0" w:after="0"/>
              <w:rPr>
                <w:kern w:val="2"/>
                <w:lang w:val="ru-RU" w:eastAsia="en-US" w:bidi="ar-SA"/>
              </w:rPr>
            </w:pPr>
            <w:r>
              <w:rPr>
                <w:kern w:val="2"/>
                <w:lang w:val="ru-RU" w:eastAsia="en-US" w:bidi="ar-SA"/>
              </w:rPr>
              <w:t>п/п</w:t>
            </w:r>
          </w:p>
        </w:tc>
        <w:tc>
          <w:tcPr>
            <w:tcW w:w="1832" w:type="dxa"/>
            <w:tcBorders/>
            <w:vAlign w:val="center"/>
          </w:tcPr>
          <w:p>
            <w:pPr>
              <w:pStyle w:val="Style56"/>
              <w:widowControl/>
              <w:spacing w:before="0" w:after="0"/>
              <w:rPr>
                <w:kern w:val="2"/>
                <w:lang w:val="ru-RU" w:eastAsia="en-US" w:bidi="ar-SA"/>
              </w:rPr>
            </w:pPr>
            <w:r>
              <w:rPr>
                <w:kern w:val="2"/>
                <w:lang w:val="ru-RU" w:eastAsia="en-US" w:bidi="ar-SA"/>
              </w:rPr>
              <w:t>Охотничий участок</w:t>
            </w:r>
          </w:p>
        </w:tc>
        <w:tc>
          <w:tcPr>
            <w:tcW w:w="1393" w:type="dxa"/>
            <w:tcBorders/>
            <w:vAlign w:val="center"/>
          </w:tcPr>
          <w:p>
            <w:pPr>
              <w:pStyle w:val="Style56"/>
              <w:widowControl/>
              <w:spacing w:before="0" w:after="0"/>
              <w:rPr>
                <w:kern w:val="2"/>
                <w:lang w:val="ru-RU" w:eastAsia="en-US" w:bidi="ar-SA"/>
              </w:rPr>
            </w:pPr>
            <w:r>
              <w:rPr>
                <w:kern w:val="2"/>
                <w:lang w:val="ru-RU" w:eastAsia="en-US" w:bidi="ar-SA"/>
              </w:rPr>
              <w:t>Площадь, га</w:t>
            </w:r>
          </w:p>
        </w:tc>
        <w:tc>
          <w:tcPr>
            <w:tcW w:w="1995" w:type="dxa"/>
            <w:tcBorders/>
            <w:vAlign w:val="center"/>
          </w:tcPr>
          <w:p>
            <w:pPr>
              <w:pStyle w:val="Style56"/>
              <w:widowControl/>
              <w:spacing w:before="0" w:after="0"/>
              <w:rPr>
                <w:kern w:val="2"/>
                <w:lang w:val="ru-RU" w:eastAsia="en-US" w:bidi="ar-SA"/>
              </w:rPr>
            </w:pPr>
            <w:r>
              <w:rPr>
                <w:kern w:val="2"/>
                <w:lang w:val="ru-RU" w:eastAsia="en-US" w:bidi="ar-SA"/>
              </w:rPr>
              <w:t>Местоположение</w:t>
            </w:r>
          </w:p>
        </w:tc>
        <w:tc>
          <w:tcPr>
            <w:tcW w:w="1873" w:type="dxa"/>
            <w:tcBorders/>
            <w:vAlign w:val="center"/>
          </w:tcPr>
          <w:p>
            <w:pPr>
              <w:pStyle w:val="Style56"/>
              <w:widowControl/>
              <w:spacing w:before="0" w:after="0"/>
              <w:rPr>
                <w:kern w:val="2"/>
                <w:lang w:val="ru-RU" w:eastAsia="en-US" w:bidi="ar-SA"/>
              </w:rPr>
            </w:pPr>
            <w:r>
              <w:rPr>
                <w:kern w:val="2"/>
                <w:lang w:val="ru-RU" w:eastAsia="en-US" w:bidi="ar-SA"/>
              </w:rPr>
              <w:t>Пользователь</w:t>
            </w:r>
          </w:p>
        </w:tc>
        <w:tc>
          <w:tcPr>
            <w:tcW w:w="1717" w:type="dxa"/>
            <w:tcBorders/>
            <w:vAlign w:val="center"/>
          </w:tcPr>
          <w:p>
            <w:pPr>
              <w:pStyle w:val="Style56"/>
              <w:widowControl/>
              <w:spacing w:before="0" w:after="0"/>
              <w:rPr>
                <w:kern w:val="2"/>
                <w:lang w:val="ru-RU" w:eastAsia="en-US" w:bidi="ar-SA"/>
              </w:rPr>
            </w:pPr>
            <w:r>
              <w:rPr>
                <w:kern w:val="2"/>
                <w:lang w:val="ru-RU" w:eastAsia="en-US" w:bidi="ar-SA"/>
              </w:rPr>
              <w:t>Адрес</w:t>
            </w:r>
          </w:p>
        </w:tc>
      </w:tr>
      <w:tr>
        <w:trPr/>
        <w:tc>
          <w:tcPr>
            <w:tcW w:w="544" w:type="dxa"/>
            <w:tcBorders/>
            <w:vAlign w:val="center"/>
          </w:tcPr>
          <w:p>
            <w:pPr>
              <w:pStyle w:val="Style56"/>
              <w:widowControl/>
              <w:spacing w:before="0" w:after="0"/>
              <w:rPr>
                <w:kern w:val="2"/>
                <w:lang w:val="ru-RU" w:eastAsia="en-US" w:bidi="ar-SA"/>
              </w:rPr>
            </w:pPr>
            <w:r>
              <w:rPr>
                <w:kern w:val="2"/>
                <w:lang w:val="ru-RU" w:eastAsia="en-US" w:bidi="ar-SA"/>
              </w:rPr>
              <w:t>1</w:t>
            </w:r>
          </w:p>
        </w:tc>
        <w:tc>
          <w:tcPr>
            <w:tcW w:w="1832" w:type="dxa"/>
            <w:tcBorders/>
            <w:vAlign w:val="center"/>
          </w:tcPr>
          <w:p>
            <w:pPr>
              <w:pStyle w:val="Style56"/>
              <w:widowControl/>
              <w:spacing w:before="0" w:after="0"/>
              <w:rPr>
                <w:kern w:val="2"/>
                <w:lang w:val="ru-RU" w:eastAsia="en-US" w:bidi="ar-SA"/>
              </w:rPr>
            </w:pPr>
            <w:r>
              <w:rPr>
                <w:kern w:val="2"/>
                <w:lang w:val="ru-RU" w:eastAsia="en-US" w:bidi="ar-SA"/>
              </w:rPr>
              <w:t>Охотхозяйство Алчан</w:t>
            </w:r>
          </w:p>
        </w:tc>
        <w:tc>
          <w:tcPr>
            <w:tcW w:w="1393" w:type="dxa"/>
            <w:tcBorders/>
            <w:vAlign w:val="center"/>
          </w:tcPr>
          <w:p>
            <w:pPr>
              <w:pStyle w:val="Style56"/>
              <w:widowControl/>
              <w:spacing w:before="0" w:after="0"/>
              <w:rPr>
                <w:kern w:val="2"/>
                <w:lang w:val="ru-RU" w:eastAsia="en-US" w:bidi="ar-SA"/>
              </w:rPr>
            </w:pPr>
            <w:r>
              <w:rPr>
                <w:kern w:val="2"/>
                <w:lang w:val="ru-RU" w:eastAsia="en-US" w:bidi="ar-SA"/>
              </w:rPr>
              <w:t>301166.66</w:t>
            </w:r>
          </w:p>
        </w:tc>
        <w:tc>
          <w:tcPr>
            <w:tcW w:w="1995" w:type="dxa"/>
            <w:tcBorders/>
            <w:vAlign w:val="center"/>
          </w:tcPr>
          <w:p>
            <w:pPr>
              <w:pStyle w:val="Style56"/>
              <w:widowControl/>
              <w:spacing w:before="0" w:after="0"/>
              <w:rPr>
                <w:kern w:val="2"/>
                <w:lang w:val="ru-RU" w:eastAsia="en-US" w:bidi="ar-SA"/>
              </w:rPr>
            </w:pPr>
            <w:r>
              <w:rPr>
                <w:kern w:val="2"/>
                <w:lang w:val="ru-RU" w:eastAsia="en-US" w:bidi="ar-SA"/>
              </w:rPr>
              <w:t>Пожарский муниципальный округ</w:t>
            </w:r>
          </w:p>
        </w:tc>
        <w:tc>
          <w:tcPr>
            <w:tcW w:w="1873" w:type="dxa"/>
            <w:tcBorders/>
            <w:vAlign w:val="center"/>
          </w:tcPr>
          <w:p>
            <w:pPr>
              <w:pStyle w:val="Style56"/>
              <w:widowControl/>
              <w:spacing w:before="0" w:after="0"/>
              <w:rPr>
                <w:kern w:val="2"/>
                <w:lang w:val="ru-RU" w:eastAsia="en-US" w:bidi="ar-SA"/>
              </w:rPr>
            </w:pPr>
            <w:r>
              <w:rPr>
                <w:kern w:val="2"/>
                <w:lang w:val="ru-RU" w:eastAsia="en-US" w:bidi="ar-SA"/>
              </w:rPr>
              <w:t>ОО охотников и рыболовов-любителей "Алчан"</w:t>
            </w:r>
          </w:p>
        </w:tc>
        <w:tc>
          <w:tcPr>
            <w:tcW w:w="1717" w:type="dxa"/>
            <w:tcBorders/>
            <w:vAlign w:val="center"/>
          </w:tcPr>
          <w:p>
            <w:pPr>
              <w:pStyle w:val="Style56"/>
              <w:widowControl/>
              <w:spacing w:before="0" w:after="0"/>
              <w:rPr>
                <w:kern w:val="2"/>
                <w:lang w:val="ru-RU" w:eastAsia="en-US" w:bidi="ar-SA"/>
              </w:rPr>
            </w:pPr>
            <w:r>
              <w:rPr>
                <w:kern w:val="2"/>
                <w:lang w:val="ru-RU" w:eastAsia="en-US" w:bidi="ar-SA"/>
              </w:rPr>
              <w:t>692026, Пожарский район, с. Бурлит, ул. Вокзальная, 4а</w:t>
            </w:r>
          </w:p>
        </w:tc>
      </w:tr>
      <w:tr>
        <w:trPr/>
        <w:tc>
          <w:tcPr>
            <w:tcW w:w="544" w:type="dxa"/>
            <w:tcBorders/>
            <w:vAlign w:val="center"/>
          </w:tcPr>
          <w:p>
            <w:pPr>
              <w:pStyle w:val="Style56"/>
              <w:widowControl/>
              <w:spacing w:before="0" w:after="0"/>
              <w:rPr>
                <w:kern w:val="2"/>
                <w:lang w:val="ru-RU" w:eastAsia="en-US" w:bidi="ar-SA"/>
              </w:rPr>
            </w:pPr>
            <w:r>
              <w:rPr>
                <w:kern w:val="2"/>
                <w:lang w:val="ru-RU" w:eastAsia="en-US" w:bidi="ar-SA"/>
              </w:rPr>
              <w:t>2</w:t>
            </w:r>
          </w:p>
        </w:tc>
        <w:tc>
          <w:tcPr>
            <w:tcW w:w="1832" w:type="dxa"/>
            <w:tcBorders/>
            <w:vAlign w:val="center"/>
          </w:tcPr>
          <w:p>
            <w:pPr>
              <w:pStyle w:val="Style56"/>
              <w:widowControl/>
              <w:spacing w:before="0" w:after="0"/>
              <w:rPr>
                <w:kern w:val="2"/>
                <w:lang w:val="ru-RU" w:eastAsia="en-US" w:bidi="ar-SA"/>
              </w:rPr>
            </w:pPr>
            <w:r>
              <w:rPr>
                <w:kern w:val="2"/>
                <w:lang w:val="ru-RU" w:eastAsia="en-US" w:bidi="ar-SA"/>
              </w:rPr>
              <w:t>Охотхозяйство Пожарская ОООиР</w:t>
            </w:r>
          </w:p>
        </w:tc>
        <w:tc>
          <w:tcPr>
            <w:tcW w:w="1393" w:type="dxa"/>
            <w:tcBorders/>
            <w:vAlign w:val="center"/>
          </w:tcPr>
          <w:p>
            <w:pPr>
              <w:pStyle w:val="Style56"/>
              <w:widowControl/>
              <w:spacing w:before="0" w:after="0"/>
              <w:rPr>
                <w:kern w:val="2"/>
                <w:lang w:val="ru-RU" w:eastAsia="en-US" w:bidi="ar-SA"/>
              </w:rPr>
            </w:pPr>
            <w:r>
              <w:rPr>
                <w:kern w:val="2"/>
                <w:lang w:val="ru-RU" w:eastAsia="en-US" w:bidi="ar-SA"/>
              </w:rPr>
              <w:t>213760.98</w:t>
            </w:r>
          </w:p>
        </w:tc>
        <w:tc>
          <w:tcPr>
            <w:tcW w:w="1995" w:type="dxa"/>
            <w:tcBorders/>
            <w:vAlign w:val="center"/>
          </w:tcPr>
          <w:p>
            <w:pPr>
              <w:pStyle w:val="Style56"/>
              <w:widowControl/>
              <w:spacing w:before="0" w:after="0"/>
              <w:rPr>
                <w:kern w:val="2"/>
                <w:lang w:val="ru-RU" w:eastAsia="en-US" w:bidi="ar-SA"/>
              </w:rPr>
            </w:pPr>
            <w:r>
              <w:rPr>
                <w:kern w:val="2"/>
                <w:lang w:val="ru-RU" w:eastAsia="en-US" w:bidi="ar-SA"/>
              </w:rPr>
              <w:t>Пожарский муниципальный округ</w:t>
            </w:r>
          </w:p>
        </w:tc>
        <w:tc>
          <w:tcPr>
            <w:tcW w:w="1873" w:type="dxa"/>
            <w:tcBorders/>
            <w:vAlign w:val="center"/>
          </w:tcPr>
          <w:p>
            <w:pPr>
              <w:pStyle w:val="Style56"/>
              <w:widowControl/>
              <w:spacing w:before="0" w:after="0"/>
              <w:rPr>
                <w:kern w:val="2"/>
                <w:lang w:val="ru-RU" w:eastAsia="en-US" w:bidi="ar-SA"/>
              </w:rPr>
            </w:pPr>
            <w:r>
              <w:rPr>
                <w:kern w:val="2"/>
                <w:lang w:val="ru-RU" w:eastAsia="en-US" w:bidi="ar-SA"/>
              </w:rPr>
              <w:t>Пожарская ОООиР</w:t>
            </w:r>
          </w:p>
        </w:tc>
        <w:tc>
          <w:tcPr>
            <w:tcW w:w="1717" w:type="dxa"/>
            <w:tcBorders/>
            <w:vAlign w:val="center"/>
          </w:tcPr>
          <w:p>
            <w:pPr>
              <w:pStyle w:val="Style56"/>
              <w:widowControl/>
              <w:spacing w:before="0" w:after="0"/>
              <w:rPr>
                <w:kern w:val="2"/>
                <w:lang w:val="ru-RU" w:eastAsia="en-US" w:bidi="ar-SA"/>
              </w:rPr>
            </w:pPr>
            <w:r>
              <w:rPr>
                <w:kern w:val="2"/>
                <w:lang w:val="ru-RU" w:eastAsia="en-US" w:bidi="ar-SA"/>
              </w:rPr>
              <w:t>692001, Пожарский район, п. Лучегорск, 4 мкр., 2-28</w:t>
            </w:r>
          </w:p>
        </w:tc>
      </w:tr>
      <w:tr>
        <w:trPr/>
        <w:tc>
          <w:tcPr>
            <w:tcW w:w="544" w:type="dxa"/>
            <w:tcBorders/>
            <w:vAlign w:val="center"/>
          </w:tcPr>
          <w:p>
            <w:pPr>
              <w:pStyle w:val="Style56"/>
              <w:widowControl/>
              <w:spacing w:before="0" w:after="0"/>
              <w:rPr>
                <w:kern w:val="2"/>
                <w:lang w:val="ru-RU" w:eastAsia="en-US" w:bidi="ar-SA"/>
              </w:rPr>
            </w:pPr>
            <w:r>
              <w:rPr>
                <w:kern w:val="2"/>
                <w:lang w:val="ru-RU" w:eastAsia="en-US" w:bidi="ar-SA"/>
              </w:rPr>
              <w:t>3</w:t>
            </w:r>
          </w:p>
        </w:tc>
        <w:tc>
          <w:tcPr>
            <w:tcW w:w="1832" w:type="dxa"/>
            <w:tcBorders/>
            <w:vAlign w:val="center"/>
          </w:tcPr>
          <w:p>
            <w:pPr>
              <w:pStyle w:val="Style56"/>
              <w:widowControl/>
              <w:spacing w:before="0" w:after="0"/>
              <w:rPr>
                <w:kern w:val="2"/>
                <w:lang w:val="ru-RU" w:eastAsia="en-US" w:bidi="ar-SA"/>
              </w:rPr>
            </w:pPr>
            <w:r>
              <w:rPr>
                <w:kern w:val="2"/>
                <w:lang w:val="ru-RU" w:eastAsia="en-US" w:bidi="ar-SA"/>
              </w:rPr>
              <w:t>Охотхозяйство Промысловик</w:t>
            </w:r>
          </w:p>
        </w:tc>
        <w:tc>
          <w:tcPr>
            <w:tcW w:w="1393" w:type="dxa"/>
            <w:tcBorders/>
            <w:vAlign w:val="center"/>
          </w:tcPr>
          <w:p>
            <w:pPr>
              <w:pStyle w:val="Style56"/>
              <w:widowControl/>
              <w:spacing w:before="0" w:after="0"/>
              <w:rPr>
                <w:kern w:val="2"/>
                <w:lang w:val="ru-RU" w:eastAsia="en-US" w:bidi="ar-SA"/>
              </w:rPr>
            </w:pPr>
            <w:r>
              <w:rPr>
                <w:kern w:val="2"/>
                <w:lang w:val="ru-RU" w:eastAsia="en-US" w:bidi="ar-SA"/>
              </w:rPr>
              <w:t>92701.13</w:t>
            </w:r>
          </w:p>
        </w:tc>
        <w:tc>
          <w:tcPr>
            <w:tcW w:w="1995" w:type="dxa"/>
            <w:tcBorders/>
            <w:vAlign w:val="center"/>
          </w:tcPr>
          <w:p>
            <w:pPr>
              <w:pStyle w:val="Style56"/>
              <w:widowControl/>
              <w:spacing w:before="0" w:after="0"/>
              <w:rPr>
                <w:kern w:val="2"/>
                <w:lang w:val="ru-RU" w:eastAsia="en-US" w:bidi="ar-SA"/>
              </w:rPr>
            </w:pPr>
            <w:r>
              <w:rPr>
                <w:kern w:val="2"/>
                <w:lang w:val="ru-RU" w:eastAsia="en-US" w:bidi="ar-SA"/>
              </w:rPr>
              <w:t>Пожарский муниципальный округ</w:t>
            </w:r>
          </w:p>
        </w:tc>
        <w:tc>
          <w:tcPr>
            <w:tcW w:w="1873" w:type="dxa"/>
            <w:tcBorders/>
            <w:vAlign w:val="center"/>
          </w:tcPr>
          <w:p>
            <w:pPr>
              <w:pStyle w:val="Style56"/>
              <w:widowControl/>
              <w:spacing w:before="0" w:after="0"/>
              <w:rPr>
                <w:kern w:val="2"/>
                <w:lang w:val="ru-RU" w:eastAsia="en-US" w:bidi="ar-SA"/>
              </w:rPr>
            </w:pPr>
            <w:r>
              <w:rPr>
                <w:kern w:val="2"/>
                <w:lang w:val="ru-RU" w:eastAsia="en-US" w:bidi="ar-SA"/>
              </w:rPr>
              <w:t>ООО "Охотничье хозяйство "Промысловик"</w:t>
            </w:r>
          </w:p>
        </w:tc>
        <w:tc>
          <w:tcPr>
            <w:tcW w:w="1717" w:type="dxa"/>
            <w:tcBorders/>
            <w:vAlign w:val="center"/>
          </w:tcPr>
          <w:p>
            <w:pPr>
              <w:pStyle w:val="Style56"/>
              <w:widowControl/>
              <w:spacing w:before="0" w:after="0"/>
              <w:rPr>
                <w:kern w:val="2"/>
                <w:lang w:val="ru-RU" w:eastAsia="en-US" w:bidi="ar-SA"/>
              </w:rPr>
            </w:pPr>
            <w:r>
              <w:rPr>
                <w:kern w:val="2"/>
                <w:lang w:val="ru-RU" w:eastAsia="en-US" w:bidi="ar-SA"/>
              </w:rPr>
              <w:t>692020, Пожарский район, с. Пожарское, Ленинская, 2</w:t>
            </w:r>
          </w:p>
        </w:tc>
      </w:tr>
      <w:tr>
        <w:trPr/>
        <w:tc>
          <w:tcPr>
            <w:tcW w:w="544" w:type="dxa"/>
            <w:tcBorders/>
            <w:vAlign w:val="center"/>
          </w:tcPr>
          <w:p>
            <w:pPr>
              <w:pStyle w:val="Style56"/>
              <w:widowControl/>
              <w:spacing w:before="0" w:after="0"/>
              <w:rPr>
                <w:kern w:val="2"/>
                <w:lang w:val="ru-RU" w:eastAsia="en-US" w:bidi="ar-SA"/>
              </w:rPr>
            </w:pPr>
            <w:r>
              <w:rPr>
                <w:kern w:val="2"/>
                <w:lang w:val="ru-RU" w:eastAsia="en-US" w:bidi="ar-SA"/>
              </w:rPr>
              <w:t>4</w:t>
            </w:r>
          </w:p>
        </w:tc>
        <w:tc>
          <w:tcPr>
            <w:tcW w:w="1832" w:type="dxa"/>
            <w:tcBorders/>
            <w:vAlign w:val="center"/>
          </w:tcPr>
          <w:p>
            <w:pPr>
              <w:pStyle w:val="Style56"/>
              <w:widowControl/>
              <w:spacing w:before="0" w:after="0"/>
              <w:rPr>
                <w:kern w:val="2"/>
                <w:lang w:val="ru-RU" w:eastAsia="en-US" w:bidi="ar-SA"/>
              </w:rPr>
            </w:pPr>
            <w:r>
              <w:rPr>
                <w:kern w:val="2"/>
                <w:lang w:val="ru-RU" w:eastAsia="en-US" w:bidi="ar-SA"/>
              </w:rPr>
              <w:t>Охотхозяйство КОиР КМН</w:t>
            </w:r>
          </w:p>
        </w:tc>
        <w:tc>
          <w:tcPr>
            <w:tcW w:w="1393" w:type="dxa"/>
            <w:tcBorders/>
            <w:vAlign w:val="center"/>
          </w:tcPr>
          <w:p>
            <w:pPr>
              <w:pStyle w:val="Style56"/>
              <w:widowControl/>
              <w:spacing w:before="0" w:after="0"/>
              <w:rPr>
                <w:kern w:val="2"/>
                <w:lang w:val="ru-RU" w:eastAsia="en-US" w:bidi="ar-SA"/>
              </w:rPr>
            </w:pPr>
            <w:r>
              <w:rPr>
                <w:kern w:val="2"/>
                <w:lang w:val="ru-RU" w:eastAsia="en-US" w:bidi="ar-SA"/>
              </w:rPr>
              <w:t>85859.4</w:t>
            </w:r>
          </w:p>
        </w:tc>
        <w:tc>
          <w:tcPr>
            <w:tcW w:w="1995" w:type="dxa"/>
            <w:tcBorders/>
            <w:vAlign w:val="center"/>
          </w:tcPr>
          <w:p>
            <w:pPr>
              <w:pStyle w:val="Style56"/>
              <w:widowControl/>
              <w:spacing w:before="0" w:after="0"/>
              <w:rPr>
                <w:kern w:val="2"/>
                <w:lang w:val="ru-RU" w:eastAsia="en-US" w:bidi="ar-SA"/>
              </w:rPr>
            </w:pPr>
            <w:r>
              <w:rPr>
                <w:kern w:val="2"/>
                <w:lang w:val="ru-RU" w:eastAsia="en-US" w:bidi="ar-SA"/>
              </w:rPr>
              <w:t>Пожарский муниципальный округ</w:t>
            </w:r>
          </w:p>
        </w:tc>
        <w:tc>
          <w:tcPr>
            <w:tcW w:w="1873" w:type="dxa"/>
            <w:tcBorders/>
            <w:vAlign w:val="center"/>
          </w:tcPr>
          <w:p>
            <w:pPr>
              <w:pStyle w:val="Style56"/>
              <w:widowControl/>
              <w:spacing w:before="0" w:after="0"/>
              <w:rPr>
                <w:kern w:val="2"/>
                <w:lang w:val="ru-RU" w:eastAsia="en-US" w:bidi="ar-SA"/>
              </w:rPr>
            </w:pPr>
            <w:r>
              <w:rPr>
                <w:kern w:val="2"/>
                <w:lang w:val="ru-RU" w:eastAsia="en-US" w:bidi="ar-SA"/>
              </w:rPr>
              <w:t>ОО "Клуб охотников и рыболовов коренных Малочисленных народов Приморского кpая"</w:t>
            </w:r>
          </w:p>
        </w:tc>
        <w:tc>
          <w:tcPr>
            <w:tcW w:w="1717" w:type="dxa"/>
            <w:tcBorders/>
            <w:vAlign w:val="center"/>
          </w:tcPr>
          <w:p>
            <w:pPr>
              <w:pStyle w:val="Style56"/>
              <w:widowControl/>
              <w:spacing w:before="0" w:after="0"/>
              <w:rPr>
                <w:kern w:val="2"/>
                <w:lang w:val="ru-RU" w:eastAsia="en-US" w:bidi="ar-SA"/>
              </w:rPr>
            </w:pPr>
            <w:r>
              <w:rPr>
                <w:kern w:val="2"/>
                <w:lang w:val="ru-RU" w:eastAsia="en-US" w:bidi="ar-SA"/>
              </w:rPr>
              <w:t>692001, Пожарский район, п. Лучегорск, 3й мкр-он, 14-83</w:t>
            </w:r>
          </w:p>
        </w:tc>
      </w:tr>
      <w:tr>
        <w:trPr/>
        <w:tc>
          <w:tcPr>
            <w:tcW w:w="544" w:type="dxa"/>
            <w:tcBorders/>
            <w:vAlign w:val="center"/>
          </w:tcPr>
          <w:p>
            <w:pPr>
              <w:pStyle w:val="Style56"/>
              <w:widowControl/>
              <w:spacing w:before="0" w:after="0"/>
              <w:rPr>
                <w:kern w:val="2"/>
                <w:lang w:val="ru-RU" w:eastAsia="en-US" w:bidi="ar-SA"/>
              </w:rPr>
            </w:pPr>
            <w:r>
              <w:rPr>
                <w:kern w:val="2"/>
                <w:lang w:val="ru-RU" w:eastAsia="en-US" w:bidi="ar-SA"/>
              </w:rPr>
              <w:t>5</w:t>
            </w:r>
          </w:p>
        </w:tc>
        <w:tc>
          <w:tcPr>
            <w:tcW w:w="1832" w:type="dxa"/>
            <w:tcBorders/>
            <w:vAlign w:val="center"/>
          </w:tcPr>
          <w:p>
            <w:pPr>
              <w:pStyle w:val="Style56"/>
              <w:widowControl/>
              <w:spacing w:before="0" w:after="0"/>
              <w:rPr>
                <w:kern w:val="2"/>
                <w:lang w:val="ru-RU" w:eastAsia="en-US" w:bidi="ar-SA"/>
              </w:rPr>
            </w:pPr>
            <w:r>
              <w:rPr>
                <w:kern w:val="2"/>
                <w:lang w:val="ru-RU" w:eastAsia="en-US" w:bidi="ar-SA"/>
              </w:rPr>
              <w:t>Охотхозяйство Тигр</w:t>
            </w:r>
          </w:p>
        </w:tc>
        <w:tc>
          <w:tcPr>
            <w:tcW w:w="1393" w:type="dxa"/>
            <w:tcBorders/>
            <w:vAlign w:val="center"/>
          </w:tcPr>
          <w:p>
            <w:pPr>
              <w:pStyle w:val="Style56"/>
              <w:widowControl/>
              <w:spacing w:before="0" w:after="0"/>
              <w:rPr>
                <w:kern w:val="2"/>
                <w:lang w:val="ru-RU" w:eastAsia="en-US" w:bidi="ar-SA"/>
              </w:rPr>
            </w:pPr>
            <w:r>
              <w:rPr>
                <w:kern w:val="2"/>
                <w:lang w:val="ru-RU" w:eastAsia="en-US" w:bidi="ar-SA"/>
              </w:rPr>
              <w:t>191023.26</w:t>
            </w:r>
          </w:p>
        </w:tc>
        <w:tc>
          <w:tcPr>
            <w:tcW w:w="1995" w:type="dxa"/>
            <w:tcBorders/>
            <w:vAlign w:val="center"/>
          </w:tcPr>
          <w:p>
            <w:pPr>
              <w:pStyle w:val="Style56"/>
              <w:widowControl/>
              <w:spacing w:before="0" w:after="0"/>
              <w:rPr>
                <w:kern w:val="2"/>
                <w:lang w:val="ru-RU" w:eastAsia="en-US" w:bidi="ar-SA"/>
              </w:rPr>
            </w:pPr>
            <w:r>
              <w:rPr>
                <w:kern w:val="2"/>
                <w:lang w:val="ru-RU" w:eastAsia="en-US" w:bidi="ar-SA"/>
              </w:rPr>
              <w:t>Пожарский муниципальный округ</w:t>
            </w:r>
          </w:p>
        </w:tc>
        <w:tc>
          <w:tcPr>
            <w:tcW w:w="1873" w:type="dxa"/>
            <w:tcBorders/>
            <w:vAlign w:val="center"/>
          </w:tcPr>
          <w:p>
            <w:pPr>
              <w:pStyle w:val="Style56"/>
              <w:widowControl/>
              <w:spacing w:before="0" w:after="0"/>
              <w:rPr>
                <w:kern w:val="2"/>
                <w:lang w:val="ru-RU" w:eastAsia="en-US" w:bidi="ar-SA"/>
              </w:rPr>
            </w:pPr>
            <w:r>
              <w:rPr>
                <w:kern w:val="2"/>
                <w:lang w:val="ru-RU" w:eastAsia="en-US" w:bidi="ar-SA"/>
              </w:rPr>
              <w:t>ТСОКМН "Тигр"</w:t>
            </w:r>
          </w:p>
        </w:tc>
        <w:tc>
          <w:tcPr>
            <w:tcW w:w="1717" w:type="dxa"/>
            <w:tcBorders/>
            <w:vAlign w:val="center"/>
          </w:tcPr>
          <w:p>
            <w:pPr>
              <w:pStyle w:val="Style56"/>
              <w:widowControl/>
              <w:spacing w:before="0" w:after="0"/>
              <w:rPr>
                <w:kern w:val="2"/>
                <w:lang w:val="ru-RU" w:eastAsia="en-US" w:bidi="ar-SA"/>
              </w:rPr>
            </w:pPr>
            <w:r>
              <w:rPr>
                <w:kern w:val="2"/>
                <w:lang w:val="ru-RU" w:eastAsia="en-US" w:bidi="ar-SA"/>
              </w:rPr>
              <w:t>692017, Пожарский район, с. Красный Яр, ул. Новая, 1</w:t>
            </w:r>
          </w:p>
        </w:tc>
      </w:tr>
    </w:tbl>
    <w:p>
      <w:pPr>
        <w:pStyle w:val="Style57"/>
        <w:rPr/>
      </w:pPr>
      <w:r>
        <w:rPr/>
      </w:r>
    </w:p>
    <w:p>
      <w:pPr>
        <w:pStyle w:val="Style57"/>
        <w:rPr/>
      </w:pPr>
      <w:r>
        <w:rPr/>
        <w:t>Также, исходя из вышеуказанного источника, на территории муниципального образования находятся:</w:t>
      </w:r>
    </w:p>
    <w:p>
      <w:pPr>
        <w:pStyle w:val="Style57"/>
        <w:rPr/>
      </w:pPr>
      <w:r>
        <w:rPr/>
        <w:t>- охотничье угодье «Зона охраны ООУ Пожарского района» в котором запрещена охота;</w:t>
      </w:r>
    </w:p>
    <w:p>
      <w:pPr>
        <w:pStyle w:val="Style57"/>
        <w:rPr/>
      </w:pPr>
      <w:r>
        <w:rPr/>
        <w:t>- общедоступное охот угодье «ООУ Пожарского района, участок 1». Пользователь общедоступного охот угодья: «Управление по охране объектов животного мира и особо охраняемых природных территорий».</w:t>
      </w:r>
    </w:p>
    <w:p>
      <w:pPr>
        <w:pStyle w:val="Style57"/>
        <w:jc w:val="center"/>
        <w:rPr>
          <w:i/>
          <w:i/>
          <w:iCs/>
        </w:rPr>
      </w:pPr>
      <w:r>
        <w:rPr>
          <w:i/>
          <w:iCs/>
        </w:rPr>
      </w:r>
    </w:p>
    <w:p>
      <w:pPr>
        <w:pStyle w:val="3"/>
        <w:numPr>
          <w:ilvl w:val="2"/>
          <w:numId w:val="2"/>
        </w:numPr>
        <w:ind w:left="0" w:firstLine="567"/>
        <w:rPr>
          <w:color w:val="auto"/>
        </w:rPr>
      </w:pPr>
      <w:bookmarkStart w:id="52" w:name="_Toc150507858"/>
      <w:bookmarkStart w:id="53" w:name="_Toc59276534"/>
      <w:bookmarkStart w:id="54" w:name="_Toc58952552"/>
      <w:r>
        <w:rPr>
          <w:color w:val="auto"/>
        </w:rPr>
        <w:t>Особо охраняемые природные территории</w:t>
      </w:r>
      <w:bookmarkEnd w:id="52"/>
      <w:bookmarkEnd w:id="53"/>
      <w:bookmarkEnd w:id="54"/>
    </w:p>
    <w:p>
      <w:pPr>
        <w:pStyle w:val="Style57"/>
        <w:rPr/>
      </w:pPr>
      <w:r>
        <w:rPr/>
        <w:t>На территории Пожарского муниципального округа располагаются учтенные в ЕГРН особо охраняемые природные территории, перечень которых приведен в таблице 2.2.6.-1.</w:t>
      </w:r>
    </w:p>
    <w:p>
      <w:pPr>
        <w:pStyle w:val="Style57"/>
        <w:rPr>
          <w:b/>
        </w:rPr>
      </w:pPr>
      <w:r>
        <w:rPr>
          <w:b/>
        </w:rPr>
      </w:r>
      <w:r>
        <w:br w:type="page"/>
      </w:r>
    </w:p>
    <w:p>
      <w:pPr>
        <w:pStyle w:val="Style57"/>
        <w:jc w:val="right"/>
        <w:rPr>
          <w:i/>
          <w:i/>
          <w:iCs/>
        </w:rPr>
      </w:pPr>
      <w:r>
        <w:rPr>
          <w:i/>
          <w:iCs/>
        </w:rPr>
        <w:t>Таблица 2.2.6.-1</w:t>
      </w:r>
    </w:p>
    <w:p>
      <w:pPr>
        <w:pStyle w:val="Style57"/>
        <w:jc w:val="center"/>
        <w:rPr>
          <w:i/>
          <w:i/>
          <w:iCs/>
        </w:rPr>
      </w:pPr>
      <w:r>
        <w:rPr>
          <w:i/>
          <w:iCs/>
        </w:rPr>
      </w:r>
    </w:p>
    <w:p>
      <w:pPr>
        <w:pStyle w:val="Normal"/>
        <w:spacing w:before="0" w:after="0"/>
        <w:ind w:firstLine="709"/>
        <w:jc w:val="both"/>
        <w:rPr>
          <w:b w:val="false"/>
          <w:bCs/>
          <w:i/>
          <w:i/>
          <w:iCs/>
        </w:rPr>
      </w:pPr>
      <w:r>
        <w:rPr>
          <w:b w:val="false"/>
          <w:bCs/>
          <w:i/>
          <w:iCs/>
        </w:rPr>
        <w:t>Учтенные в ЕГРН особо охраняемые природные территории</w:t>
      </w:r>
    </w:p>
    <w:tbl>
      <w:tblPr>
        <w:tblStyle w:val="afd"/>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548"/>
        <w:gridCol w:w="4328"/>
        <w:gridCol w:w="2239"/>
        <w:gridCol w:w="2239"/>
      </w:tblGrid>
      <w:tr>
        <w:trPr>
          <w:trHeight w:val="491" w:hRule="atLeast"/>
        </w:trPr>
        <w:tc>
          <w:tcPr>
            <w:tcW w:w="548" w:type="dxa"/>
            <w:tcBorders/>
            <w:vAlign w:val="center"/>
          </w:tcPr>
          <w:p>
            <w:pPr>
              <w:pStyle w:val="Style56"/>
              <w:widowControl/>
              <w:spacing w:before="0" w:after="0"/>
              <w:rPr>
                <w:kern w:val="0"/>
                <w:lang w:val="ru-RU" w:eastAsia="en-US" w:bidi="ar-SA"/>
              </w:rPr>
            </w:pPr>
            <w:r>
              <w:rPr>
                <w:kern w:val="0"/>
                <w:lang w:val="ru-RU" w:eastAsia="en-US" w:bidi="ar-SA"/>
              </w:rPr>
              <w:t>№</w:t>
            </w:r>
          </w:p>
          <w:p>
            <w:pPr>
              <w:pStyle w:val="Style56"/>
              <w:widowControl/>
              <w:spacing w:before="0" w:after="0"/>
              <w:rPr>
                <w:kern w:val="0"/>
                <w:lang w:val="ru-RU" w:eastAsia="en-US" w:bidi="ar-SA"/>
              </w:rPr>
            </w:pPr>
            <w:r>
              <w:rPr>
                <w:kern w:val="0"/>
                <w:lang w:val="ru-RU" w:eastAsia="en-US" w:bidi="ar-SA"/>
              </w:rPr>
              <w:t>п/п</w:t>
            </w:r>
          </w:p>
        </w:tc>
        <w:tc>
          <w:tcPr>
            <w:tcW w:w="4328" w:type="dxa"/>
            <w:tcBorders/>
            <w:vAlign w:val="center"/>
          </w:tcPr>
          <w:p>
            <w:pPr>
              <w:pStyle w:val="Style56"/>
              <w:widowControl/>
              <w:spacing w:before="0" w:after="0"/>
              <w:rPr>
                <w:kern w:val="0"/>
                <w:lang w:val="ru-RU" w:eastAsia="en-US" w:bidi="ar-SA"/>
              </w:rPr>
            </w:pPr>
            <w:r>
              <w:rPr>
                <w:kern w:val="0"/>
                <w:lang w:val="ru-RU" w:eastAsia="en-US" w:bidi="ar-SA"/>
              </w:rPr>
              <w:t>Название</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Номер</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Значение объекта</w:t>
            </w:r>
          </w:p>
        </w:tc>
      </w:tr>
      <w:tr>
        <w:trPr/>
        <w:tc>
          <w:tcPr>
            <w:tcW w:w="548" w:type="dxa"/>
            <w:tcBorders/>
            <w:vAlign w:val="center"/>
          </w:tcPr>
          <w:p>
            <w:pPr>
              <w:pStyle w:val="Style56"/>
              <w:widowControl/>
              <w:spacing w:before="0" w:after="0"/>
              <w:rPr>
                <w:kern w:val="0"/>
                <w:lang w:val="ru-RU" w:eastAsia="en-US" w:bidi="ar-SA"/>
              </w:rPr>
            </w:pPr>
            <w:r>
              <w:rPr>
                <w:kern w:val="0"/>
                <w:lang w:val="ru-RU" w:eastAsia="en-US" w:bidi="ar-SA"/>
              </w:rPr>
              <w:t>1</w:t>
            </w:r>
          </w:p>
        </w:tc>
        <w:tc>
          <w:tcPr>
            <w:tcW w:w="4328" w:type="dxa"/>
            <w:tcBorders/>
            <w:vAlign w:val="center"/>
          </w:tcPr>
          <w:p>
            <w:pPr>
              <w:pStyle w:val="Style56"/>
              <w:widowControl/>
              <w:spacing w:before="0" w:after="0"/>
              <w:rPr>
                <w:kern w:val="0"/>
                <w:lang w:val="ru-RU" w:eastAsia="en-US" w:bidi="ar-SA"/>
              </w:rPr>
            </w:pPr>
            <w:r>
              <w:rPr>
                <w:kern w:val="0"/>
                <w:lang w:val="ru-RU" w:eastAsia="en-US" w:bidi="ar-SA"/>
              </w:rPr>
              <w:t xml:space="preserve">Особо охраняемая природная территория национального парка </w:t>
            </w:r>
            <w:r>
              <w:rPr>
                <w:i/>
                <w:iCs/>
                <w:kern w:val="0"/>
                <w:lang w:val="ru-RU" w:eastAsia="en-US" w:bidi="ar-SA"/>
              </w:rPr>
              <w:t>«</w:t>
            </w:r>
            <w:r>
              <w:rPr>
                <w:kern w:val="0"/>
                <w:lang w:val="ru-RU" w:eastAsia="en-US" w:bidi="ar-SA"/>
              </w:rPr>
              <w:t>Бикин</w:t>
            </w:r>
            <w:r>
              <w:rPr>
                <w:i/>
                <w:iCs/>
                <w:kern w:val="0"/>
                <w:lang w:val="ru-RU" w:eastAsia="en-US" w:bidi="ar-SA"/>
              </w:rPr>
              <w:t>»</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25:15-6.553</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Федеральное значение</w:t>
            </w:r>
          </w:p>
        </w:tc>
      </w:tr>
      <w:tr>
        <w:trPr/>
        <w:tc>
          <w:tcPr>
            <w:tcW w:w="548" w:type="dxa"/>
            <w:tcBorders/>
            <w:vAlign w:val="center"/>
          </w:tcPr>
          <w:p>
            <w:pPr>
              <w:pStyle w:val="Style56"/>
              <w:widowControl/>
              <w:spacing w:before="0" w:after="0"/>
              <w:rPr>
                <w:kern w:val="0"/>
                <w:lang w:val="ru-RU" w:eastAsia="en-US" w:bidi="ar-SA"/>
              </w:rPr>
            </w:pPr>
            <w:r>
              <w:rPr>
                <w:kern w:val="0"/>
                <w:lang w:val="ru-RU" w:eastAsia="en-US" w:bidi="ar-SA"/>
              </w:rPr>
              <w:t>2</w:t>
            </w:r>
          </w:p>
        </w:tc>
        <w:tc>
          <w:tcPr>
            <w:tcW w:w="4328" w:type="dxa"/>
            <w:tcBorders/>
            <w:vAlign w:val="center"/>
          </w:tcPr>
          <w:p>
            <w:pPr>
              <w:pStyle w:val="Style56"/>
              <w:widowControl/>
              <w:spacing w:before="0" w:after="0"/>
              <w:rPr>
                <w:kern w:val="0"/>
                <w:lang w:val="ru-RU" w:eastAsia="en-US" w:bidi="ar-SA"/>
              </w:rPr>
            </w:pPr>
            <w:r>
              <w:rPr>
                <w:kern w:val="0"/>
                <w:lang w:val="ru-RU" w:eastAsia="en-US" w:bidi="ar-SA"/>
              </w:rPr>
              <w:t>Памятник природы</w:t>
            </w:r>
          </w:p>
          <w:p>
            <w:pPr>
              <w:pStyle w:val="Style56"/>
              <w:widowControl/>
              <w:spacing w:before="0" w:after="0"/>
              <w:rPr>
                <w:kern w:val="0"/>
                <w:lang w:val="ru-RU" w:eastAsia="en-US" w:bidi="ar-SA"/>
              </w:rPr>
            </w:pPr>
            <w:r>
              <w:rPr>
                <w:kern w:val="0"/>
                <w:lang w:val="ru-RU" w:eastAsia="en-US" w:bidi="ar-SA"/>
              </w:rPr>
              <w:t>«Озеро Спондинское»</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25:15-6.545</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Региональное значение</w:t>
            </w:r>
          </w:p>
        </w:tc>
      </w:tr>
      <w:tr>
        <w:trPr/>
        <w:tc>
          <w:tcPr>
            <w:tcW w:w="548" w:type="dxa"/>
            <w:tcBorders/>
            <w:vAlign w:val="center"/>
          </w:tcPr>
          <w:p>
            <w:pPr>
              <w:pStyle w:val="Style56"/>
              <w:widowControl/>
              <w:spacing w:before="0" w:after="0"/>
              <w:rPr>
                <w:kern w:val="0"/>
                <w:lang w:val="ru-RU" w:eastAsia="en-US" w:bidi="ar-SA"/>
              </w:rPr>
            </w:pPr>
            <w:r>
              <w:rPr>
                <w:kern w:val="0"/>
                <w:lang w:val="ru-RU" w:eastAsia="en-US" w:bidi="ar-SA"/>
              </w:rPr>
              <w:t>3</w:t>
            </w:r>
          </w:p>
        </w:tc>
        <w:tc>
          <w:tcPr>
            <w:tcW w:w="4328" w:type="dxa"/>
            <w:tcBorders/>
            <w:vAlign w:val="center"/>
          </w:tcPr>
          <w:p>
            <w:pPr>
              <w:pStyle w:val="Style56"/>
              <w:widowControl/>
              <w:spacing w:before="0" w:after="0"/>
              <w:rPr>
                <w:kern w:val="0"/>
                <w:lang w:val="ru-RU" w:eastAsia="en-US" w:bidi="ar-SA"/>
              </w:rPr>
            </w:pPr>
            <w:r>
              <w:rPr>
                <w:kern w:val="0"/>
                <w:lang w:val="ru-RU" w:eastAsia="en-US" w:bidi="ar-SA"/>
              </w:rPr>
              <w:t>Сопка Верхнеперевальская</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25:15-6.8</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Региональное значение</w:t>
            </w:r>
          </w:p>
        </w:tc>
      </w:tr>
      <w:tr>
        <w:trPr/>
        <w:tc>
          <w:tcPr>
            <w:tcW w:w="548" w:type="dxa"/>
            <w:tcBorders/>
            <w:vAlign w:val="center"/>
          </w:tcPr>
          <w:p>
            <w:pPr>
              <w:pStyle w:val="Style56"/>
              <w:widowControl/>
              <w:spacing w:before="0" w:after="0"/>
              <w:rPr>
                <w:kern w:val="0"/>
                <w:lang w:val="ru-RU" w:eastAsia="en-US" w:bidi="ar-SA"/>
              </w:rPr>
            </w:pPr>
            <w:r>
              <w:rPr>
                <w:kern w:val="0"/>
                <w:lang w:val="ru-RU" w:eastAsia="en-US" w:bidi="ar-SA"/>
              </w:rPr>
              <w:t>4</w:t>
            </w:r>
          </w:p>
        </w:tc>
        <w:tc>
          <w:tcPr>
            <w:tcW w:w="4328" w:type="dxa"/>
            <w:tcBorders/>
            <w:vAlign w:val="center"/>
          </w:tcPr>
          <w:p>
            <w:pPr>
              <w:pStyle w:val="Style56"/>
              <w:widowControl/>
              <w:spacing w:before="0" w:after="0"/>
              <w:rPr>
                <w:kern w:val="0"/>
                <w:lang w:val="ru-RU" w:eastAsia="en-US" w:bidi="ar-SA"/>
              </w:rPr>
            </w:pPr>
            <w:r>
              <w:rPr>
                <w:kern w:val="0"/>
                <w:lang w:val="ru-RU" w:eastAsia="en-US" w:bidi="ar-SA"/>
              </w:rPr>
              <w:t xml:space="preserve">Территория особо охраняемого природного объекта Памятник природы краевого значения </w:t>
            </w:r>
            <w:r>
              <w:rPr>
                <w:i/>
                <w:iCs/>
                <w:kern w:val="0"/>
                <w:lang w:val="ru-RU" w:eastAsia="en-US" w:bidi="ar-SA"/>
              </w:rPr>
              <w:t>«</w:t>
            </w:r>
            <w:r>
              <w:rPr>
                <w:kern w:val="0"/>
                <w:lang w:val="ru-RU" w:eastAsia="en-US" w:bidi="ar-SA"/>
              </w:rPr>
              <w:t>Сопка Кунгулазная</w:t>
            </w:r>
            <w:r>
              <w:rPr>
                <w:i/>
                <w:iCs/>
                <w:kern w:val="0"/>
                <w:lang w:val="ru-RU" w:eastAsia="en-US" w:bidi="ar-SA"/>
              </w:rPr>
              <w:t>»</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25:15-6.597</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Региональное значение</w:t>
            </w:r>
          </w:p>
        </w:tc>
      </w:tr>
      <w:tr>
        <w:trPr/>
        <w:tc>
          <w:tcPr>
            <w:tcW w:w="548" w:type="dxa"/>
            <w:tcBorders/>
            <w:vAlign w:val="center"/>
          </w:tcPr>
          <w:p>
            <w:pPr>
              <w:pStyle w:val="Style56"/>
              <w:widowControl/>
              <w:spacing w:before="0" w:after="0"/>
              <w:rPr>
                <w:kern w:val="0"/>
                <w:lang w:val="ru-RU" w:eastAsia="en-US" w:bidi="ar-SA"/>
              </w:rPr>
            </w:pPr>
            <w:r>
              <w:rPr>
                <w:kern w:val="0"/>
                <w:lang w:val="ru-RU" w:eastAsia="en-US" w:bidi="ar-SA"/>
              </w:rPr>
              <w:t>5</w:t>
            </w:r>
          </w:p>
        </w:tc>
        <w:tc>
          <w:tcPr>
            <w:tcW w:w="4328" w:type="dxa"/>
            <w:tcBorders/>
            <w:vAlign w:val="center"/>
          </w:tcPr>
          <w:p>
            <w:pPr>
              <w:pStyle w:val="Style56"/>
              <w:widowControl/>
              <w:spacing w:before="0" w:after="0"/>
              <w:rPr>
                <w:kern w:val="0"/>
                <w:lang w:val="ru-RU" w:eastAsia="en-US" w:bidi="ar-SA"/>
              </w:rPr>
            </w:pPr>
            <w:r>
              <w:rPr>
                <w:kern w:val="0"/>
                <w:lang w:val="ru-RU" w:eastAsia="en-US" w:bidi="ar-SA"/>
              </w:rPr>
              <w:t xml:space="preserve">Государственный природный биологический (зоологический) заказник краевого значения </w:t>
            </w:r>
            <w:r>
              <w:rPr>
                <w:i/>
                <w:iCs/>
                <w:kern w:val="0"/>
                <w:lang w:val="ru-RU" w:eastAsia="en-US" w:bidi="ar-SA"/>
              </w:rPr>
              <w:t>«</w:t>
            </w:r>
            <w:r>
              <w:rPr>
                <w:kern w:val="0"/>
                <w:lang w:val="ru-RU" w:eastAsia="en-US" w:bidi="ar-SA"/>
              </w:rPr>
              <w:t>Среднеуссурийский</w:t>
            </w:r>
            <w:r>
              <w:rPr>
                <w:i/>
                <w:iCs/>
                <w:kern w:val="0"/>
                <w:lang w:val="ru-RU" w:eastAsia="en-US" w:bidi="ar-SA"/>
              </w:rPr>
              <w:t>»</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25:00-6.307</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Региональное значение</w:t>
            </w:r>
          </w:p>
        </w:tc>
      </w:tr>
      <w:tr>
        <w:trPr/>
        <w:tc>
          <w:tcPr>
            <w:tcW w:w="548" w:type="dxa"/>
            <w:tcBorders/>
            <w:vAlign w:val="center"/>
          </w:tcPr>
          <w:p>
            <w:pPr>
              <w:pStyle w:val="Style56"/>
              <w:widowControl/>
              <w:spacing w:before="0" w:after="0"/>
              <w:rPr>
                <w:kern w:val="0"/>
                <w:lang w:val="ru-RU" w:eastAsia="en-US" w:bidi="ar-SA"/>
              </w:rPr>
            </w:pPr>
            <w:r>
              <w:rPr>
                <w:kern w:val="0"/>
                <w:lang w:val="ru-RU" w:eastAsia="en-US" w:bidi="ar-SA"/>
              </w:rPr>
              <w:t>6</w:t>
            </w:r>
          </w:p>
        </w:tc>
        <w:tc>
          <w:tcPr>
            <w:tcW w:w="4328" w:type="dxa"/>
            <w:tcBorders/>
            <w:vAlign w:val="center"/>
          </w:tcPr>
          <w:p>
            <w:pPr>
              <w:pStyle w:val="Style56"/>
              <w:widowControl/>
              <w:spacing w:before="0" w:after="0"/>
              <w:rPr>
                <w:kern w:val="0"/>
                <w:lang w:val="ru-RU" w:eastAsia="en-US" w:bidi="ar-SA"/>
              </w:rPr>
            </w:pPr>
            <w:r>
              <w:rPr>
                <w:kern w:val="0"/>
                <w:lang w:val="ru-RU" w:eastAsia="en-US" w:bidi="ar-SA"/>
              </w:rPr>
              <w:t>Памятник природы</w:t>
            </w:r>
          </w:p>
          <w:p>
            <w:pPr>
              <w:pStyle w:val="Style56"/>
              <w:widowControl/>
              <w:spacing w:before="0" w:after="0"/>
              <w:rPr>
                <w:kern w:val="0"/>
                <w:lang w:val="ru-RU" w:eastAsia="en-US" w:bidi="ar-SA"/>
              </w:rPr>
            </w:pPr>
            <w:r>
              <w:rPr>
                <w:kern w:val="0"/>
                <w:lang w:val="ru-RU" w:eastAsia="en-US" w:bidi="ar-SA"/>
              </w:rPr>
              <w:t>«Болото «Цаплинник»</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25:15-6.544</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Региональное значение</w:t>
            </w:r>
          </w:p>
        </w:tc>
      </w:tr>
      <w:tr>
        <w:trPr/>
        <w:tc>
          <w:tcPr>
            <w:tcW w:w="548" w:type="dxa"/>
            <w:tcBorders/>
            <w:vAlign w:val="center"/>
          </w:tcPr>
          <w:p>
            <w:pPr>
              <w:pStyle w:val="Style56"/>
              <w:widowControl/>
              <w:spacing w:before="0" w:after="0"/>
              <w:rPr>
                <w:kern w:val="0"/>
                <w:lang w:val="ru-RU" w:eastAsia="en-US" w:bidi="ar-SA"/>
              </w:rPr>
            </w:pPr>
            <w:r>
              <w:rPr>
                <w:kern w:val="0"/>
                <w:lang w:val="ru-RU" w:eastAsia="en-US" w:bidi="ar-SA"/>
              </w:rPr>
              <w:t>7</w:t>
            </w:r>
          </w:p>
        </w:tc>
        <w:tc>
          <w:tcPr>
            <w:tcW w:w="4328" w:type="dxa"/>
            <w:tcBorders/>
            <w:vAlign w:val="center"/>
          </w:tcPr>
          <w:p>
            <w:pPr>
              <w:pStyle w:val="Style56"/>
              <w:widowControl/>
              <w:spacing w:before="0" w:after="0"/>
              <w:rPr>
                <w:kern w:val="0"/>
                <w:lang w:val="ru-RU" w:eastAsia="en-US" w:bidi="ar-SA"/>
              </w:rPr>
            </w:pPr>
            <w:r>
              <w:rPr>
                <w:kern w:val="0"/>
                <w:lang w:val="ru-RU" w:eastAsia="en-US" w:bidi="ar-SA"/>
              </w:rPr>
              <w:t xml:space="preserve">Территория особо охраняемого природного объекта Памятник природы краевого значения </w:t>
            </w:r>
            <w:r>
              <w:rPr>
                <w:i/>
                <w:iCs/>
                <w:kern w:val="0"/>
                <w:lang w:val="ru-RU" w:eastAsia="en-US" w:bidi="ar-SA"/>
              </w:rPr>
              <w:t>«</w:t>
            </w:r>
            <w:r>
              <w:rPr>
                <w:kern w:val="0"/>
                <w:lang w:val="ru-RU" w:eastAsia="en-US" w:bidi="ar-SA"/>
              </w:rPr>
              <w:t>Школьный дендрарий Верхне-Перевальский</w:t>
            </w:r>
            <w:r>
              <w:rPr>
                <w:i/>
                <w:iCs/>
                <w:kern w:val="0"/>
                <w:lang w:val="ru-RU" w:eastAsia="en-US" w:bidi="ar-SA"/>
              </w:rPr>
              <w:t>»</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25:15-6.570</w:t>
            </w:r>
          </w:p>
        </w:tc>
        <w:tc>
          <w:tcPr>
            <w:tcW w:w="2239" w:type="dxa"/>
            <w:tcBorders/>
            <w:vAlign w:val="center"/>
          </w:tcPr>
          <w:p>
            <w:pPr>
              <w:pStyle w:val="Style56"/>
              <w:widowControl/>
              <w:spacing w:before="0" w:after="0"/>
              <w:rPr>
                <w:kern w:val="0"/>
                <w:lang w:val="ru-RU" w:eastAsia="en-US" w:bidi="ar-SA"/>
              </w:rPr>
            </w:pPr>
            <w:r>
              <w:rPr>
                <w:kern w:val="0"/>
                <w:lang w:val="ru-RU" w:eastAsia="en-US" w:bidi="ar-SA"/>
              </w:rPr>
              <w:t>Региональное значение</w:t>
            </w:r>
          </w:p>
        </w:tc>
      </w:tr>
    </w:tbl>
    <w:p>
      <w:pPr>
        <w:pStyle w:val="Normal"/>
        <w:spacing w:lineRule="auto" w:line="240" w:before="0" w:after="0"/>
        <w:ind w:firstLine="709"/>
        <w:jc w:val="both"/>
        <w:rPr>
          <w:b w:val="false"/>
          <w:bCs/>
        </w:rPr>
      </w:pPr>
      <w:r>
        <w:rPr>
          <w:b w:val="false"/>
          <w:bCs/>
        </w:rPr>
      </w:r>
    </w:p>
    <w:p>
      <w:pPr>
        <w:pStyle w:val="Style57"/>
        <w:rPr/>
      </w:pPr>
      <w:r>
        <w:rPr>
          <w:i/>
          <w:iCs/>
        </w:rPr>
        <w:t>Национальный парк «Бикин»</w:t>
      </w:r>
    </w:p>
    <w:p>
      <w:pPr>
        <w:pStyle w:val="Style57"/>
        <w:rPr/>
      </w:pPr>
      <w:r>
        <w:rPr/>
        <w:t>Национальный парк «Бикин» образован постановлением Правительства Российской Федерации от 03.11.2015 г. № 1187. Общая площадь национального парка 1160469,0 га.</w:t>
      </w:r>
    </w:p>
    <w:p>
      <w:pPr>
        <w:pStyle w:val="Style57"/>
        <w:spacing w:before="240" w:after="0"/>
        <w:rPr>
          <w:i/>
          <w:i/>
          <w:iCs/>
        </w:rPr>
      </w:pPr>
      <w:r>
        <w:rPr>
          <w:i/>
          <w:iCs/>
        </w:rPr>
        <w:t>Памятник природы «Озеро Спондинское»</w:t>
      </w:r>
    </w:p>
    <w:p>
      <w:pPr>
        <w:pStyle w:val="Style57"/>
        <w:rPr/>
      </w:pPr>
      <w:r>
        <w:rPr/>
        <w:t>Памятник природы «Озеро Спондинское» образован Решением исполнительного комитета Приморского краевого Совета народных депутатов от 20.01.1984 №27 «Об отнесении уникальных и типичных природных объектов к государственным памятникам природы Приморского края». Общая площадь памятника природы 0,3 га.</w:t>
      </w:r>
    </w:p>
    <w:p>
      <w:pPr>
        <w:pStyle w:val="Style57"/>
        <w:spacing w:before="240" w:after="0"/>
        <w:rPr>
          <w:i/>
          <w:i/>
          <w:iCs/>
        </w:rPr>
      </w:pPr>
      <w:r>
        <w:rPr>
          <w:i/>
          <w:iCs/>
        </w:rPr>
        <w:t>Памятник природы «Сопка Верхнеперевальская»</w:t>
      </w:r>
    </w:p>
    <w:p>
      <w:pPr>
        <w:pStyle w:val="Style57"/>
        <w:rPr/>
      </w:pPr>
      <w:r>
        <w:rPr/>
        <w:t>Сопка Верхнеперевальская образована Решением исполнительного комитета Приморского краевого Совета народных депутатов от 20.01.1984 №27 «Об отнесении уникальных и типичных природных объектов к государственным памятникам природы Приморского края». Общая площадь сопки 81 га.</w:t>
      </w:r>
    </w:p>
    <w:p>
      <w:pPr>
        <w:pStyle w:val="Style57"/>
        <w:spacing w:before="240" w:after="0"/>
        <w:rPr>
          <w:i/>
          <w:i/>
          <w:iCs/>
        </w:rPr>
      </w:pPr>
      <w:r>
        <w:rPr>
          <w:i/>
          <w:iCs/>
        </w:rPr>
        <w:t>Памятник природы краевого значения «Сопка Кунгулазная»</w:t>
      </w:r>
    </w:p>
    <w:p>
      <w:pPr>
        <w:pStyle w:val="Style57"/>
        <w:rPr/>
      </w:pPr>
      <w:r>
        <w:rPr/>
        <w:t>Памятник природы краевого значения «Сопка Кунгулазная»</w:t>
      </w:r>
      <w:r>
        <w:rPr>
          <w:i/>
          <w:iCs/>
        </w:rPr>
        <w:t xml:space="preserve"> </w:t>
      </w:r>
      <w:r>
        <w:rPr/>
        <w:t>образован Решением исполнительного комитета Приморского краевого Совета народных депутатов от 20.01.1984 №27 «Об отнесении уникальных и типичных природных объектов к государственным памятникам природы Приморского края». Общая площадь памятника природы 250 га.</w:t>
      </w:r>
    </w:p>
    <w:p>
      <w:pPr>
        <w:pStyle w:val="Style57"/>
        <w:spacing w:before="240" w:after="0"/>
        <w:rPr>
          <w:i/>
          <w:i/>
          <w:iCs/>
        </w:rPr>
      </w:pPr>
      <w:r>
        <w:rPr>
          <w:i/>
          <w:iCs/>
        </w:rPr>
        <w:t>Государственный природный биологический (зоологический) заказник краевого значения «Среднеуссурийский»</w:t>
      </w:r>
    </w:p>
    <w:p>
      <w:pPr>
        <w:pStyle w:val="Style57"/>
        <w:rPr/>
      </w:pPr>
      <w:r>
        <w:rPr/>
        <w:t>Государственный природный биологический (зоологический) заказник краевого значения «Среднеуссурийский» образован постановлением администрации Приморского края от 18.10.2012 №286-ПА «Об образовании государственного природного биологического (зоологического) заказника краевого значения «Среднеуссурийский» и об утверждении Положения о государственном природном биологическом (зоологическом) заказнике краевого значения «Среднеуссурийский». Общая площадь заказника 72700 га.</w:t>
      </w:r>
    </w:p>
    <w:p>
      <w:pPr>
        <w:pStyle w:val="Style57"/>
        <w:spacing w:before="240" w:after="0"/>
        <w:rPr>
          <w:i/>
          <w:i/>
          <w:iCs/>
        </w:rPr>
      </w:pPr>
      <w:r>
        <w:rPr>
          <w:i/>
          <w:iCs/>
        </w:rPr>
        <w:t>Памятник природы «Болото «Цаплинник»</w:t>
      </w:r>
    </w:p>
    <w:p>
      <w:pPr>
        <w:pStyle w:val="Style57"/>
        <w:rPr/>
      </w:pPr>
      <w:r>
        <w:rPr/>
        <w:t>Памятник природы «Болото «Цаплинник» образован Решением исполнительного комитета Приморского краевого Совета народных депутатов от 20.01.1984 №27 «Об отнесении уникальных и типичных природных объектов к государственным памятникам природы Приморского края». Общая площадь памятника природы 1 га.</w:t>
      </w:r>
    </w:p>
    <w:p>
      <w:pPr>
        <w:pStyle w:val="Style57"/>
        <w:spacing w:before="240" w:after="0"/>
        <w:rPr>
          <w:i/>
          <w:i/>
          <w:iCs/>
        </w:rPr>
      </w:pPr>
      <w:r>
        <w:rPr>
          <w:i/>
          <w:iCs/>
        </w:rPr>
        <w:t>Памятник природы краевого значения «Школьный дендрарий Верхне-Перевальский»</w:t>
      </w:r>
    </w:p>
    <w:p>
      <w:pPr>
        <w:pStyle w:val="Style57"/>
        <w:rPr/>
      </w:pPr>
      <w:r>
        <w:rPr/>
        <w:t>Памятник природы краевого значения «Школьный дендрарий Верхне-Перевальский» образован Решением исполнительного комитета Приморского краевого Совета народных депутатов от 20.01.1984 №27 «Об отнесении уникальных и типичных природных объектов к государственным памятникам природы Приморского края». Общая площадь памятника природы 17,7 га.</w:t>
      </w:r>
    </w:p>
    <w:p>
      <w:pPr>
        <w:pStyle w:val="Style57"/>
        <w:ind w:hanging="0"/>
        <w:rPr/>
      </w:pPr>
      <w:r>
        <w:rPr/>
      </w:r>
    </w:p>
    <w:p>
      <w:pPr>
        <w:pStyle w:val="2"/>
        <w:numPr>
          <w:ilvl w:val="1"/>
          <w:numId w:val="2"/>
        </w:numPr>
        <w:ind w:left="0" w:hanging="0"/>
        <w:rPr/>
      </w:pPr>
      <w:bookmarkStart w:id="55" w:name="_Toc150507859"/>
      <w:bookmarkStart w:id="56" w:name="_Toc59276535"/>
      <w:bookmarkStart w:id="57" w:name="_Toc58952553"/>
      <w:r>
        <w:rPr/>
        <w:t>Комплексная оценка территории</w:t>
      </w:r>
      <w:bookmarkEnd w:id="55"/>
      <w:bookmarkEnd w:id="56"/>
      <w:bookmarkEnd w:id="57"/>
    </w:p>
    <w:p>
      <w:pPr>
        <w:pStyle w:val="3"/>
        <w:numPr>
          <w:ilvl w:val="2"/>
          <w:numId w:val="2"/>
        </w:numPr>
        <w:ind w:left="0" w:hanging="0"/>
        <w:rPr>
          <w:color w:val="auto"/>
        </w:rPr>
      </w:pPr>
      <w:bookmarkStart w:id="58" w:name="_Toc150507860"/>
      <w:r>
        <w:rPr>
          <w:color w:val="auto"/>
        </w:rPr>
        <w:t>Система расселения</w:t>
      </w:r>
      <w:bookmarkEnd w:id="58"/>
    </w:p>
    <w:p>
      <w:pPr>
        <w:pStyle w:val="Style57"/>
        <w:rPr/>
      </w:pPr>
      <w:r>
        <w:rPr/>
        <w:t xml:space="preserve">Размещение населенных пунктов на рассматриваемой территории сложилось исторически, сформировав линейную систему расселения, при которой размещение населенных пунктов предопределяется транспортными магистралями – автомобильными и железными дорогами, а также реками. </w:t>
      </w:r>
    </w:p>
    <w:p>
      <w:pPr>
        <w:pStyle w:val="Style57"/>
        <w:rPr/>
      </w:pPr>
      <w:r>
        <w:rPr/>
        <w:t>Поселок городского типа Лучегорск – административный центр Пожарского муниципального округа, является крупным населенным пунктом с численностью населения 17 тыс. человек. Всего на территории Пожарского муниципального округа зарегистрировано 24402 человек.</w:t>
      </w:r>
    </w:p>
    <w:p>
      <w:pPr>
        <w:pStyle w:val="Style57"/>
        <w:rPr/>
      </w:pPr>
      <w:r>
        <w:rPr/>
        <w:t xml:space="preserve">Поселок городского типа Лучегорск расположен в 483 км от административного центра Приморского края – города Владивосток. </w:t>
      </w:r>
    </w:p>
    <w:p>
      <w:pPr>
        <w:pStyle w:val="Style57"/>
        <w:rPr/>
      </w:pPr>
      <w:r>
        <w:rPr/>
        <w:t>Административный центр Пожарского муниципального округа (пгт. Лучегорск) занимает выгодное географическое положение, обусловленное наличием федеральной автомобильной дороги А-370 "Уссури" Хабаровск – Владивосток, а также железнодорожной линии «Хабаровск – Владивосток» (Дальневосточная железная дорога, железнодорожная станция «станция Лучегорск»), что делает территорию экономически привлекательной.</w:t>
      </w:r>
    </w:p>
    <w:p>
      <w:pPr>
        <w:pStyle w:val="Style57"/>
        <w:rPr/>
      </w:pPr>
      <w:r>
        <w:rPr/>
      </w:r>
    </w:p>
    <w:p>
      <w:pPr>
        <w:pStyle w:val="3"/>
        <w:numPr>
          <w:ilvl w:val="2"/>
          <w:numId w:val="2"/>
        </w:numPr>
        <w:ind w:left="0" w:hanging="0"/>
        <w:rPr>
          <w:color w:val="auto"/>
        </w:rPr>
      </w:pPr>
      <w:bookmarkStart w:id="59" w:name="_Toc150507861"/>
      <w:r>
        <w:rPr>
          <w:color w:val="auto"/>
        </w:rPr>
        <w:t>Границы населенных пунктов. Сведения о наличии (или отсутствии) пересечений границ населенных пунктов с землями лесного фонда</w:t>
      </w:r>
      <w:bookmarkEnd w:id="59"/>
    </w:p>
    <w:p>
      <w:pPr>
        <w:pStyle w:val="Style57"/>
        <w:rPr>
          <w:i/>
          <w:i/>
          <w:iCs/>
        </w:rPr>
      </w:pPr>
      <w:r>
        <w:rPr>
          <w:i/>
          <w:iCs/>
        </w:rPr>
        <w:t>Существующее положение</w:t>
      </w:r>
    </w:p>
    <w:p>
      <w:pPr>
        <w:pStyle w:val="Style57"/>
        <w:rPr/>
      </w:pPr>
      <w:r>
        <w:rPr/>
        <w:t>Границы населенных пунктов, входящих в состав Пожарского муниципального округа, учтены в Едином государственном реестре недвижимости (таблица 2.3.2.-1).</w:t>
      </w:r>
    </w:p>
    <w:p>
      <w:pPr>
        <w:pStyle w:val="Style57"/>
        <w:rPr/>
      </w:pPr>
      <w:r>
        <w:rPr/>
      </w:r>
    </w:p>
    <w:p>
      <w:pPr>
        <w:pStyle w:val="Style70"/>
        <w:rPr>
          <w:lang w:val="ru-RU"/>
        </w:rPr>
      </w:pPr>
      <w:r>
        <w:rPr>
          <w:lang w:val="ru-RU"/>
        </w:rPr>
        <w:t>Таблица 2.3.2.-1</w:t>
      </w:r>
    </w:p>
    <w:p>
      <w:pPr>
        <w:pStyle w:val="Style70"/>
        <w:rPr/>
      </w:pPr>
      <w:r>
        <w:rPr/>
      </w:r>
    </w:p>
    <w:p>
      <w:pPr>
        <w:pStyle w:val="Style70"/>
        <w:jc w:val="center"/>
        <w:rPr>
          <w:lang w:val="ru-RU"/>
        </w:rPr>
      </w:pPr>
      <w:r>
        <w:rPr>
          <w:lang w:val="ru-RU"/>
        </w:rPr>
        <w:t>Сведения о границах населенных пунктов,</w:t>
      </w:r>
    </w:p>
    <w:p>
      <w:pPr>
        <w:pStyle w:val="Style70"/>
        <w:jc w:val="center"/>
        <w:rPr>
          <w:lang w:val="ru-RU"/>
        </w:rPr>
      </w:pPr>
      <w:r>
        <w:rPr>
          <w:lang w:val="ru-RU"/>
        </w:rPr>
        <w:t>входящих в состав муниципального образования,</w:t>
      </w:r>
    </w:p>
    <w:p>
      <w:pPr>
        <w:pStyle w:val="Style70"/>
        <w:jc w:val="center"/>
        <w:rPr>
          <w:lang w:val="ru-RU"/>
        </w:rPr>
      </w:pPr>
      <w:r>
        <w:rPr>
          <w:lang w:val="ru-RU"/>
        </w:rPr>
        <w:t>учтенных в Едином государственном реестре недвижимости</w:t>
      </w:r>
    </w:p>
    <w:tbl>
      <w:tblPr>
        <w:tblStyle w:val="afd"/>
        <w:tblW w:w="5000" w:type="pct"/>
        <w:jc w:val="left"/>
        <w:tblInd w:w="0" w:type="dxa"/>
        <w:tblLayout w:type="fixed"/>
        <w:tblCellMar>
          <w:top w:w="0" w:type="dxa"/>
          <w:left w:w="108" w:type="dxa"/>
          <w:bottom w:w="0" w:type="dxa"/>
          <w:right w:w="108" w:type="dxa"/>
        </w:tblCellMar>
        <w:tblLook w:noVBand="0" w:val="0000" w:noHBand="0" w:lastColumn="0" w:firstColumn="0" w:lastRow="0" w:firstRow="0"/>
      </w:tblPr>
      <w:tblGrid>
        <w:gridCol w:w="798"/>
        <w:gridCol w:w="4294"/>
        <w:gridCol w:w="4263"/>
      </w:tblGrid>
      <w:tr>
        <w:trPr>
          <w:trHeight w:val="20" w:hRule="atLeast"/>
        </w:trPr>
        <w:tc>
          <w:tcPr>
            <w:tcW w:w="798"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w:t>
            </w:r>
          </w:p>
          <w:p>
            <w:pPr>
              <w:pStyle w:val="Style56"/>
              <w:widowControl/>
              <w:spacing w:before="0" w:after="0"/>
              <w:rPr/>
            </w:pPr>
            <w:r>
              <w:rPr>
                <w:rStyle w:val="2105pt"/>
                <w:rFonts w:eastAsia="Calibri"/>
                <w:color w:val="000000"/>
                <w:kern w:val="0"/>
                <w:sz w:val="24"/>
                <w:szCs w:val="26"/>
                <w:shd w:fill="auto" w:val="clear"/>
                <w:lang w:val="ru-RU" w:eastAsia="en-US" w:bidi="ar-SA"/>
              </w:rPr>
              <w:t>п/п</w:t>
            </w:r>
          </w:p>
        </w:tc>
        <w:tc>
          <w:tcPr>
            <w:tcW w:w="4294" w:type="dxa"/>
            <w:tcBorders/>
            <w:shd w:color="auto" w:fill="auto" w:val="clear"/>
          </w:tcPr>
          <w:p>
            <w:pPr>
              <w:pStyle w:val="Style56"/>
              <w:widowControl/>
              <w:spacing w:before="0" w:after="0"/>
              <w:rPr/>
            </w:pPr>
            <w:r>
              <w:rPr>
                <w:rStyle w:val="2105pt"/>
                <w:rFonts w:eastAsia="Calibri"/>
                <w:color w:val="000000"/>
                <w:kern w:val="0"/>
                <w:sz w:val="24"/>
                <w:szCs w:val="26"/>
                <w:shd w:fill="auto" w:val="clear"/>
                <w:lang w:val="ru-RU" w:eastAsia="en-US" w:bidi="ar-SA"/>
              </w:rPr>
              <w:t>Наименование</w:t>
            </w:r>
          </w:p>
        </w:tc>
        <w:tc>
          <w:tcPr>
            <w:tcW w:w="4263" w:type="dxa"/>
            <w:tcBorders/>
            <w:shd w:color="auto" w:fill="auto" w:val="clear"/>
          </w:tcPr>
          <w:p>
            <w:pPr>
              <w:pStyle w:val="Style56"/>
              <w:widowControl/>
              <w:spacing w:before="0" w:after="0"/>
              <w:rPr/>
            </w:pPr>
            <w:r>
              <w:rPr>
                <w:rStyle w:val="2105pt"/>
                <w:rFonts w:eastAsia="Calibri"/>
                <w:color w:val="000000"/>
                <w:kern w:val="0"/>
                <w:sz w:val="24"/>
                <w:szCs w:val="26"/>
                <w:shd w:fill="auto" w:val="clear"/>
                <w:lang w:val="ru-RU" w:eastAsia="en-US" w:bidi="ar-SA"/>
              </w:rPr>
              <w:t>Реестровый</w:t>
            </w:r>
          </w:p>
          <w:p>
            <w:pPr>
              <w:pStyle w:val="Style56"/>
              <w:widowControl/>
              <w:spacing w:before="0" w:after="0"/>
              <w:rPr/>
            </w:pPr>
            <w:r>
              <w:rPr>
                <w:rStyle w:val="2105pt"/>
                <w:rFonts w:eastAsia="Calibri"/>
                <w:color w:val="000000"/>
                <w:kern w:val="0"/>
                <w:sz w:val="24"/>
                <w:szCs w:val="26"/>
                <w:shd w:fill="auto" w:val="clear"/>
                <w:lang w:val="ru-RU" w:eastAsia="en-US" w:bidi="ar-SA"/>
              </w:rPr>
              <w:t>номер</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kern w:val="0"/>
                <w:lang w:val="ru-RU" w:eastAsia="en-US" w:bidi="ar-SA"/>
              </w:rPr>
              <w:t>пгт. Лучегорск</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25:15-4.15</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Бурлит</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25:15-4.5</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Губерово</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25:15-4.14</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Емельяновка</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25:15-4.9</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Знаменка</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25:15-4.12</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Игнатьевка</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25:15-4.4</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с.Каменушка</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25:15-4.11</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Красный Яр</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25:15-4.221</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Ласточка</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25:15-4.6</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Нагорное</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25:15-4.8</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Никитовка</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25:15-4.3</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Новостройка</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25:15-4.13</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Олон</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25:15-4.220</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Охотничий</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25:15-4.218</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Пожарское</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25:15-4.1</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Соболиный</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25:15-4.217</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Совхоз Пожарский</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25:15-4.10</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Федосьевка</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25:15-4.7</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с. Ясеневый</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25:15-4.219</w:t>
            </w:r>
          </w:p>
        </w:tc>
      </w:tr>
      <w:tr>
        <w:trPr>
          <w:trHeight w:val="20" w:hRule="atLeast"/>
        </w:trPr>
        <w:tc>
          <w:tcPr>
            <w:tcW w:w="798" w:type="dxa"/>
            <w:tcBorders/>
            <w:shd w:color="auto" w:fill="auto" w:val="clear"/>
          </w:tcPr>
          <w:p>
            <w:pPr>
              <w:pStyle w:val="Style56"/>
              <w:widowControl/>
              <w:numPr>
                <w:ilvl w:val="0"/>
                <w:numId w:val="10"/>
              </w:numPr>
              <w:spacing w:before="0" w:after="0"/>
              <w:rPr>
                <w:rStyle w:val="2105pt"/>
                <w:rFonts w:eastAsia="Calibri"/>
                <w:color w:val="auto"/>
                <w:sz w:val="24"/>
                <w:szCs w:val="26"/>
                <w:shd w:fill="auto" w:val="clear"/>
                <w:lang w:eastAsia="en-US" w:bidi="ar-SA"/>
              </w:rPr>
            </w:pPr>
            <w:r>
              <w:rPr>
                <w:rFonts w:eastAsia="Calibri"/>
                <w:color w:val="000000"/>
                <w:sz w:val="24"/>
                <w:szCs w:val="26"/>
                <w:shd w:fill="auto" w:val="clear"/>
                <w:lang w:eastAsia="en-US" w:bidi="ar-SA"/>
              </w:rPr>
            </w:r>
          </w:p>
        </w:tc>
        <w:tc>
          <w:tcPr>
            <w:tcW w:w="4294" w:type="dxa"/>
            <w:tcBorders/>
            <w:shd w:color="auto" w:fill="auto" w:val="clear"/>
          </w:tcPr>
          <w:p>
            <w:pPr>
              <w:pStyle w:val="Style56"/>
              <w:widowControl/>
              <w:spacing w:before="0" w:after="0"/>
              <w:rPr>
                <w:kern w:val="0"/>
                <w:lang w:val="ru-RU" w:eastAsia="en-US" w:bidi="ar-SA"/>
              </w:rPr>
            </w:pPr>
            <w:r>
              <w:rPr>
                <w:kern w:val="0"/>
                <w:lang w:val="ru-RU" w:eastAsia="en-US" w:bidi="ar-SA"/>
              </w:rPr>
              <w:t>железнодорожная станция Буйневич</w:t>
            </w:r>
          </w:p>
        </w:tc>
        <w:tc>
          <w:tcPr>
            <w:tcW w:w="4263" w:type="dxa"/>
            <w:tcBorders/>
            <w:shd w:color="auto" w:fill="auto" w:val="clear"/>
          </w:tcPr>
          <w:p>
            <w:pPr>
              <w:pStyle w:val="Style56"/>
              <w:widowControl/>
              <w:spacing w:before="0" w:after="0"/>
              <w:rPr>
                <w:rStyle w:val="2105pt"/>
                <w:rFonts w:eastAsia="Calibri"/>
                <w:color w:val="auto"/>
                <w:sz w:val="24"/>
                <w:szCs w:val="26"/>
                <w:shd w:fill="auto" w:val="clear"/>
                <w:lang w:eastAsia="en-US" w:bidi="ar-SA"/>
              </w:rPr>
            </w:pPr>
            <w:r>
              <w:rPr>
                <w:rStyle w:val="2105pt"/>
                <w:rFonts w:eastAsia="Calibri"/>
                <w:color w:val="000000"/>
                <w:kern w:val="0"/>
                <w:sz w:val="24"/>
                <w:szCs w:val="26"/>
                <w:shd w:fill="auto" w:val="clear"/>
                <w:lang w:val="ru-RU" w:eastAsia="en-US" w:bidi="ar-SA"/>
              </w:rPr>
              <w:t>25:15-4.2</w:t>
            </w:r>
          </w:p>
        </w:tc>
      </w:tr>
    </w:tbl>
    <w:p>
      <w:pPr>
        <w:pStyle w:val="Style57"/>
        <w:rPr/>
      </w:pPr>
      <w:r>
        <w:rPr/>
      </w:r>
      <w:r>
        <w:br w:type="page"/>
      </w:r>
    </w:p>
    <w:p>
      <w:pPr>
        <w:pStyle w:val="Style57"/>
        <w:rPr/>
      </w:pPr>
      <w:r>
        <w:rPr/>
        <w:t>Граница Пожарского муниципального округа также учтена в ЕГРН (таблица 2.3.2.-2).</w:t>
      </w:r>
    </w:p>
    <w:p>
      <w:pPr>
        <w:pStyle w:val="Style57"/>
        <w:rPr/>
      </w:pPr>
      <w:r>
        <w:rPr/>
      </w:r>
    </w:p>
    <w:p>
      <w:pPr>
        <w:pStyle w:val="Style70"/>
        <w:rPr>
          <w:rStyle w:val="Style14"/>
          <w:i/>
          <w:i/>
          <w:iCs w:val="false"/>
        </w:rPr>
      </w:pPr>
      <w:r>
        <w:rPr>
          <w:rStyle w:val="Style14"/>
          <w:i/>
          <w:iCs w:val="false"/>
        </w:rPr>
        <w:t xml:space="preserve">Таблица </w:t>
      </w:r>
      <w:r>
        <w:rPr>
          <w:lang w:val="ru-RU"/>
        </w:rPr>
        <w:t>2.3.2.-2</w:t>
      </w:r>
    </w:p>
    <w:p>
      <w:pPr>
        <w:pStyle w:val="Style70"/>
        <w:rPr>
          <w:rStyle w:val="Style14"/>
          <w:i/>
          <w:i/>
          <w:iCs w:val="false"/>
        </w:rPr>
      </w:pPr>
      <w:r>
        <w:rPr>
          <w:i/>
          <w:iCs w:val="false"/>
        </w:rPr>
      </w:r>
    </w:p>
    <w:p>
      <w:pPr>
        <w:pStyle w:val="Style70"/>
        <w:rPr>
          <w:lang w:val="ru-RU"/>
        </w:rPr>
      </w:pPr>
      <w:r>
        <w:rPr>
          <w:lang w:val="ru-RU"/>
        </w:rPr>
        <w:t>Сведения о границе Пожарского муниципального округа, учтенной в ЕГРН</w:t>
      </w:r>
    </w:p>
    <w:tbl>
      <w:tblPr>
        <w:tblStyle w:val="afd"/>
        <w:tblW w:w="5000" w:type="pct"/>
        <w:jc w:val="left"/>
        <w:tblInd w:w="0" w:type="dxa"/>
        <w:tblLayout w:type="fixed"/>
        <w:tblCellMar>
          <w:top w:w="0" w:type="dxa"/>
          <w:left w:w="108" w:type="dxa"/>
          <w:bottom w:w="0" w:type="dxa"/>
          <w:right w:w="108" w:type="dxa"/>
        </w:tblCellMar>
        <w:tblLook w:noVBand="0" w:val="0000" w:noHBand="0" w:lastColumn="0" w:firstColumn="0" w:lastRow="0" w:firstRow="0"/>
      </w:tblPr>
      <w:tblGrid>
        <w:gridCol w:w="798"/>
        <w:gridCol w:w="4294"/>
        <w:gridCol w:w="4263"/>
      </w:tblGrid>
      <w:tr>
        <w:trPr>
          <w:tblHeader w:val="true"/>
          <w:trHeight w:val="20" w:hRule="atLeast"/>
        </w:trPr>
        <w:tc>
          <w:tcPr>
            <w:tcW w:w="798" w:type="dxa"/>
            <w:tcBorders/>
            <w:vAlign w:val="center"/>
          </w:tcPr>
          <w:p>
            <w:pPr>
              <w:pStyle w:val="Style56"/>
              <w:widowControl/>
              <w:spacing w:before="0" w:after="0"/>
              <w:rPr/>
            </w:pPr>
            <w:r>
              <w:rPr>
                <w:rStyle w:val="2105pt"/>
                <w:rFonts w:eastAsia="Calibri"/>
                <w:color w:val="000000"/>
                <w:kern w:val="0"/>
                <w:sz w:val="24"/>
                <w:szCs w:val="26"/>
                <w:shd w:fill="auto" w:val="clear"/>
                <w:lang w:val="ru-RU" w:eastAsia="en-US" w:bidi="ar-SA"/>
              </w:rPr>
              <w:t>№</w:t>
            </w:r>
          </w:p>
        </w:tc>
        <w:tc>
          <w:tcPr>
            <w:tcW w:w="4294" w:type="dxa"/>
            <w:tcBorders/>
            <w:vAlign w:val="center"/>
          </w:tcPr>
          <w:p>
            <w:pPr>
              <w:pStyle w:val="Style56"/>
              <w:widowControl/>
              <w:spacing w:before="0" w:after="0"/>
              <w:rPr/>
            </w:pPr>
            <w:r>
              <w:rPr>
                <w:rStyle w:val="2105pt"/>
                <w:rFonts w:eastAsia="Calibri"/>
                <w:color w:val="000000"/>
                <w:kern w:val="0"/>
                <w:sz w:val="24"/>
                <w:szCs w:val="26"/>
                <w:shd w:fill="auto" w:val="clear"/>
                <w:lang w:val="ru-RU" w:eastAsia="en-US" w:bidi="ar-SA"/>
              </w:rPr>
              <w:t>Наименование</w:t>
            </w:r>
          </w:p>
        </w:tc>
        <w:tc>
          <w:tcPr>
            <w:tcW w:w="4263" w:type="dxa"/>
            <w:tcBorders/>
            <w:vAlign w:val="center"/>
          </w:tcPr>
          <w:p>
            <w:pPr>
              <w:pStyle w:val="Style56"/>
              <w:widowControl/>
              <w:spacing w:before="0" w:after="0"/>
              <w:rPr/>
            </w:pPr>
            <w:r>
              <w:rPr>
                <w:rStyle w:val="2105pt"/>
                <w:rFonts w:eastAsia="Calibri"/>
                <w:color w:val="000000"/>
                <w:kern w:val="0"/>
                <w:sz w:val="24"/>
                <w:szCs w:val="26"/>
                <w:shd w:fill="auto" w:val="clear"/>
                <w:lang w:val="ru-RU" w:eastAsia="en-US" w:bidi="ar-SA"/>
              </w:rPr>
              <w:t>Реестровый</w:t>
            </w:r>
          </w:p>
          <w:p>
            <w:pPr>
              <w:pStyle w:val="Style56"/>
              <w:widowControl/>
              <w:spacing w:before="0" w:after="0"/>
              <w:rPr/>
            </w:pPr>
            <w:r>
              <w:rPr>
                <w:rStyle w:val="2105pt"/>
                <w:rFonts w:eastAsia="Calibri"/>
                <w:color w:val="000000"/>
                <w:kern w:val="0"/>
                <w:sz w:val="24"/>
                <w:szCs w:val="26"/>
                <w:shd w:fill="auto" w:val="clear"/>
                <w:lang w:val="ru-RU" w:eastAsia="en-US" w:bidi="ar-SA"/>
              </w:rPr>
              <w:t>номер</w:t>
            </w:r>
          </w:p>
        </w:tc>
      </w:tr>
      <w:tr>
        <w:trPr>
          <w:trHeight w:val="20" w:hRule="atLeast"/>
        </w:trPr>
        <w:tc>
          <w:tcPr>
            <w:tcW w:w="798" w:type="dxa"/>
            <w:tcBorders/>
            <w:vAlign w:val="center"/>
          </w:tcPr>
          <w:p>
            <w:pPr>
              <w:pStyle w:val="Style56"/>
              <w:widowControl/>
              <w:spacing w:before="0" w:after="0"/>
              <w:rPr>
                <w:kern w:val="0"/>
                <w:lang w:val="ru-RU" w:eastAsia="en-US" w:bidi="ar-SA"/>
              </w:rPr>
            </w:pPr>
            <w:r>
              <w:rPr>
                <w:kern w:val="0"/>
                <w:lang w:val="ru-RU" w:eastAsia="en-US" w:bidi="ar-SA"/>
              </w:rPr>
              <w:t>1</w:t>
            </w:r>
          </w:p>
        </w:tc>
        <w:tc>
          <w:tcPr>
            <w:tcW w:w="4294" w:type="dxa"/>
            <w:tcBorders/>
            <w:vAlign w:val="center"/>
          </w:tcPr>
          <w:p>
            <w:pPr>
              <w:pStyle w:val="Style56"/>
              <w:widowControl/>
              <w:spacing w:before="0" w:after="0"/>
              <w:rPr/>
            </w:pPr>
            <w:r>
              <w:rPr>
                <w:rStyle w:val="2105pt"/>
                <w:rFonts w:eastAsia="Calibri"/>
                <w:color w:val="000000"/>
                <w:kern w:val="0"/>
                <w:sz w:val="24"/>
                <w:szCs w:val="26"/>
                <w:shd w:fill="auto" w:val="clear"/>
                <w:lang w:val="ru-RU" w:eastAsia="en-US" w:bidi="ar-SA"/>
              </w:rPr>
              <w:t>Пожарский муниципальный округ Приморского края</w:t>
            </w:r>
          </w:p>
        </w:tc>
        <w:tc>
          <w:tcPr>
            <w:tcW w:w="4263" w:type="dxa"/>
            <w:tcBorders/>
            <w:vAlign w:val="center"/>
          </w:tcPr>
          <w:p>
            <w:pPr>
              <w:pStyle w:val="Style56"/>
              <w:widowControl/>
              <w:spacing w:before="0" w:after="0"/>
              <w:rPr/>
            </w:pPr>
            <w:r>
              <w:rPr>
                <w:rStyle w:val="2105pt"/>
                <w:rFonts w:eastAsia="Calibri"/>
                <w:color w:val="000000"/>
                <w:kern w:val="0"/>
                <w:sz w:val="24"/>
                <w:szCs w:val="26"/>
                <w:shd w:fill="auto" w:val="clear"/>
                <w:lang w:val="ru-RU" w:eastAsia="en-US" w:bidi="ar-SA"/>
              </w:rPr>
              <w:t>25:00-3.86</w:t>
            </w:r>
          </w:p>
        </w:tc>
      </w:tr>
    </w:tbl>
    <w:p>
      <w:pPr>
        <w:pStyle w:val="Style57"/>
        <w:rPr/>
      </w:pPr>
      <w:r>
        <w:rPr/>
      </w:r>
    </w:p>
    <w:p>
      <w:pPr>
        <w:pStyle w:val="Style57"/>
        <w:rPr>
          <w:i/>
          <w:i/>
          <w:iCs/>
        </w:rPr>
      </w:pPr>
      <w:r>
        <w:rPr>
          <w:i/>
          <w:iCs/>
        </w:rPr>
        <w:t>Проектные предложения</w:t>
      </w:r>
    </w:p>
    <w:p>
      <w:pPr>
        <w:pStyle w:val="Style57"/>
        <w:rPr/>
      </w:pPr>
      <w:r>
        <w:rPr/>
        <w:t>Согласно статье 23 Федерального закона от 29.12.2004 №190-ФЗ «Градостроительный кодекс Российской Федерации» генеральный план вправе устанавливать или изменять границы населенных пунктов.</w:t>
      </w:r>
    </w:p>
    <w:p>
      <w:pPr>
        <w:pStyle w:val="Style57"/>
        <w:rPr/>
      </w:pPr>
      <w:r>
        <w:rPr/>
        <w:t>Проектом генерального плана предусмотрено изменение границ населенных пунктов пгт. Лучегорск, сел Алчан, Бурлит, Верхний Перевал, Губерово, Красный Яр, Новостройка, Светлогорье, Стрельниково, железнодорожная станция Буйневич. Анализ площадей существующих и планируемых границ населенных пунктов представлен в таблице 2.3.2-3.</w:t>
      </w:r>
    </w:p>
    <w:p>
      <w:pPr>
        <w:pStyle w:val="Style57"/>
        <w:rPr/>
      </w:pPr>
      <w:r>
        <w:rPr/>
      </w:r>
    </w:p>
    <w:p>
      <w:pPr>
        <w:pStyle w:val="Style57"/>
        <w:jc w:val="right"/>
        <w:rPr>
          <w:i/>
          <w:i/>
          <w:iCs/>
        </w:rPr>
      </w:pPr>
      <w:r>
        <w:rPr>
          <w:i/>
          <w:iCs/>
        </w:rPr>
        <w:t>Таблица 2.3.2-3</w:t>
      </w:r>
    </w:p>
    <w:p>
      <w:pPr>
        <w:pStyle w:val="Style57"/>
        <w:jc w:val="right"/>
        <w:rPr>
          <w:i/>
          <w:i/>
          <w:iCs/>
        </w:rPr>
      </w:pPr>
      <w:r>
        <w:rPr>
          <w:i/>
          <w:iCs/>
        </w:rPr>
      </w:r>
    </w:p>
    <w:p>
      <w:pPr>
        <w:pStyle w:val="Style57"/>
        <w:jc w:val="center"/>
        <w:rPr>
          <w:i/>
          <w:i/>
          <w:iCs/>
        </w:rPr>
      </w:pPr>
      <w:r>
        <w:rPr>
          <w:i/>
          <w:iCs/>
        </w:rPr>
        <w:t>Анализ площадей</w:t>
      </w:r>
    </w:p>
    <w:p>
      <w:pPr>
        <w:pStyle w:val="Style57"/>
        <w:jc w:val="center"/>
        <w:rPr>
          <w:i/>
          <w:i/>
          <w:iCs/>
        </w:rPr>
      </w:pPr>
      <w:r>
        <w:rPr>
          <w:i/>
          <w:iCs/>
        </w:rPr>
        <w:t>существующих и планируемых границ населенных пунктов</w:t>
      </w:r>
    </w:p>
    <w:tbl>
      <w:tblPr>
        <w:tblStyle w:val="afd"/>
        <w:tblW w:w="9571"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91"/>
        <w:gridCol w:w="1825"/>
        <w:gridCol w:w="1560"/>
        <w:gridCol w:w="1585"/>
        <w:gridCol w:w="1608"/>
        <w:gridCol w:w="1251"/>
        <w:gridCol w:w="1250"/>
      </w:tblGrid>
      <w:tr>
        <w:trPr>
          <w:trHeight w:val="20" w:hRule="atLeast"/>
        </w:trPr>
        <w:tc>
          <w:tcPr>
            <w:tcW w:w="491" w:type="dxa"/>
            <w:vMerge w:val="restart"/>
            <w:tcBorders/>
            <w:vAlign w:val="center"/>
          </w:tcPr>
          <w:p>
            <w:pPr>
              <w:pStyle w:val="Style56"/>
              <w:widowControl/>
              <w:spacing w:before="0" w:after="0"/>
              <w:rPr>
                <w:kern w:val="0"/>
                <w:lang w:val="ru-RU" w:eastAsia="en-US" w:bidi="ar-SA"/>
              </w:rPr>
            </w:pPr>
            <w:r>
              <w:rPr>
                <w:kern w:val="0"/>
                <w:lang w:val="ru-RU" w:eastAsia="en-US" w:bidi="ar-SA"/>
              </w:rPr>
              <w:t>№</w:t>
            </w:r>
          </w:p>
          <w:p>
            <w:pPr>
              <w:pStyle w:val="Style56"/>
              <w:widowControl/>
              <w:spacing w:before="0" w:after="0"/>
              <w:rPr>
                <w:kern w:val="0"/>
                <w:lang w:val="ru-RU" w:eastAsia="en-US" w:bidi="ar-SA"/>
              </w:rPr>
            </w:pPr>
            <w:r>
              <w:rPr>
                <w:kern w:val="0"/>
                <w:lang w:val="ru-RU" w:eastAsia="en-US" w:bidi="ar-SA"/>
              </w:rPr>
              <w:t>п/п</w:t>
            </w:r>
          </w:p>
        </w:tc>
        <w:tc>
          <w:tcPr>
            <w:tcW w:w="1825" w:type="dxa"/>
            <w:vMerge w:val="restart"/>
            <w:tcBorders/>
            <w:vAlign w:val="center"/>
          </w:tcPr>
          <w:p>
            <w:pPr>
              <w:pStyle w:val="Style56"/>
              <w:widowControl/>
              <w:spacing w:before="0" w:after="0"/>
              <w:rPr>
                <w:kern w:val="0"/>
                <w:lang w:val="ru-RU" w:eastAsia="en-US" w:bidi="ar-SA"/>
              </w:rPr>
            </w:pPr>
            <w:r>
              <w:rPr>
                <w:kern w:val="0"/>
                <w:lang w:val="ru-RU" w:eastAsia="en-US" w:bidi="ar-SA"/>
              </w:rPr>
              <w:t>Населенный</w:t>
            </w:r>
          </w:p>
          <w:p>
            <w:pPr>
              <w:pStyle w:val="Style56"/>
              <w:widowControl/>
              <w:spacing w:before="0" w:after="0"/>
              <w:rPr>
                <w:kern w:val="0"/>
                <w:lang w:val="ru-RU" w:eastAsia="en-US" w:bidi="ar-SA"/>
              </w:rPr>
            </w:pPr>
            <w:r>
              <w:rPr>
                <w:kern w:val="0"/>
                <w:lang w:val="ru-RU" w:eastAsia="en-US" w:bidi="ar-SA"/>
              </w:rPr>
              <w:t>пункт</w:t>
            </w:r>
          </w:p>
        </w:tc>
        <w:tc>
          <w:tcPr>
            <w:tcW w:w="1560" w:type="dxa"/>
            <w:vMerge w:val="restart"/>
            <w:tcBorders/>
            <w:vAlign w:val="center"/>
          </w:tcPr>
          <w:p>
            <w:pPr>
              <w:pStyle w:val="Style56"/>
              <w:widowControl/>
              <w:spacing w:before="0" w:after="0"/>
              <w:rPr>
                <w:kern w:val="0"/>
                <w:lang w:val="ru-RU" w:eastAsia="en-US" w:bidi="ar-SA"/>
              </w:rPr>
            </w:pPr>
            <w:r>
              <w:rPr>
                <w:kern w:val="0"/>
                <w:lang w:val="ru-RU" w:eastAsia="en-US" w:bidi="ar-SA"/>
              </w:rPr>
              <w:t>Площадь</w:t>
            </w:r>
          </w:p>
          <w:p>
            <w:pPr>
              <w:pStyle w:val="Style56"/>
              <w:widowControl/>
              <w:spacing w:before="0" w:after="0"/>
              <w:rPr>
                <w:kern w:val="0"/>
                <w:lang w:val="ru-RU" w:eastAsia="en-US" w:bidi="ar-SA"/>
              </w:rPr>
            </w:pPr>
            <w:r>
              <w:rPr>
                <w:kern w:val="0"/>
                <w:lang w:val="ru-RU" w:eastAsia="en-US" w:bidi="ar-SA"/>
              </w:rPr>
              <w:t>существующих границ, га</w:t>
            </w:r>
          </w:p>
        </w:tc>
        <w:tc>
          <w:tcPr>
            <w:tcW w:w="1585" w:type="dxa"/>
            <w:vMerge w:val="restart"/>
            <w:tcBorders/>
            <w:vAlign w:val="center"/>
          </w:tcPr>
          <w:p>
            <w:pPr>
              <w:pStyle w:val="Style56"/>
              <w:widowControl/>
              <w:spacing w:before="0" w:after="0"/>
              <w:rPr>
                <w:kern w:val="0"/>
                <w:lang w:val="ru-RU" w:eastAsia="en-US" w:bidi="ar-SA"/>
              </w:rPr>
            </w:pPr>
            <w:r>
              <w:rPr>
                <w:kern w:val="0"/>
                <w:lang w:val="ru-RU" w:eastAsia="en-US" w:bidi="ar-SA"/>
              </w:rPr>
              <w:t>Площадь</w:t>
            </w:r>
          </w:p>
          <w:p>
            <w:pPr>
              <w:pStyle w:val="Style56"/>
              <w:widowControl/>
              <w:spacing w:before="0" w:after="0"/>
              <w:rPr>
                <w:kern w:val="0"/>
                <w:lang w:val="ru-RU" w:eastAsia="en-US" w:bidi="ar-SA"/>
              </w:rPr>
            </w:pPr>
            <w:r>
              <w:rPr>
                <w:kern w:val="0"/>
                <w:lang w:val="ru-RU" w:eastAsia="en-US" w:bidi="ar-SA"/>
              </w:rPr>
              <w:t>проектируемых границ, га</w:t>
            </w:r>
          </w:p>
        </w:tc>
        <w:tc>
          <w:tcPr>
            <w:tcW w:w="4109" w:type="dxa"/>
            <w:gridSpan w:val="3"/>
            <w:tcBorders/>
            <w:vAlign w:val="center"/>
          </w:tcPr>
          <w:p>
            <w:pPr>
              <w:pStyle w:val="Style56"/>
              <w:widowControl/>
              <w:spacing w:before="0" w:after="0"/>
              <w:rPr>
                <w:kern w:val="0"/>
                <w:lang w:val="ru-RU" w:eastAsia="en-US" w:bidi="ar-SA"/>
              </w:rPr>
            </w:pPr>
            <w:r>
              <w:rPr>
                <w:kern w:val="0"/>
                <w:lang w:val="ru-RU" w:eastAsia="en-US" w:bidi="ar-SA"/>
              </w:rPr>
              <w:t>Территории, включаемые в планируемые границы населенных пунктов</w:t>
            </w:r>
          </w:p>
        </w:tc>
      </w:tr>
      <w:tr>
        <w:trPr>
          <w:trHeight w:val="20" w:hRule="atLeast"/>
        </w:trPr>
        <w:tc>
          <w:tcPr>
            <w:tcW w:w="491"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825"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560"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585"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608" w:type="dxa"/>
            <w:tcBorders/>
            <w:vAlign w:val="center"/>
          </w:tcPr>
          <w:p>
            <w:pPr>
              <w:pStyle w:val="Style56"/>
              <w:widowControl/>
              <w:spacing w:before="0" w:after="0"/>
              <w:rPr>
                <w:kern w:val="0"/>
                <w:lang w:val="ru-RU" w:eastAsia="en-US" w:bidi="ar-SA"/>
              </w:rPr>
            </w:pPr>
            <w:r>
              <w:rPr>
                <w:kern w:val="0"/>
                <w:lang w:val="ru-RU" w:eastAsia="en-US" w:bidi="ar-SA"/>
              </w:rPr>
              <w:t>Отличие существующей площади населенного пункта от проектируемой, га</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Площадь включения в границы населённых пунктов земель лесного фонда, га</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Площадь включения в границы населённых пунктов земель иных категорий, га</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1.</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с. Алчан</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90,172202</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90,17220</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11,08680</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79,08540</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2.</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с. Бурлит</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371,96534</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474,52171</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102,55600</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102,55600</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3.</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с. Верхний Перевал</w:t>
            </w:r>
          </w:p>
        </w:tc>
        <w:tc>
          <w:tcPr>
            <w:tcW w:w="1560" w:type="dxa"/>
            <w:tcBorders/>
            <w:vAlign w:val="center"/>
          </w:tcPr>
          <w:p>
            <w:pPr>
              <w:pStyle w:val="Style56"/>
              <w:widowControl/>
              <w:spacing w:before="0" w:after="0"/>
              <w:rPr>
                <w:lang w:val="en-US"/>
              </w:rPr>
            </w:pPr>
            <w:r>
              <w:rPr>
                <w:kern w:val="0"/>
                <w:lang w:val="ru-RU" w:eastAsia="en-US" w:bidi="ar-SA"/>
              </w:rPr>
              <w:t>-</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509,37575</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509,37600</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5,32760</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504,04840</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4.</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с. Губерово</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346,17114</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352,23911</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6,06797</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6,06797</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5.</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с. Красный Яр</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106,47389</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119,73667</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13,26280</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8,80140</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4,46140</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6.</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959,41908</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1317,4144</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357,99500</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10,75760</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347,23740</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7.</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323,6186</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317,55063</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6,06797</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6,06797</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8.</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81,518923</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81,51890</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7,16430</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74,35460</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9.</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с. Стрельниково</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5,3134947</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5,31349</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5,31330</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w:t>
            </w:r>
          </w:p>
        </w:tc>
      </w:tr>
      <w:tr>
        <w:trPr>
          <w:trHeight w:val="20" w:hRule="atLeast"/>
        </w:trPr>
        <w:tc>
          <w:tcPr>
            <w:tcW w:w="491" w:type="dxa"/>
            <w:tcBorders/>
            <w:vAlign w:val="center"/>
          </w:tcPr>
          <w:p>
            <w:pPr>
              <w:pStyle w:val="Style56"/>
              <w:widowControl/>
              <w:spacing w:before="0" w:after="0"/>
              <w:rPr>
                <w:kern w:val="0"/>
                <w:lang w:val="ru-RU" w:eastAsia="en-US" w:bidi="ar-SA"/>
              </w:rPr>
            </w:pPr>
            <w:r>
              <w:rPr>
                <w:kern w:val="0"/>
                <w:lang w:val="ru-RU" w:eastAsia="en-US" w:bidi="ar-SA"/>
              </w:rPr>
              <w:t>10.</w:t>
            </w:r>
          </w:p>
        </w:tc>
        <w:tc>
          <w:tcPr>
            <w:tcW w:w="1825" w:type="dxa"/>
            <w:tcBorders/>
            <w:vAlign w:val="center"/>
          </w:tcPr>
          <w:p>
            <w:pPr>
              <w:pStyle w:val="Style56"/>
              <w:widowControl/>
              <w:spacing w:before="0" w:after="0"/>
              <w:rPr>
                <w:kern w:val="0"/>
                <w:lang w:val="ru-RU" w:eastAsia="en-US" w:bidi="ar-SA"/>
              </w:rPr>
            </w:pPr>
            <w:r>
              <w:rPr>
                <w:kern w:val="0"/>
                <w:lang w:val="ru-RU" w:eastAsia="en-US" w:bidi="ar-SA"/>
              </w:rPr>
              <w:t>Железнодорожная станция Буйневич</w:t>
            </w:r>
          </w:p>
        </w:tc>
        <w:tc>
          <w:tcPr>
            <w:tcW w:w="1560" w:type="dxa"/>
            <w:tcBorders/>
            <w:vAlign w:val="center"/>
          </w:tcPr>
          <w:p>
            <w:pPr>
              <w:pStyle w:val="Style56"/>
              <w:widowControl/>
              <w:spacing w:before="0" w:after="0"/>
              <w:rPr>
                <w:kern w:val="0"/>
                <w:lang w:val="ru-RU" w:eastAsia="en-US" w:bidi="ar-SA"/>
              </w:rPr>
            </w:pPr>
            <w:r>
              <w:rPr>
                <w:kern w:val="0"/>
                <w:lang w:val="ru-RU" w:eastAsia="en-US" w:bidi="ar-SA"/>
              </w:rPr>
              <w:t>7,2613757</w:t>
            </w:r>
          </w:p>
        </w:tc>
        <w:tc>
          <w:tcPr>
            <w:tcW w:w="1585" w:type="dxa"/>
            <w:tcBorders/>
            <w:vAlign w:val="center"/>
          </w:tcPr>
          <w:p>
            <w:pPr>
              <w:pStyle w:val="Style56"/>
              <w:widowControl/>
              <w:spacing w:before="0" w:after="0"/>
              <w:rPr>
                <w:kern w:val="0"/>
                <w:lang w:val="ru-RU" w:eastAsia="en-US" w:bidi="ar-SA"/>
              </w:rPr>
            </w:pPr>
            <w:r>
              <w:rPr>
                <w:kern w:val="0"/>
                <w:lang w:val="ru-RU" w:eastAsia="en-US" w:bidi="ar-SA"/>
              </w:rPr>
              <w:t>12,998071</w:t>
            </w:r>
          </w:p>
        </w:tc>
        <w:tc>
          <w:tcPr>
            <w:tcW w:w="1608" w:type="dxa"/>
            <w:tcBorders/>
            <w:vAlign w:val="center"/>
          </w:tcPr>
          <w:p>
            <w:pPr>
              <w:pStyle w:val="Style56"/>
              <w:widowControl/>
              <w:spacing w:before="0" w:after="0"/>
              <w:rPr>
                <w:kern w:val="0"/>
                <w:lang w:val="ru-RU" w:eastAsia="en-US" w:bidi="ar-SA"/>
              </w:rPr>
            </w:pPr>
            <w:r>
              <w:rPr>
                <w:kern w:val="0"/>
                <w:lang w:val="ru-RU" w:eastAsia="en-US" w:bidi="ar-SA"/>
              </w:rPr>
              <w:t>5,73670</w:t>
            </w:r>
          </w:p>
        </w:tc>
        <w:tc>
          <w:tcPr>
            <w:tcW w:w="1251" w:type="dxa"/>
            <w:tcBorders/>
            <w:vAlign w:val="center"/>
          </w:tcPr>
          <w:p>
            <w:pPr>
              <w:pStyle w:val="Style56"/>
              <w:widowControl/>
              <w:spacing w:before="0" w:after="0"/>
              <w:rPr>
                <w:kern w:val="0"/>
                <w:lang w:val="ru-RU" w:eastAsia="en-US" w:bidi="ar-SA"/>
              </w:rPr>
            </w:pPr>
            <w:r>
              <w:rPr>
                <w:kern w:val="0"/>
                <w:lang w:val="ru-RU" w:eastAsia="en-US" w:bidi="ar-SA"/>
              </w:rPr>
              <w:t>-</w:t>
            </w:r>
          </w:p>
        </w:tc>
        <w:tc>
          <w:tcPr>
            <w:tcW w:w="1250" w:type="dxa"/>
            <w:tcBorders/>
            <w:vAlign w:val="center"/>
          </w:tcPr>
          <w:p>
            <w:pPr>
              <w:pStyle w:val="Style56"/>
              <w:widowControl/>
              <w:spacing w:before="0" w:after="0"/>
              <w:rPr>
                <w:kern w:val="0"/>
                <w:lang w:val="ru-RU" w:eastAsia="en-US" w:bidi="ar-SA"/>
              </w:rPr>
            </w:pPr>
            <w:r>
              <w:rPr>
                <w:kern w:val="0"/>
                <w:lang w:val="ru-RU" w:eastAsia="en-US" w:bidi="ar-SA"/>
              </w:rPr>
              <w:t>5,73670</w:t>
            </w:r>
          </w:p>
        </w:tc>
      </w:tr>
    </w:tbl>
    <w:p>
      <w:pPr>
        <w:pStyle w:val="Style57"/>
        <w:ind w:hanging="0"/>
        <w:rPr/>
      </w:pPr>
      <w:r>
        <w:rPr/>
      </w:r>
    </w:p>
    <w:p>
      <w:pPr>
        <w:pStyle w:val="Style57"/>
        <w:rPr/>
      </w:pPr>
      <w:r>
        <w:rPr/>
        <w:t>Перечень земельных участков, которые включаются в границы населенных пунктов или исключаются из них, с указанием категорий земель, к которым планируется отнести эти земельные участки, приведен в разделе 7 Материалов по обоснованию.</w:t>
      </w:r>
    </w:p>
    <w:p>
      <w:pPr>
        <w:pStyle w:val="Style57"/>
        <w:rPr/>
      </w:pPr>
      <w:r>
        <w:rPr/>
        <w:t>Границы сел Каменушка, Знаменка, Совхоз Пожарский, Пожарское, Никитовка, Нагорное, Емельяновка, Ласточка, Игнатьевка, Федосьевка, Олон, Ясеневый, Соболиный, Охотничий не меняются.</w:t>
      </w:r>
    </w:p>
    <w:p>
      <w:pPr>
        <w:pStyle w:val="Style57"/>
        <w:rPr/>
      </w:pPr>
      <w:r>
        <w:rPr/>
        <w:t>В границах Пожарского муниципального округа расположены Верхне-Перевальское и Рощинское лесничества</w:t>
      </w:r>
    </w:p>
    <w:p>
      <w:pPr>
        <w:sectPr>
          <w:footerReference w:type="default" r:id="rId35"/>
          <w:footerReference w:type="first" r:id="rId36"/>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t>В таблице 2.3.2.1.-1 представлены сведения о наличии пересечений земель лесного фонда и земельных участков иных категорий внутри границ населенных пунктов (с указанием кадастровых номеров этих земельных участков), а также сведения о включении земель лесного фонда в границы населенных пунктов округа.</w:t>
      </w:r>
    </w:p>
    <w:p>
      <w:pPr>
        <w:pStyle w:val="441"/>
        <w:numPr>
          <w:ilvl w:val="3"/>
          <w:numId w:val="2"/>
        </w:numPr>
        <w:ind w:left="0" w:hanging="0"/>
        <w:rPr>
          <w:rStyle w:val="Style14"/>
          <w:i w:val="false"/>
          <w:i w:val="false"/>
          <w:iCs/>
        </w:rPr>
      </w:pPr>
      <w:bookmarkStart w:id="60" w:name="_Toc150507862"/>
      <w:bookmarkStart w:id="61" w:name="_Toc111718939"/>
      <w:r>
        <w:rPr>
          <w:rStyle w:val="Style14"/>
          <w:i w:val="false"/>
          <w:iCs/>
        </w:rPr>
        <w:t>Сведения о наличии включений земель лесного фонда в границы населенных пунктов и пересечений земель лесного фонда и земельных участков иных категорий внутри границ населенных пунктов</w:t>
      </w:r>
      <w:bookmarkEnd w:id="60"/>
      <w:bookmarkEnd w:id="61"/>
    </w:p>
    <w:p>
      <w:pPr>
        <w:pStyle w:val="Style70"/>
        <w:rPr>
          <w:rStyle w:val="Style14"/>
          <w:i/>
          <w:i/>
          <w:iCs w:val="false"/>
        </w:rPr>
      </w:pPr>
      <w:r>
        <w:rPr>
          <w:i/>
          <w:iCs w:val="false"/>
        </w:rPr>
      </w:r>
    </w:p>
    <w:p>
      <w:pPr>
        <w:pStyle w:val="Style70"/>
        <w:rPr>
          <w:lang w:val="ru-RU"/>
        </w:rPr>
      </w:pPr>
      <w:r>
        <w:rPr>
          <w:rStyle w:val="Style14"/>
          <w:i/>
          <w:iCs w:val="false"/>
        </w:rPr>
        <w:t xml:space="preserve">Таблица </w:t>
      </w:r>
      <w:r>
        <w:rPr>
          <w:lang w:val="ru-RU"/>
        </w:rPr>
        <w:t>2.3.2.1.-1</w:t>
      </w:r>
    </w:p>
    <w:p>
      <w:pPr>
        <w:pStyle w:val="Style70"/>
        <w:rPr/>
      </w:pPr>
      <w:r>
        <w:rPr/>
      </w:r>
    </w:p>
    <w:p>
      <w:pPr>
        <w:pStyle w:val="Normal"/>
        <w:spacing w:before="0" w:after="0"/>
        <w:jc w:val="center"/>
        <w:rPr>
          <w:b w:val="false"/>
          <w:bCs/>
          <w:i/>
          <w:i/>
          <w:iCs/>
          <w:szCs w:val="28"/>
        </w:rPr>
      </w:pPr>
      <w:r>
        <w:rPr>
          <w:b w:val="false"/>
          <w:bCs/>
          <w:i/>
          <w:iCs/>
          <w:szCs w:val="28"/>
        </w:rPr>
        <w:t>Верхне-Перевальнинское лесничество</w:t>
      </w:r>
    </w:p>
    <w:tbl>
      <w:tblPr>
        <w:tblStyle w:val="afd"/>
        <w:tblW w:w="14596"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242"/>
        <w:gridCol w:w="1134"/>
        <w:gridCol w:w="1417"/>
        <w:gridCol w:w="1417"/>
        <w:gridCol w:w="1702"/>
        <w:gridCol w:w="1701"/>
        <w:gridCol w:w="2409"/>
        <w:gridCol w:w="1844"/>
        <w:gridCol w:w="1728"/>
      </w:tblGrid>
      <w:tr>
        <w:trPr/>
        <w:tc>
          <w:tcPr>
            <w:tcW w:w="1242"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Лесной квартал</w:t>
            </w:r>
          </w:p>
        </w:tc>
        <w:tc>
          <w:tcPr>
            <w:tcW w:w="1134"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Лесной выдел</w:t>
            </w:r>
          </w:p>
        </w:tc>
        <w:tc>
          <w:tcPr>
            <w:tcW w:w="1417"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Категория лесов</w:t>
            </w:r>
          </w:p>
        </w:tc>
        <w:tc>
          <w:tcPr>
            <w:tcW w:w="1417"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Общая площадь выдела, га</w:t>
            </w:r>
          </w:p>
        </w:tc>
        <w:tc>
          <w:tcPr>
            <w:tcW w:w="1702"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Площадь пересечения, га</w:t>
            </w:r>
          </w:p>
        </w:tc>
        <w:tc>
          <w:tcPr>
            <w:tcW w:w="1701"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Оставшаяся площадь выдела, га</w:t>
            </w:r>
          </w:p>
        </w:tc>
        <w:tc>
          <w:tcPr>
            <w:tcW w:w="2409"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Кадастровый номер земельного участка</w:t>
            </w:r>
          </w:p>
        </w:tc>
        <w:tc>
          <w:tcPr>
            <w:tcW w:w="1844"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Вид разрешенного использования</w:t>
            </w:r>
          </w:p>
        </w:tc>
        <w:tc>
          <w:tcPr>
            <w:tcW w:w="1728" w:type="dxa"/>
            <w:tcBorders/>
            <w:vAlign w:val="center"/>
          </w:tcPr>
          <w:p>
            <w:pPr>
              <w:pStyle w:val="Style73"/>
              <w:widowControl w:val="false"/>
              <w:spacing w:before="0" w:after="0"/>
              <w:ind w:hanging="0"/>
              <w:contextualSpacing/>
              <w:jc w:val="center"/>
              <w:rPr>
                <w:b/>
                <w:bCs/>
                <w:sz w:val="24"/>
                <w:szCs w:val="24"/>
              </w:rPr>
            </w:pPr>
            <w:r>
              <w:rPr>
                <w:b/>
                <w:bCs/>
                <w:kern w:val="0"/>
                <w:sz w:val="24"/>
                <w:szCs w:val="24"/>
                <w:lang w:val="ru-RU" w:bidi="ar-SA"/>
              </w:rPr>
              <w:t>Основание пересечения/</w:t>
            </w:r>
          </w:p>
          <w:p>
            <w:pPr>
              <w:pStyle w:val="Style73"/>
              <w:widowControl w:val="false"/>
              <w:spacing w:before="0" w:after="0"/>
              <w:ind w:hanging="0"/>
              <w:contextualSpacing/>
              <w:jc w:val="center"/>
              <w:rPr>
                <w:b/>
                <w:bCs/>
                <w:sz w:val="24"/>
                <w:szCs w:val="24"/>
              </w:rPr>
            </w:pPr>
            <w:r>
              <w:rPr>
                <w:b/>
                <w:bCs/>
                <w:kern w:val="0"/>
                <w:sz w:val="24"/>
                <w:szCs w:val="24"/>
                <w:lang w:val="ru-RU" w:bidi="ar-SA"/>
              </w:rPr>
              <w:t>включения</w:t>
            </w:r>
          </w:p>
        </w:tc>
      </w:tr>
      <w:tr>
        <w:trPr/>
        <w:tc>
          <w:tcPr>
            <w:tcW w:w="14594" w:type="dxa"/>
            <w:gridSpan w:val="9"/>
            <w:tcBorders/>
            <w:shd w:color="auto" w:fill="auto" w:val="clear"/>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Лучегорское участковое лесничество</w:t>
            </w:r>
          </w:p>
        </w:tc>
      </w:tr>
      <w:tr>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пгт. Лучегорск пересечения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w:t>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30</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Леса, расположенные в зеленых зонах</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5</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0.0956</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2.6196</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25:15:080105:1816</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0.0139</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25:15:080105:1814</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0.4951</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25:15:080105:1810</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Земельные участки (территории) общего пользования</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0.0873</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25:15:080105:1828</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0.1273</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25:15:080105:1827</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0.1386</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25:15:080105:1826</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0.0961</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25:15:080105:1825</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0.0360</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25:15:080105:1818</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0.1469</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25:15:080105:1835</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0.1455</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25:15:080105:1836</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0.1475</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25:15:080105:1837</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0.1354</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25:15:080105:1838</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0.0462</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25:15:080105:1839</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0.3916</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25:15:080105:197</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Комплексное освоение в целях малоэтажного жилищного строительства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0.0207</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25:15:080105:1834</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0.2567</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25:15:080107:11</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Под</w:t>
            </w:r>
            <w:r>
              <w:rPr>
                <w:kern w:val="0"/>
                <w:sz w:val="24"/>
                <w:szCs w:val="24"/>
                <w:lang w:val="en-US" w:bidi="ar-SA"/>
              </w:rPr>
              <w:t xml:space="preserve"> </w:t>
            </w:r>
            <w:r>
              <w:rPr>
                <w:kern w:val="0"/>
                <w:sz w:val="24"/>
                <w:szCs w:val="24"/>
                <w:lang w:val="ru-RU" w:bidi="ar-SA"/>
              </w:rPr>
              <w:t>контррезервуары</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10</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0.1329</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0.8671</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25:15:080105:197</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Комплексное освоение в целях малоэтажного жилищного строительства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11</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6</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0.2642</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5.7358</w:t>
            </w:r>
          </w:p>
        </w:tc>
        <w:tc>
          <w:tcPr>
            <w:tcW w:w="2409" w:type="dxa"/>
            <w:vMerge w:val="restart"/>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25:15:080107:11</w:t>
            </w:r>
          </w:p>
        </w:tc>
        <w:tc>
          <w:tcPr>
            <w:tcW w:w="184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Под контррезервуары</w:t>
            </w:r>
          </w:p>
        </w:tc>
        <w:tc>
          <w:tcPr>
            <w:tcW w:w="1728" w:type="dxa"/>
            <w:vMerge w:val="restart"/>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13</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9</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0.4068</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8.5932</w:t>
            </w:r>
          </w:p>
        </w:tc>
        <w:tc>
          <w:tcPr>
            <w:tcW w:w="2409"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84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28"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11</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0.2982</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10.4769</w:t>
            </w:r>
          </w:p>
        </w:tc>
        <w:tc>
          <w:tcPr>
            <w:tcW w:w="2409"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84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28"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0.1084</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25:15:080105:1333</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огородничества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0.1117</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25:15:080105:63</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0.0024</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25:15:080105:286</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0.0021</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25:15:080105:30</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пересечений,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3.7071</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r>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пгт. Лучегорск включения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7</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Леса, расположенные в зеленых зонах</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7</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0.4952</w:t>
            </w:r>
          </w:p>
        </w:tc>
        <w:tc>
          <w:tcPr>
            <w:tcW w:w="1701" w:type="dxa"/>
            <w:tcBorders/>
            <w:vAlign w:val="center"/>
          </w:tcPr>
          <w:p>
            <w:pPr>
              <w:pStyle w:val="Style73"/>
              <w:widowControl w:val="false"/>
              <w:spacing w:before="0" w:after="0"/>
              <w:contextualSpacing/>
              <w:jc w:val="center"/>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lang w:val="en-US"/>
              </w:rPr>
            </w:pPr>
            <w:r>
              <w:rPr>
                <w:kern w:val="0"/>
                <w:sz w:val="24"/>
                <w:szCs w:val="24"/>
                <w:lang w:val="en-US" w:bidi="ar-SA"/>
              </w:rPr>
              <w:t>-</w:t>
            </w:r>
          </w:p>
        </w:tc>
        <w:tc>
          <w:tcPr>
            <w:tcW w:w="1844"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rHeight w:val="885" w:hRule="atLeast"/>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5</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0.3633</w:t>
            </w:r>
          </w:p>
        </w:tc>
        <w:tc>
          <w:tcPr>
            <w:tcW w:w="1701" w:type="dxa"/>
            <w:tcBorders/>
            <w:vAlign w:val="center"/>
          </w:tcPr>
          <w:p>
            <w:pPr>
              <w:pStyle w:val="Style73"/>
              <w:widowControl w:val="false"/>
              <w:spacing w:before="0" w:after="0"/>
              <w:contextualSpacing/>
              <w:jc w:val="center"/>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lang w:val="en-US"/>
              </w:rPr>
            </w:pPr>
            <w:r>
              <w:rPr>
                <w:kern w:val="0"/>
                <w:sz w:val="24"/>
                <w:szCs w:val="24"/>
                <w:lang w:val="en-US" w:bidi="ar-SA"/>
              </w:rPr>
              <w:t>-</w:t>
            </w:r>
          </w:p>
        </w:tc>
        <w:tc>
          <w:tcPr>
            <w:tcW w:w="1844"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9</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Леса, расположенные в зеленых зонах</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11</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6.1920</w:t>
            </w:r>
          </w:p>
        </w:tc>
        <w:tc>
          <w:tcPr>
            <w:tcW w:w="1701" w:type="dxa"/>
            <w:tcBorders/>
            <w:vAlign w:val="center"/>
          </w:tcPr>
          <w:p>
            <w:pPr>
              <w:pStyle w:val="Style73"/>
              <w:widowControl w:val="false"/>
              <w:spacing w:before="0" w:after="0"/>
              <w:contextualSpacing/>
              <w:jc w:val="center"/>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lang w:val="en-US"/>
              </w:rPr>
            </w:pPr>
            <w:r>
              <w:rPr>
                <w:kern w:val="0"/>
                <w:sz w:val="24"/>
                <w:szCs w:val="24"/>
                <w:lang w:val="en-US" w:bidi="ar-SA"/>
              </w:rPr>
              <w:t>-</w:t>
            </w:r>
          </w:p>
        </w:tc>
        <w:tc>
          <w:tcPr>
            <w:tcW w:w="1844"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5210" w:type="dxa"/>
            <w:gridSpan w:val="4"/>
            <w:tcBorders/>
            <w:shd w:color="auto" w:fill="auto" w:val="clear"/>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включений, га</w:t>
            </w:r>
          </w:p>
        </w:tc>
        <w:tc>
          <w:tcPr>
            <w:tcW w:w="1702" w:type="dxa"/>
            <w:tcBorders/>
            <w:shd w:color="auto" w:fill="auto" w:val="clear"/>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7.0505</w:t>
            </w:r>
          </w:p>
        </w:tc>
        <w:tc>
          <w:tcPr>
            <w:tcW w:w="7682" w:type="dxa"/>
            <w:gridSpan w:val="4"/>
            <w:tcBorders/>
            <w:shd w:color="auto" w:fill="auto" w:val="clear"/>
            <w:vAlign w:val="center"/>
          </w:tcPr>
          <w:p>
            <w:pPr>
              <w:pStyle w:val="Style73"/>
              <w:widowControl w:val="false"/>
              <w:spacing w:before="0" w:after="0"/>
              <w:contextualSpacing/>
              <w:jc w:val="center"/>
              <w:rPr>
                <w:rFonts w:ascii="Calibri" w:hAnsi="Calibri" w:cs="" w:asciiTheme="minorHAnsi" w:cstheme="minorBidi" w:hAnsiTheme="minorHAnsi"/>
                <w:sz w:val="24"/>
                <w:szCs w:val="24"/>
              </w:rPr>
            </w:pPr>
            <w:r>
              <w:rPr>
                <w:rFonts w:cs="" w:cstheme="minorBidi" w:ascii="Calibri" w:hAnsi="Calibri"/>
                <w:kern w:val="0"/>
                <w:sz w:val="24"/>
                <w:szCs w:val="24"/>
                <w:lang w:val="ru-RU" w:bidi="ar-SA"/>
              </w:rPr>
            </w:r>
          </w:p>
        </w:tc>
      </w:tr>
      <w:tr>
        <w:trPr/>
        <w:tc>
          <w:tcPr>
            <w:tcW w:w="14594" w:type="dxa"/>
            <w:gridSpan w:val="9"/>
            <w:tcBorders/>
            <w:shd w:color="auto" w:fill="auto" w:val="clear"/>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Бурлитское участковое лесничество</w:t>
            </w:r>
          </w:p>
        </w:tc>
      </w:tr>
      <w:tr>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с. Алчан пересечения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70</w:t>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Защитные полосы лесов</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6</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0.0882</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5.0297</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25:15:050101:3</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0.1999</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25:15:050101:91</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rHeight w:val="166" w:hRule="atLeast"/>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0.2000</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25:15:050101:53</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0.0742</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3.7058</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25:15:050101:144</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Приусадебный участок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0.0100</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25:15:050101:76</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26</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0.2924</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23.4080</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25:15:050101:15</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0.2041</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25:15:050101:17</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0.1698</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25:15:050101:109</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1.7565</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25:15:020301:13</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осуществления деятельности крестьянского (фермерского)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9</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0.2000</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8.2600</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25:15:050101:18</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w:t>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24</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Защитные.</w:t>
            </w:r>
          </w:p>
          <w:p>
            <w:pPr>
              <w:pStyle w:val="Style73"/>
              <w:widowControl w:val="false"/>
              <w:spacing w:before="0" w:after="0"/>
              <w:ind w:hanging="0"/>
              <w:contextualSpacing/>
              <w:jc w:val="center"/>
              <w:rPr>
                <w:sz w:val="24"/>
                <w:szCs w:val="24"/>
              </w:rPr>
            </w:pPr>
            <w:r>
              <w:rPr>
                <w:kern w:val="0"/>
                <w:sz w:val="24"/>
                <w:szCs w:val="24"/>
                <w:lang w:val="ru-RU" w:bidi="ar-SA"/>
              </w:rPr>
              <w:t>Лесостепные леса</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33</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0.2566</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31.6164</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25:15:050101:4</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0.0501</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25:15:050101:132</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0.2000</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25:15:050101:1</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0.2500</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25:15:050102:17</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0.2500</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25:15:050101:139</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17</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43</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2.5539</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39.6418</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25:15:020301:13</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осуществления деятельности крестьянского (фермерского)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0.8005</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25:15:050101:6</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0.0038</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25:15:050102:2</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питьевого и хозяйственно-бытового водоснабжения</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пересечений,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7.5600</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r>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с. Алчан включения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70</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Защитные полосы лесов</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5</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1.7485</w:t>
            </w:r>
          </w:p>
        </w:tc>
        <w:tc>
          <w:tcPr>
            <w:tcW w:w="1701" w:type="dxa"/>
            <w:tcBorders/>
            <w:vAlign w:val="center"/>
          </w:tcPr>
          <w:p>
            <w:pPr>
              <w:pStyle w:val="Style73"/>
              <w:widowControl w:val="false"/>
              <w:spacing w:before="0" w:after="0"/>
              <w:contextualSpacing/>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26</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0.1692</w:t>
            </w:r>
          </w:p>
        </w:tc>
        <w:tc>
          <w:tcPr>
            <w:tcW w:w="1701" w:type="dxa"/>
            <w:tcBorders/>
            <w:vAlign w:val="center"/>
          </w:tcPr>
          <w:p>
            <w:pPr>
              <w:pStyle w:val="Style73"/>
              <w:widowControl w:val="false"/>
              <w:spacing w:before="0" w:after="0"/>
              <w:contextualSpacing/>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0.2100</w:t>
            </w:r>
          </w:p>
        </w:tc>
        <w:tc>
          <w:tcPr>
            <w:tcW w:w="1701" w:type="dxa"/>
            <w:tcBorders/>
            <w:vAlign w:val="center"/>
          </w:tcPr>
          <w:p>
            <w:pPr>
              <w:pStyle w:val="Style73"/>
              <w:widowControl w:val="false"/>
              <w:spacing w:before="0" w:after="0"/>
              <w:contextualSpacing/>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6</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0.4822</w:t>
            </w:r>
          </w:p>
        </w:tc>
        <w:tc>
          <w:tcPr>
            <w:tcW w:w="1701" w:type="dxa"/>
            <w:tcBorders/>
            <w:vAlign w:val="center"/>
          </w:tcPr>
          <w:p>
            <w:pPr>
              <w:pStyle w:val="Style73"/>
              <w:widowControl w:val="false"/>
              <w:spacing w:before="0" w:after="0"/>
              <w:contextualSpacing/>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9</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0.5400</w:t>
            </w:r>
          </w:p>
        </w:tc>
        <w:tc>
          <w:tcPr>
            <w:tcW w:w="1701" w:type="dxa"/>
            <w:tcBorders/>
            <w:vAlign w:val="center"/>
          </w:tcPr>
          <w:p>
            <w:pPr>
              <w:pStyle w:val="Style73"/>
              <w:widowControl w:val="false"/>
              <w:spacing w:before="0" w:after="0"/>
              <w:contextualSpacing/>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24</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Защитные.</w:t>
            </w:r>
          </w:p>
          <w:p>
            <w:pPr>
              <w:pStyle w:val="Style73"/>
              <w:widowControl w:val="false"/>
              <w:spacing w:before="0" w:after="0"/>
              <w:ind w:hanging="0"/>
              <w:contextualSpacing/>
              <w:jc w:val="center"/>
              <w:rPr>
                <w:sz w:val="24"/>
                <w:szCs w:val="24"/>
              </w:rPr>
            </w:pPr>
            <w:r>
              <w:rPr>
                <w:kern w:val="0"/>
                <w:sz w:val="24"/>
                <w:szCs w:val="24"/>
                <w:lang w:val="ru-RU" w:bidi="ar-SA"/>
              </w:rPr>
              <w:t>Лесостепные леса</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33</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0.3769</w:t>
            </w:r>
          </w:p>
        </w:tc>
        <w:tc>
          <w:tcPr>
            <w:tcW w:w="1701" w:type="dxa"/>
            <w:tcBorders/>
            <w:vAlign w:val="center"/>
          </w:tcPr>
          <w:p>
            <w:pPr>
              <w:pStyle w:val="Style73"/>
              <w:widowControl w:val="false"/>
              <w:spacing w:before="0" w:after="0"/>
              <w:contextualSpacing/>
              <w:rPr>
                <w:sz w:val="24"/>
                <w:szCs w:val="24"/>
              </w:rPr>
            </w:pPr>
            <w:r>
              <w:rPr>
                <w:kern w:val="0"/>
                <w:sz w:val="24"/>
                <w:szCs w:val="24"/>
                <w:lang w:val="ru-RU"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включений,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3.5268</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r>
        <w:trPr/>
        <w:tc>
          <w:tcPr>
            <w:tcW w:w="14594" w:type="dxa"/>
            <w:gridSpan w:val="9"/>
            <w:tcBorders/>
            <w:shd w:color="auto" w:fill="auto" w:val="clear"/>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Соболиное участковое лесничество</w:t>
            </w:r>
          </w:p>
        </w:tc>
      </w:tr>
      <w:tr>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с. Красный Яр пересечения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97</w:t>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26</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Нерестоохранные полосы лесов</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33</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0.1999</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25.3093</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25:15:260101:7</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 (приусадебный земельный участок)</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0.1999</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25:15:260101:8</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0.1997</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25:15:260101:9</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Индивидуальные жилые дома с приусадебными земельными участками 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0.1970</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25:15:260101:10</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0.2000</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25:15:260101:11</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Приусадебный участок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0.2384</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25:15:260101:491</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Дошкольное, начальное и среднее общее образование</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27</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11</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0.1767</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9.9941</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25:15:260101:491</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Дошкольное, начальное и среднее общее образование</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0.2282</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25:15:260101:249</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Под зданием гаража и дизельной</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21</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20</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0.1553</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18.2554</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25:15:030301:238</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0.1586</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25:15:030301:240</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0.1781</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25:15:030301:243</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ИЖС</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пересечений,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0.4920</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r>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с. Красный Яр включения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97</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26</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Нерестоохранные полосы лесов</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33</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6.4558</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t>-</w:t>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27</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11</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0.6010</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t>-</w:t>
            </w:r>
          </w:p>
        </w:tc>
      </w:tr>
      <w:tr>
        <w:trPr/>
        <w:tc>
          <w:tcPr>
            <w:tcW w:w="1242" w:type="dxa"/>
            <w:tcBorders/>
            <w:vAlign w:val="center"/>
          </w:tcPr>
          <w:p>
            <w:pPr>
              <w:pStyle w:val="Style73"/>
              <w:widowControl w:val="false"/>
              <w:spacing w:before="0" w:after="0"/>
              <w:contextualSpacing/>
              <w:jc w:val="center"/>
              <w:rPr>
                <w:sz w:val="24"/>
                <w:szCs w:val="24"/>
              </w:rPr>
            </w:pPr>
            <w:r>
              <w:rPr>
                <w:kern w:val="0"/>
                <w:sz w:val="24"/>
                <w:szCs w:val="24"/>
                <w:lang w:val="ru-RU"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21</w:t>
            </w:r>
          </w:p>
        </w:tc>
        <w:tc>
          <w:tcPr>
            <w:tcW w:w="1417" w:type="dxa"/>
            <w:tcBorders/>
            <w:vAlign w:val="center"/>
          </w:tcPr>
          <w:p>
            <w:pPr>
              <w:pStyle w:val="Style73"/>
              <w:widowControl w:val="false"/>
              <w:spacing w:before="0" w:after="0"/>
              <w:contextualSpacing/>
              <w:jc w:val="center"/>
              <w:rPr>
                <w:sz w:val="24"/>
                <w:szCs w:val="24"/>
              </w:rPr>
            </w:pPr>
            <w:r>
              <w:rPr>
                <w:kern w:val="0"/>
                <w:sz w:val="24"/>
                <w:szCs w:val="24"/>
                <w:lang w:val="ru-RU"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20</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1.2526</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t>-</w:t>
            </w:r>
          </w:p>
        </w:tc>
      </w:tr>
      <w:tr>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включений,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8.3094</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r>
        <w:trPr/>
        <w:tc>
          <w:tcPr>
            <w:tcW w:w="14594" w:type="dxa"/>
            <w:gridSpan w:val="9"/>
            <w:tcBorders/>
            <w:shd w:color="auto" w:fill="auto" w:val="clear"/>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Стрельниковское участковое лесничество</w:t>
            </w:r>
          </w:p>
        </w:tc>
      </w:tr>
      <w:tr>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с. Стрельниково включения</w:t>
            </w:r>
          </w:p>
        </w:tc>
      </w:tr>
      <w:tr>
        <w:trPr/>
        <w:tc>
          <w:tcPr>
            <w:tcW w:w="124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19</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19</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Запретные полосы лесов, расположенные вдоль водных объектов</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10.1</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3.0507</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20</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83</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Эксплуатационные леса</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13.4</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2.2626</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включений,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5.3133</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r>
        <w:trPr/>
        <w:tc>
          <w:tcPr>
            <w:tcW w:w="14594" w:type="dxa"/>
            <w:gridSpan w:val="9"/>
            <w:tcBorders/>
            <w:shd w:color="auto" w:fill="auto" w:val="clear"/>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Верхне-Перевальнинское участковое лесничество</w:t>
            </w:r>
          </w:p>
        </w:tc>
      </w:tr>
      <w:tr>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с. Верхний Перевал включения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34</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Поселок</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3.0</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6</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Запретные полосы лесов, расположенные вдоль водных объектов</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70</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1.9500</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68.05</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7</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6</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0.3776</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5.6224</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rPr>
            </w:pPr>
            <w:r>
              <w:rPr>
                <w:kern w:val="0"/>
                <w:sz w:val="24"/>
                <w:szCs w:val="24"/>
                <w:lang w:val="ru-RU" w:bidi="ar-SA"/>
              </w:rPr>
              <w:t>-</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включений,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5.3276</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r>
        <w:trPr>
          <w:trHeight w:val="267" w:hRule="atLeast"/>
        </w:trPr>
        <w:tc>
          <w:tcPr>
            <w:tcW w:w="14594" w:type="dxa"/>
            <w:gridSpan w:val="9"/>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Звеньевское участковое лесничество</w:t>
            </w:r>
          </w:p>
        </w:tc>
      </w:tr>
      <w:tr>
        <w:trPr>
          <w:trHeight w:val="303" w:hRule="atLeast"/>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с. Светлогорье пересечения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14</w:t>
            </w:r>
          </w:p>
        </w:tc>
        <w:tc>
          <w:tcPr>
            <w:tcW w:w="1134"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49</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Усадьба частная</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8.1</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0.1660</w:t>
            </w:r>
          </w:p>
        </w:tc>
        <w:tc>
          <w:tcPr>
            <w:tcW w:w="1701"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3.5202</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25:15:040101:135</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ведения личного подсобного хозяйства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0.1432</w:t>
            </w:r>
          </w:p>
        </w:tc>
        <w:tc>
          <w:tcPr>
            <w:tcW w:w="1701"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25:15:040101:82</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Под индивидуальное строительство жилого дома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c>
          <w:tcPr>
            <w:tcW w:w="1134"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45</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Эксплуатационные леса</w:t>
            </w:r>
          </w:p>
        </w:tc>
        <w:tc>
          <w:tcPr>
            <w:tcW w:w="1417"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10</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0.3375</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9.6625</w:t>
            </w:r>
          </w:p>
        </w:tc>
        <w:tc>
          <w:tcPr>
            <w:tcW w:w="2409"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25:15:040101:138</w:t>
            </w:r>
          </w:p>
        </w:tc>
        <w:tc>
          <w:tcPr>
            <w:tcW w:w="184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Для эксплуатации скважинного водозабора на скважине 2006/9 и установления зоны санитарной охраны первого пояса</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rHeight w:val="202" w:hRule="atLeast"/>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пересечений,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0.6467</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r>
        <w:trPr>
          <w:trHeight w:val="314" w:hRule="atLeast"/>
        </w:trPr>
        <w:tc>
          <w:tcPr>
            <w:tcW w:w="14594" w:type="dxa"/>
            <w:gridSpan w:val="9"/>
            <w:tcBorders/>
            <w:vAlign w:val="center"/>
          </w:tcPr>
          <w:p>
            <w:pPr>
              <w:pStyle w:val="Style73"/>
              <w:widowControl w:val="false"/>
              <w:spacing w:before="0" w:after="0"/>
              <w:contextualSpacing/>
              <w:jc w:val="center"/>
              <w:rPr>
                <w:sz w:val="24"/>
                <w:szCs w:val="24"/>
              </w:rPr>
            </w:pPr>
            <w:r>
              <w:rPr>
                <w:kern w:val="0"/>
                <w:sz w:val="24"/>
                <w:szCs w:val="24"/>
                <w:lang w:val="ru-RU" w:bidi="ar-SA"/>
              </w:rPr>
              <w:t>с. Светлогорье включения</w:t>
            </w:r>
          </w:p>
        </w:tc>
      </w:tr>
      <w:tr>
        <w:trPr/>
        <w:tc>
          <w:tcPr>
            <w:tcW w:w="1242"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14</w:t>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49</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Усадьба частная</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8.1</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4.2706</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3.5202</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lang w:val="en-US"/>
              </w:rPr>
            </w:pPr>
            <w:r>
              <w:rPr>
                <w:kern w:val="0"/>
                <w:sz w:val="24"/>
                <w:szCs w:val="24"/>
                <w:lang w:val="en-US" w:bidi="ar-SA"/>
              </w:rPr>
              <w:t>-</w:t>
            </w:r>
          </w:p>
        </w:tc>
        <w:tc>
          <w:tcPr>
            <w:tcW w:w="1844"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45</w:t>
            </w:r>
          </w:p>
        </w:tc>
        <w:tc>
          <w:tcPr>
            <w:tcW w:w="1417" w:type="dxa"/>
            <w:vMerge w:val="restart"/>
            <w:tcBorders/>
            <w:vAlign w:val="center"/>
          </w:tcPr>
          <w:p>
            <w:pPr>
              <w:pStyle w:val="Style73"/>
              <w:widowControl w:val="false"/>
              <w:spacing w:before="0" w:after="0"/>
              <w:ind w:hanging="0"/>
              <w:contextualSpacing/>
              <w:jc w:val="center"/>
              <w:rPr>
                <w:sz w:val="24"/>
                <w:szCs w:val="24"/>
              </w:rPr>
            </w:pPr>
            <w:r>
              <w:rPr>
                <w:kern w:val="0"/>
                <w:sz w:val="24"/>
                <w:szCs w:val="24"/>
                <w:lang w:val="ru-RU" w:bidi="ar-SA"/>
              </w:rPr>
              <w:t>Эксплуатационные леса</w:t>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10</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2.0077</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7.9923</w:t>
            </w:r>
          </w:p>
        </w:tc>
        <w:tc>
          <w:tcPr>
            <w:tcW w:w="2409" w:type="dxa"/>
            <w:tcBorders/>
            <w:vAlign w:val="center"/>
          </w:tcPr>
          <w:p>
            <w:pPr>
              <w:pStyle w:val="Style73"/>
              <w:widowControl w:val="false"/>
              <w:spacing w:before="0" w:after="0"/>
              <w:ind w:hanging="0"/>
              <w:contextualSpacing/>
              <w:jc w:val="center"/>
              <w:rPr>
                <w:rFonts w:ascii="Calibri" w:hAnsi="Calibri" w:cs="" w:asciiTheme="minorHAnsi" w:cstheme="minorBidi" w:hAnsiTheme="minorHAnsi"/>
                <w:sz w:val="24"/>
                <w:szCs w:val="24"/>
                <w:lang w:val="en-US"/>
              </w:rPr>
            </w:pPr>
            <w:r>
              <w:rPr>
                <w:kern w:val="0"/>
                <w:sz w:val="24"/>
                <w:szCs w:val="24"/>
                <w:lang w:val="en-US" w:bidi="ar-SA"/>
              </w:rPr>
              <w:t>-</w:t>
            </w:r>
          </w:p>
        </w:tc>
        <w:tc>
          <w:tcPr>
            <w:tcW w:w="1844"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1242"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134"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48</w:t>
            </w:r>
          </w:p>
        </w:tc>
        <w:tc>
          <w:tcPr>
            <w:tcW w:w="1417" w:type="dxa"/>
            <w:vMerge w:val="continue"/>
            <w:tcBorders/>
            <w:vAlign w:val="center"/>
          </w:tcPr>
          <w:p>
            <w:pPr>
              <w:pStyle w:val="Style73"/>
              <w:widowControl w:val="false"/>
              <w:spacing w:before="0" w:after="0"/>
              <w:contextualSpacing/>
              <w:jc w:val="center"/>
              <w:rPr>
                <w:sz w:val="24"/>
                <w:szCs w:val="24"/>
                <w:lang w:eastAsia="en-US"/>
              </w:rPr>
            </w:pPr>
            <w:r>
              <w:rPr>
                <w:kern w:val="0"/>
                <w:sz w:val="24"/>
                <w:szCs w:val="24"/>
                <w:lang w:val="ru-RU" w:eastAsia="en-US" w:bidi="ar-SA"/>
              </w:rPr>
            </w:r>
          </w:p>
        </w:tc>
        <w:tc>
          <w:tcPr>
            <w:tcW w:w="1417"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28</w:t>
            </w:r>
          </w:p>
        </w:tc>
        <w:tc>
          <w:tcPr>
            <w:tcW w:w="1702"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0.2393</w:t>
            </w:r>
          </w:p>
        </w:tc>
        <w:tc>
          <w:tcPr>
            <w:tcW w:w="1701" w:type="dxa"/>
            <w:tcBorders/>
            <w:vAlign w:val="center"/>
          </w:tcPr>
          <w:p>
            <w:pPr>
              <w:pStyle w:val="Style73"/>
              <w:widowControl w:val="false"/>
              <w:spacing w:before="0" w:after="0"/>
              <w:ind w:hanging="0"/>
              <w:contextualSpacing/>
              <w:jc w:val="center"/>
              <w:rPr>
                <w:sz w:val="24"/>
                <w:szCs w:val="24"/>
              </w:rPr>
            </w:pPr>
            <w:r>
              <w:rPr>
                <w:kern w:val="0"/>
                <w:sz w:val="24"/>
                <w:szCs w:val="24"/>
                <w:lang w:val="ru-RU" w:bidi="ar-SA"/>
              </w:rPr>
              <w:t>27.7607</w:t>
            </w:r>
          </w:p>
        </w:tc>
        <w:tc>
          <w:tcPr>
            <w:tcW w:w="2409"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w:t>
            </w:r>
          </w:p>
        </w:tc>
        <w:tc>
          <w:tcPr>
            <w:tcW w:w="1844" w:type="dxa"/>
            <w:tcBorders/>
            <w:vAlign w:val="center"/>
          </w:tcPr>
          <w:p>
            <w:pPr>
              <w:pStyle w:val="Style73"/>
              <w:widowControl w:val="false"/>
              <w:spacing w:before="0" w:after="0"/>
              <w:ind w:hanging="0"/>
              <w:contextualSpacing/>
              <w:jc w:val="center"/>
              <w:rPr>
                <w:sz w:val="24"/>
                <w:szCs w:val="24"/>
                <w:lang w:val="en-US"/>
              </w:rPr>
            </w:pPr>
            <w:r>
              <w:rPr>
                <w:kern w:val="0"/>
                <w:sz w:val="24"/>
                <w:szCs w:val="24"/>
                <w:lang w:val="en-US" w:bidi="ar-SA"/>
              </w:rPr>
              <w:t>-</w:t>
            </w:r>
          </w:p>
        </w:tc>
        <w:tc>
          <w:tcPr>
            <w:tcW w:w="1728" w:type="dxa"/>
            <w:tcBorders/>
            <w:vAlign w:val="center"/>
          </w:tcPr>
          <w:p>
            <w:pPr>
              <w:pStyle w:val="Style73"/>
              <w:widowControl w:val="false"/>
              <w:spacing w:before="0" w:after="0"/>
              <w:ind w:hanging="0"/>
              <w:contextualSpacing/>
              <w:rPr>
                <w:sz w:val="24"/>
                <w:szCs w:val="24"/>
              </w:rPr>
            </w:pPr>
            <w:r>
              <w:rPr>
                <w:kern w:val="0"/>
                <w:sz w:val="24"/>
                <w:szCs w:val="24"/>
                <w:lang w:val="ru-RU" w:bidi="ar-SA"/>
              </w:rPr>
            </w:r>
          </w:p>
        </w:tc>
      </w:tr>
      <w:tr>
        <w:trPr/>
        <w:tc>
          <w:tcPr>
            <w:tcW w:w="5210" w:type="dxa"/>
            <w:gridSpan w:val="4"/>
            <w:tcBorders/>
            <w:vAlign w:val="center"/>
          </w:tcPr>
          <w:p>
            <w:pPr>
              <w:pStyle w:val="Style73"/>
              <w:widowControl w:val="false"/>
              <w:spacing w:before="0" w:after="0"/>
              <w:contextualSpacing/>
              <w:jc w:val="center"/>
              <w:rPr>
                <w:b/>
                <w:bCs/>
                <w:i/>
                <w:i/>
                <w:iCs/>
                <w:sz w:val="24"/>
                <w:szCs w:val="24"/>
              </w:rPr>
            </w:pPr>
            <w:r>
              <w:rPr>
                <w:b/>
                <w:bCs/>
                <w:i/>
                <w:iCs/>
                <w:kern w:val="0"/>
                <w:sz w:val="24"/>
                <w:szCs w:val="24"/>
                <w:lang w:val="ru-RU" w:bidi="ar-SA"/>
              </w:rPr>
              <w:t>Всего включений, га</w:t>
            </w:r>
          </w:p>
        </w:tc>
        <w:tc>
          <w:tcPr>
            <w:tcW w:w="1702" w:type="dxa"/>
            <w:tcBorders/>
            <w:vAlign w:val="center"/>
          </w:tcPr>
          <w:p>
            <w:pPr>
              <w:pStyle w:val="Style73"/>
              <w:widowControl w:val="false"/>
              <w:spacing w:before="0" w:after="0"/>
              <w:ind w:hanging="0"/>
              <w:contextualSpacing/>
              <w:jc w:val="center"/>
              <w:rPr>
                <w:b/>
                <w:bCs/>
                <w:i/>
                <w:i/>
                <w:iCs/>
                <w:sz w:val="24"/>
                <w:szCs w:val="24"/>
              </w:rPr>
            </w:pPr>
            <w:r>
              <w:rPr>
                <w:b/>
                <w:bCs/>
                <w:i/>
                <w:iCs/>
                <w:kern w:val="0"/>
                <w:sz w:val="24"/>
                <w:szCs w:val="24"/>
                <w:lang w:val="ru-RU" w:bidi="ar-SA"/>
              </w:rPr>
              <w:t>6.5176</w:t>
            </w:r>
          </w:p>
        </w:tc>
        <w:tc>
          <w:tcPr>
            <w:tcW w:w="7682" w:type="dxa"/>
            <w:gridSpan w:val="4"/>
            <w:tcBorders/>
            <w:shd w:color="auto" w:fill="auto" w:val="clear"/>
            <w:vAlign w:val="center"/>
          </w:tcPr>
          <w:p>
            <w:pPr>
              <w:pStyle w:val="Style73"/>
              <w:widowControl w:val="false"/>
              <w:spacing w:before="0" w:after="0"/>
              <w:contextualSpacing/>
              <w:jc w:val="center"/>
              <w:rPr>
                <w:sz w:val="24"/>
                <w:szCs w:val="24"/>
              </w:rPr>
            </w:pPr>
            <w:r>
              <w:rPr>
                <w:kern w:val="0"/>
                <w:sz w:val="24"/>
                <w:szCs w:val="24"/>
                <w:lang w:val="ru-RU" w:bidi="ar-SA"/>
              </w:rPr>
            </w:r>
          </w:p>
        </w:tc>
      </w:tr>
    </w:tbl>
    <w:p>
      <w:pPr>
        <w:sectPr>
          <w:footerReference w:type="default" r:id="rId37"/>
          <w:footerReference w:type="first" r:id="rId38"/>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ind w:hanging="0"/>
        <w:rPr/>
      </w:pPr>
      <w:r>
        <w:rPr/>
      </w:r>
    </w:p>
    <w:p>
      <w:pPr>
        <w:pStyle w:val="3"/>
        <w:numPr>
          <w:ilvl w:val="2"/>
          <w:numId w:val="2"/>
        </w:numPr>
        <w:ind w:left="0" w:hanging="0"/>
        <w:rPr>
          <w:color w:val="auto"/>
        </w:rPr>
      </w:pPr>
      <w:bookmarkStart w:id="62" w:name="_Hlk147502651"/>
      <w:bookmarkStart w:id="63" w:name="_Toc150507863"/>
      <w:r>
        <w:rPr>
          <w:color w:val="auto"/>
        </w:rPr>
        <w:t>Использование территории</w:t>
      </w:r>
      <w:bookmarkEnd w:id="62"/>
      <w:bookmarkEnd w:id="63"/>
    </w:p>
    <w:p>
      <w:pPr>
        <w:pStyle w:val="Style57"/>
        <w:rPr>
          <w:rStyle w:val="IntenseEmphasis"/>
          <w:rFonts w:eastAsia="" w:eastAsiaTheme="majorEastAsia"/>
        </w:rPr>
      </w:pPr>
      <w:r>
        <w:rPr>
          <w:rStyle w:val="IntenseEmphasis"/>
          <w:rFonts w:eastAsia="" w:eastAsiaTheme="majorEastAsia"/>
        </w:rPr>
        <w:t>Жилые зоны</w:t>
      </w:r>
    </w:p>
    <w:p>
      <w:pPr>
        <w:pStyle w:val="Style57"/>
        <w:rPr>
          <w:rStyle w:val="Style14"/>
        </w:rPr>
      </w:pPr>
      <w:r>
        <w:rPr>
          <w:rStyle w:val="Style14"/>
        </w:rPr>
        <w:t>Существующее положение</w:t>
      </w:r>
    </w:p>
    <w:p>
      <w:pPr>
        <w:pStyle w:val="Style57"/>
        <w:rPr>
          <w:rFonts w:eastAsia="Calibri" w:eastAsiaTheme="minorHAnsi"/>
        </w:rPr>
      </w:pPr>
      <w:r>
        <w:rPr/>
        <w:t>Жилые зоны расположены в границах населенных пунктов и включают:</w:t>
      </w:r>
    </w:p>
    <w:p>
      <w:pPr>
        <w:pStyle w:val="Style57"/>
        <w:rPr/>
      </w:pPr>
      <w:r>
        <w:rPr/>
        <w:t>а) </w:t>
      </w:r>
      <w:r>
        <w:rPr>
          <w:rStyle w:val="Style14"/>
          <w:i w:val="false"/>
          <w:iCs w:val="false"/>
        </w:rPr>
        <w:t>зоны застройки индивидуальными жилыми домами во всех населённых пунктах (включая участки, предоставленные для ведения личного подсобного хозяйства),</w:t>
      </w:r>
      <w:r>
        <w:rPr/>
        <w:t xml:space="preserve"> расположенные в границах населенных пунктов;</w:t>
      </w:r>
    </w:p>
    <w:p>
      <w:pPr>
        <w:pStyle w:val="Style57"/>
        <w:rPr/>
      </w:pPr>
      <w:r>
        <w:rPr/>
        <w:t>б) </w:t>
      </w:r>
      <w:r>
        <w:rPr>
          <w:rStyle w:val="Style14"/>
          <w:i w:val="false"/>
          <w:iCs w:val="false"/>
        </w:rPr>
        <w:t>зоны застройки малоэтажными жилыми домами (до 4 этажей, включая мансардный),</w:t>
      </w:r>
      <w:r>
        <w:rPr/>
        <w:t xml:space="preserve"> расположенные в населённых пунктах:</w:t>
      </w:r>
    </w:p>
    <w:p>
      <w:pPr>
        <w:pStyle w:val="Style57"/>
        <w:rPr/>
      </w:pPr>
      <w:r>
        <w:rPr/>
        <w:t>- пгт. Лучегорск, с. Губерово, с. Игнатьевка, с. Красный Яр, с. Ласточка, с. Нагорное, с. Новостройка, с. Пожарское, с. Светлогорье, с. Совхоз Пожарский.</w:t>
      </w:r>
    </w:p>
    <w:p>
      <w:pPr>
        <w:pStyle w:val="Style57"/>
        <w:rPr/>
      </w:pPr>
      <w:r>
        <w:rPr/>
        <w:t>в) </w:t>
      </w:r>
      <w:r>
        <w:rPr>
          <w:rStyle w:val="Style14"/>
          <w:i w:val="false"/>
          <w:iCs w:val="false"/>
        </w:rPr>
        <w:t>зона застройки среднеэтажными жилыми домами (от 5 до 8 этажей, включая мансардный)</w:t>
      </w:r>
      <w:r>
        <w:rPr/>
        <w:t xml:space="preserve"> в пгт. Лучегорск и с. Новостройка.</w:t>
      </w:r>
    </w:p>
    <w:p>
      <w:pPr>
        <w:pStyle w:val="Style57"/>
        <w:rPr/>
      </w:pPr>
      <w:r>
        <w:rPr/>
        <w:t>г) зона застройки многоэтажными жилыми домами (9 этажей и более):</w:t>
      </w:r>
    </w:p>
    <w:p>
      <w:pPr>
        <w:pStyle w:val="Style57"/>
        <w:rPr/>
      </w:pPr>
      <w:r>
        <w:rPr/>
        <w:t>- пгт. Лучегорск (</w:t>
      </w:r>
      <w:r>
        <w:rPr>
          <w:shd w:fill="FFFFFF" w:val="clear"/>
        </w:rPr>
        <w:t>9-этажный дом по адресу: 3 мкр., дом 12)</w:t>
      </w:r>
      <w:r>
        <w:rPr/>
        <w:t>.</w:t>
      </w:r>
    </w:p>
    <w:p>
      <w:pPr>
        <w:pStyle w:val="Style57"/>
        <w:rPr/>
      </w:pPr>
      <w:r>
        <w:rPr/>
      </w:r>
    </w:p>
    <w:p>
      <w:pPr>
        <w:pStyle w:val="Style57"/>
        <w:rPr>
          <w:rStyle w:val="Style14"/>
        </w:rPr>
      </w:pPr>
      <w:r>
        <w:rPr>
          <w:rStyle w:val="Style14"/>
        </w:rPr>
        <w:t>Проектное предложение</w:t>
      </w:r>
    </w:p>
    <w:p>
      <w:pPr>
        <w:pStyle w:val="Style57"/>
        <w:rPr>
          <w:rStyle w:val="Style14"/>
          <w:i w:val="false"/>
          <w:i w:val="false"/>
          <w:iCs w:val="false"/>
        </w:rPr>
      </w:pPr>
      <w:r>
        <w:rPr>
          <w:rStyle w:val="Style14"/>
          <w:i w:val="false"/>
          <w:iCs w:val="false"/>
        </w:rPr>
        <w:t>Жилые зоны расположены в границах населенных пунктов и включают:</w:t>
      </w:r>
    </w:p>
    <w:p>
      <w:pPr>
        <w:pStyle w:val="Style57"/>
        <w:rPr>
          <w:rStyle w:val="Style14"/>
          <w:i w:val="false"/>
          <w:i w:val="false"/>
          <w:iCs w:val="false"/>
        </w:rPr>
      </w:pPr>
      <w:r>
        <w:rPr/>
        <w:t>а</w:t>
      </w:r>
      <w:r>
        <w:rPr>
          <w:i/>
          <w:iCs/>
        </w:rPr>
        <w:t>)</w:t>
      </w:r>
      <w:r>
        <w:rPr>
          <w:rStyle w:val="Style14"/>
          <w:i w:val="false"/>
          <w:iCs w:val="false"/>
        </w:rPr>
        <w:t> зоны застройки индивидуальными жилыми домами (включая участки, предоставленные для ведения личного подсобного хозяйства),</w:t>
      </w:r>
      <w:r>
        <w:rPr>
          <w:rStyle w:val="Style14"/>
        </w:rPr>
        <w:t xml:space="preserve"> </w:t>
      </w:r>
      <w:r>
        <w:rPr/>
        <w:t>расположенные в границах населенных пунктов пгт. Лучегорск, с. Красный Яр, с. Нагорное, с. Новостройка, с. Светлогорье, с. Соболиный, железнодорожная станция Буйневич</w:t>
      </w:r>
      <w:r>
        <w:rPr>
          <w:rStyle w:val="Style14"/>
        </w:rPr>
        <w:t>.</w:t>
      </w:r>
    </w:p>
    <w:p>
      <w:pPr>
        <w:pStyle w:val="Style57"/>
        <w:rPr>
          <w:i/>
          <w:i/>
          <w:iCs/>
        </w:rPr>
      </w:pPr>
      <w:r>
        <w:rPr/>
        <w:t>б) </w:t>
      </w:r>
      <w:r>
        <w:rPr>
          <w:rStyle w:val="Style14"/>
          <w:i w:val="false"/>
          <w:iCs w:val="false"/>
        </w:rPr>
        <w:t>зоны застройки малоэтажными жилыми домами (до 4 этажей, включая мансардный), расположенные в границах населённых пунктов:</w:t>
      </w:r>
    </w:p>
    <w:p>
      <w:pPr>
        <w:pStyle w:val="Style57"/>
        <w:rPr/>
      </w:pPr>
      <w:r>
        <w:rPr/>
        <w:t>- пгт. Лучегорск.</w:t>
      </w:r>
    </w:p>
    <w:p>
      <w:pPr>
        <w:pStyle w:val="Style57"/>
        <w:rPr>
          <w:rStyle w:val="Style14"/>
          <w:i w:val="false"/>
          <w:i w:val="false"/>
          <w:iCs w:val="false"/>
        </w:rPr>
      </w:pPr>
      <w:r>
        <w:rPr/>
        <w:t>в) </w:t>
      </w:r>
      <w:r>
        <w:rPr>
          <w:rStyle w:val="Style14"/>
          <w:i w:val="false"/>
          <w:iCs w:val="false"/>
        </w:rPr>
        <w:t>зона застройки среднеэтажными жилыми домами (от 5 до 8 этажей, включая мансардный)</w:t>
      </w:r>
      <w:r>
        <w:rPr/>
        <w:t xml:space="preserve"> в пгт. Лучегорск.</w:t>
      </w:r>
    </w:p>
    <w:p>
      <w:pPr>
        <w:pStyle w:val="Style57"/>
        <w:rPr/>
      </w:pPr>
      <w:r>
        <w:rPr/>
        <w:t>При размещении жилых объектов необходимо предусматривать территории под размещение стоянок для хранения легковых автомобилей постоянного населения Пожарского муниципального округа, в том числе для размещения транспортных средств, управляемых инвалидами и транспортных средств, перевозящих инвалидов (детей-инвалидов).</w:t>
      </w:r>
    </w:p>
    <w:p>
      <w:pPr>
        <w:pStyle w:val="Style57"/>
        <w:rPr>
          <w:rStyle w:val="Style14"/>
          <w:i w:val="false"/>
          <w:i w:val="false"/>
          <w:iCs w:val="false"/>
        </w:rPr>
      </w:pPr>
      <w:r>
        <w:rPr>
          <w:i w:val="false"/>
          <w:iCs w:val="false"/>
        </w:rPr>
      </w:r>
    </w:p>
    <w:p>
      <w:pPr>
        <w:pStyle w:val="Style57"/>
        <w:rPr>
          <w:rStyle w:val="IntenseEmphasis"/>
          <w:rFonts w:eastAsia="" w:eastAsiaTheme="majorEastAsia"/>
        </w:rPr>
      </w:pPr>
      <w:r>
        <w:rPr>
          <w:rStyle w:val="IntenseEmphasis"/>
          <w:rFonts w:eastAsia="" w:eastAsiaTheme="majorEastAsia"/>
        </w:rPr>
        <w:t>Общественно-деловые зоны</w:t>
      </w:r>
    </w:p>
    <w:p>
      <w:pPr>
        <w:pStyle w:val="Style57"/>
        <w:rPr>
          <w:rStyle w:val="Style14"/>
        </w:rPr>
      </w:pPr>
      <w:r>
        <w:rPr>
          <w:rStyle w:val="Style14"/>
        </w:rPr>
        <w:t>Существующее положение</w:t>
      </w:r>
    </w:p>
    <w:p>
      <w:pPr>
        <w:pStyle w:val="Style57"/>
        <w:rPr/>
      </w:pPr>
      <w:r>
        <w:rPr/>
        <w:t>а) многофункциональными общественно-деловыми зонами, включающими объекты делового, общественного и коммерческого назначения, объекты торговли, объекты общественного питания, объектов коммунально-бытового назначения, в следующих населенных пунктах:</w:t>
      </w:r>
    </w:p>
    <w:p>
      <w:pPr>
        <w:pStyle w:val="Style57"/>
        <w:rPr/>
      </w:pPr>
      <w:r>
        <w:rPr/>
        <w:t>- пгт. Лучегорск, с. Бурлит, с. Верхний Перевал, с. Губерово, с. Знаменка, с. Игнатьевка, с. Красный Яр, с. Нагорное, с. Никитовка, с. Новостройка, с. Пожарское, с. Светлогорье, с. Федосьевка, с. Ясеневый.</w:t>
      </w:r>
    </w:p>
    <w:p>
      <w:pPr>
        <w:pStyle w:val="Style57"/>
        <w:rPr>
          <w:rFonts w:eastAsia="Calibri" w:eastAsiaTheme="minorHAnsi"/>
        </w:rPr>
      </w:pPr>
      <w:r>
        <w:rPr/>
        <w:t>б) зоной специализированной общественной застройки, включающей дошкольные образовательные организации, общеобразовательные организации, организации дополнительного образования, объектов культуры искусства, объектов здравоохранения, объектов социального назначения, объектов физической культуры и массового спорта, в следующих населенных пунктах:</w:t>
      </w:r>
    </w:p>
    <w:p>
      <w:pPr>
        <w:pStyle w:val="Style57"/>
        <w:rPr/>
      </w:pPr>
      <w:r>
        <w:rPr/>
        <w:t>- пгт. Лучегорск, с. Верхний Перевал, с. Губерово, с. Емельяновка, с. Игнатьевка, с. Красный Яр, с. Нагорное, с. Никитовка, с. Новостройка, с. Пожарское, с. Светогорье, с. Соболиный, с. Совхоз Пожарский, с. Федосьевка, с. Ясеневый, к юго</w:t>
        <w:noBreakHyphen/>
        <w:t>западу от с. Светлогорье.</w:t>
      </w:r>
    </w:p>
    <w:p>
      <w:pPr>
        <w:pStyle w:val="Style57"/>
        <w:rPr>
          <w:rStyle w:val="Style14"/>
        </w:rPr>
      </w:pPr>
      <w:r>
        <w:rPr/>
      </w:r>
    </w:p>
    <w:p>
      <w:pPr>
        <w:pStyle w:val="Style57"/>
        <w:rPr>
          <w:rStyle w:val="Style14"/>
        </w:rPr>
      </w:pPr>
      <w:r>
        <w:rPr>
          <w:rStyle w:val="Style14"/>
        </w:rPr>
        <w:t>Проектное предложение</w:t>
      </w:r>
    </w:p>
    <w:p>
      <w:pPr>
        <w:pStyle w:val="Style57"/>
        <w:rPr>
          <w:rStyle w:val="Style14"/>
          <w:i w:val="false"/>
          <w:i w:val="false"/>
          <w:iCs w:val="false"/>
        </w:rPr>
      </w:pPr>
      <w:r>
        <w:rPr>
          <w:rStyle w:val="Style14"/>
        </w:rPr>
        <w:t>Общественно-деловые зоны представлены:</w:t>
      </w:r>
    </w:p>
    <w:p>
      <w:pPr>
        <w:pStyle w:val="Style57"/>
        <w:rPr/>
      </w:pPr>
      <w:r>
        <w:rPr/>
        <w:t>а) многофункциональными общественно-деловыми зонами, включающими объекты делового, общественного и коммерческого назначения, объекты торговли, объекты общественного питания, объектов коммунально-бытового назначения, в следующих населенных пунктах:</w:t>
      </w:r>
    </w:p>
    <w:p>
      <w:pPr>
        <w:pStyle w:val="Style57"/>
        <w:rPr/>
      </w:pPr>
      <w:r>
        <w:rPr/>
        <w:t>- пгт. Лучегорск.</w:t>
      </w:r>
    </w:p>
    <w:p>
      <w:pPr>
        <w:pStyle w:val="Style57"/>
        <w:rPr/>
      </w:pPr>
      <w:r>
        <w:rPr/>
        <w:t>б) зоной специализированной общественной застройки, включающей дошкольные образовательные организации, общеобразовательные организации, организации дополнительного образования, объектов культуры искусства, объектов здравоохранения, объектов социального назначения, объектов физической культуры и массового спорта, в следующих населенных пунктах:</w:t>
      </w:r>
    </w:p>
    <w:p>
      <w:pPr>
        <w:pStyle w:val="Style57"/>
        <w:rPr/>
      </w:pPr>
      <w:r>
        <w:rPr/>
        <w:t>- пгт. Лучегорск и с. Губерово.</w:t>
      </w:r>
    </w:p>
    <w:p>
      <w:pPr>
        <w:pStyle w:val="Style57"/>
        <w:rPr/>
      </w:pPr>
      <w:r>
        <w:rPr/>
        <w:t>Размещение объектов социальной инфраструктуры должно предусматривать доступность получения предоставляемых объектом услуг для населения, в том числе для инвалидов и других маломобильных групп населения.</w:t>
      </w:r>
    </w:p>
    <w:p>
      <w:pPr>
        <w:pStyle w:val="Style57"/>
        <w:rPr/>
      </w:pPr>
      <w:r>
        <w:rPr/>
        <w:t>Для временного хранения автомобилей необходимо предусматривать парковки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с учетом требований статьи 15 Федерального закона от 24.11.1995 № 181-ФЗ «О социальной защите инвалидов в Российской Федерации».</w:t>
      </w:r>
    </w:p>
    <w:p>
      <w:pPr>
        <w:pStyle w:val="Style57"/>
        <w:rPr/>
      </w:pPr>
      <w:r>
        <w:rPr/>
      </w:r>
    </w:p>
    <w:p>
      <w:pPr>
        <w:pStyle w:val="Style57"/>
        <w:rPr>
          <w:rStyle w:val="IntenseEmphasis"/>
          <w:rFonts w:eastAsia="" w:eastAsiaTheme="majorEastAsia"/>
        </w:rPr>
      </w:pPr>
      <w:r>
        <w:rPr>
          <w:rStyle w:val="IntenseEmphasis"/>
          <w:rFonts w:eastAsia="" w:eastAsiaTheme="majorEastAsia"/>
        </w:rPr>
        <w:t>Производственные зоны</w:t>
      </w:r>
    </w:p>
    <w:p>
      <w:pPr>
        <w:pStyle w:val="Style57"/>
        <w:rPr>
          <w:rStyle w:val="Style14"/>
        </w:rPr>
      </w:pPr>
      <w:r>
        <w:rPr>
          <w:rStyle w:val="Style14"/>
        </w:rPr>
        <w:t>Существующее положение</w:t>
      </w:r>
    </w:p>
    <w:p>
      <w:pPr>
        <w:pStyle w:val="Style57"/>
        <w:rPr/>
      </w:pPr>
      <w:r>
        <w:rPr/>
        <w:t>Производственные зоны включают предприятия и объекты добывающей и обрабатывающей промышленности, а также прочие объекты, связанные с производственной деятельностью, в следующих населенных пунктах:</w:t>
      </w:r>
    </w:p>
    <w:p>
      <w:pPr>
        <w:pStyle w:val="Style57"/>
        <w:rPr/>
      </w:pPr>
      <w:r>
        <w:rPr/>
        <w:t>- пгт. Лучегорск, с. Алчан, с. Бурлит, с. Верхний Перевал, с. Губерово, с. Красный Яр, с. Ласточка, с. Новостройка, с. Пожарское, с. Светлогорье, с. Совхоз Пожарский, с. Федосьевка, а также за границами населенных пунктов в западной части муниципального образования.</w:t>
      </w:r>
    </w:p>
    <w:p>
      <w:pPr>
        <w:pStyle w:val="Style57"/>
        <w:rPr>
          <w:rStyle w:val="Style14"/>
        </w:rPr>
      </w:pPr>
      <w:r>
        <w:rPr/>
      </w:r>
    </w:p>
    <w:p>
      <w:pPr>
        <w:pStyle w:val="Style57"/>
        <w:rPr>
          <w:rStyle w:val="Style14"/>
        </w:rPr>
      </w:pPr>
      <w:r>
        <w:rPr>
          <w:rStyle w:val="Style14"/>
        </w:rPr>
        <w:t>Проектное предложение</w:t>
      </w:r>
    </w:p>
    <w:p>
      <w:pPr>
        <w:pStyle w:val="Style57"/>
        <w:rPr>
          <w:rStyle w:val="Style14"/>
          <w:i w:val="false"/>
          <w:i w:val="false"/>
          <w:iCs w:val="false"/>
        </w:rPr>
      </w:pPr>
      <w:r>
        <w:rPr>
          <w:rStyle w:val="Style14"/>
          <w:i w:val="false"/>
          <w:iCs w:val="false"/>
        </w:rPr>
        <w:t>Производственные зоны включают предприятия и объекты добывающей и обрабатывающей промышленности, а также прочие объекты, связанные с производственной деятельностью, в следующих населенных пунктах:</w:t>
      </w:r>
    </w:p>
    <w:p>
      <w:pPr>
        <w:pStyle w:val="Style57"/>
        <w:rPr>
          <w:rStyle w:val="Style14"/>
          <w:i w:val="false"/>
          <w:i w:val="false"/>
          <w:iCs w:val="false"/>
        </w:rPr>
      </w:pPr>
      <w:r>
        <w:rPr>
          <w:rStyle w:val="Style14"/>
          <w:i w:val="false"/>
          <w:iCs w:val="false"/>
        </w:rPr>
        <w:t>- пгт. Лучегорск, с. Красный Яр, с. Соболиный.</w:t>
      </w:r>
    </w:p>
    <w:p>
      <w:pPr>
        <w:pStyle w:val="Style57"/>
        <w:rPr>
          <w:rStyle w:val="Style14"/>
        </w:rPr>
      </w:pPr>
      <w:r>
        <w:rPr/>
      </w:r>
    </w:p>
    <w:p>
      <w:pPr>
        <w:pStyle w:val="Style57"/>
        <w:rPr>
          <w:rStyle w:val="IntenseEmphasis"/>
          <w:rFonts w:eastAsia="" w:eastAsiaTheme="majorEastAsia"/>
        </w:rPr>
      </w:pPr>
      <w:r>
        <w:rPr>
          <w:rStyle w:val="IntenseEmphasis"/>
          <w:rFonts w:eastAsia="" w:eastAsiaTheme="majorEastAsia"/>
        </w:rPr>
        <w:t>Коммунально-складская зона</w:t>
      </w:r>
    </w:p>
    <w:p>
      <w:pPr>
        <w:pStyle w:val="Style57"/>
        <w:rPr>
          <w:rStyle w:val="IntenseEmphasis"/>
          <w:rFonts w:eastAsia="" w:eastAsiaTheme="majorEastAsia"/>
          <w:i w:val="false"/>
          <w:i w:val="false"/>
          <w:iCs w:val="false"/>
          <w:u w:val="none"/>
        </w:rPr>
      </w:pPr>
      <w:r>
        <w:rPr>
          <w:rStyle w:val="IntenseEmphasis"/>
          <w:rFonts w:eastAsia="" w:eastAsiaTheme="majorEastAsia"/>
          <w:i w:val="false"/>
          <w:iCs w:val="false"/>
          <w:u w:val="none"/>
        </w:rPr>
        <w:t>Коммунально-складская зона расположена в с. Соболиный и с. Красный Яр.</w:t>
      </w:r>
    </w:p>
    <w:p>
      <w:pPr>
        <w:pStyle w:val="Style57"/>
        <w:rPr>
          <w:rStyle w:val="IntenseEmphasis"/>
          <w:rFonts w:eastAsia="" w:eastAsiaTheme="majorEastAsia"/>
        </w:rPr>
      </w:pPr>
      <w:r>
        <w:rPr>
          <w:rFonts w:eastAsia="" w:eastAsiaTheme="majorEastAsia"/>
        </w:rPr>
      </w:r>
    </w:p>
    <w:p>
      <w:pPr>
        <w:pStyle w:val="Style57"/>
        <w:rPr>
          <w:rStyle w:val="IntenseEmphasis"/>
          <w:rFonts w:eastAsia="" w:eastAsiaTheme="majorEastAsia"/>
        </w:rPr>
      </w:pPr>
      <w:r>
        <w:rPr>
          <w:rStyle w:val="IntenseEmphasis"/>
          <w:rFonts w:eastAsia="" w:eastAsiaTheme="majorEastAsia"/>
        </w:rPr>
        <w:t>Зона инженерной инфраструктуры</w:t>
      </w:r>
    </w:p>
    <w:p>
      <w:pPr>
        <w:pStyle w:val="Style57"/>
        <w:rPr>
          <w:rStyle w:val="Style14"/>
        </w:rPr>
      </w:pPr>
      <w:r>
        <w:rPr>
          <w:rStyle w:val="Style14"/>
        </w:rPr>
        <w:t>Существующее положение</w:t>
      </w:r>
    </w:p>
    <w:p>
      <w:pPr>
        <w:pStyle w:val="Style57"/>
        <w:rPr>
          <w:rStyle w:val="Style14"/>
          <w:i w:val="false"/>
          <w:i w:val="false"/>
          <w:iCs w:val="false"/>
        </w:rPr>
      </w:pPr>
      <w:r>
        <w:rPr>
          <w:rStyle w:val="Style14"/>
          <w:i w:val="false"/>
          <w:iCs w:val="false"/>
        </w:rPr>
        <w:t>Зона инженерной инфраструктуры расположена в пгт. Лучегорск, с. Совхоз Пожарский, с. Пожарское, с. Никитовка, с. Игнатьевка, с. Федосьевка, с. Нагорное, с. Верхний Перевал, с. Олон, с. Соболиный, с. Губерово, с. Ласточка, с. Бурлит, с. Новостройка, с. Красный Яр, с. Знаменка, с. Светлогорье, а также рассредоточены по территории муниципального образования за границами населенных пунктов.</w:t>
      </w:r>
    </w:p>
    <w:p>
      <w:pPr>
        <w:pStyle w:val="Style57"/>
        <w:rPr>
          <w:rStyle w:val="Style14"/>
          <w:i w:val="false"/>
          <w:i w:val="false"/>
          <w:iCs w:val="false"/>
        </w:rPr>
      </w:pPr>
      <w:r>
        <w:rPr>
          <w:i w:val="false"/>
          <w:iCs w:val="false"/>
        </w:rPr>
      </w:r>
    </w:p>
    <w:p>
      <w:pPr>
        <w:pStyle w:val="Style57"/>
        <w:rPr>
          <w:rStyle w:val="Style14"/>
          <w:i w:val="false"/>
          <w:i w:val="false"/>
          <w:iCs w:val="false"/>
        </w:rPr>
      </w:pPr>
      <w:r>
        <w:rPr>
          <w:rStyle w:val="Style14"/>
        </w:rPr>
        <w:t xml:space="preserve">Проектное предложение </w:t>
      </w:r>
    </w:p>
    <w:p>
      <w:pPr>
        <w:pStyle w:val="Style57"/>
        <w:rPr>
          <w:rStyle w:val="Style14"/>
          <w:i w:val="false"/>
          <w:i w:val="false"/>
          <w:iCs w:val="false"/>
        </w:rPr>
      </w:pPr>
      <w:r>
        <w:rPr>
          <w:rStyle w:val="Style14"/>
          <w:i w:val="false"/>
          <w:iCs w:val="false"/>
        </w:rPr>
        <w:t>Зона инженерной инфраструктуры расположена в с. Соболиный</w:t>
      </w:r>
    </w:p>
    <w:p>
      <w:pPr>
        <w:pStyle w:val="Style57"/>
        <w:rPr>
          <w:rStyle w:val="Style14"/>
          <w:i w:val="false"/>
          <w:i w:val="false"/>
          <w:iCs w:val="false"/>
        </w:rPr>
      </w:pPr>
      <w:r>
        <w:rPr>
          <w:i w:val="false"/>
          <w:iCs w:val="false"/>
        </w:rPr>
      </w:r>
    </w:p>
    <w:p>
      <w:pPr>
        <w:pStyle w:val="Style57"/>
        <w:rPr>
          <w:rStyle w:val="IntenseEmphasis"/>
          <w:rFonts w:eastAsia="" w:eastAsiaTheme="majorEastAsia"/>
        </w:rPr>
      </w:pPr>
      <w:r>
        <w:rPr>
          <w:rStyle w:val="IntenseEmphasis"/>
          <w:rFonts w:eastAsia="" w:eastAsiaTheme="majorEastAsia"/>
        </w:rPr>
        <w:t>Зона транспортной инфраструктуры</w:t>
      </w:r>
    </w:p>
    <w:p>
      <w:pPr>
        <w:pStyle w:val="Style57"/>
        <w:rPr>
          <w:rStyle w:val="Style14"/>
        </w:rPr>
      </w:pPr>
      <w:r>
        <w:rPr>
          <w:rStyle w:val="Style14"/>
        </w:rPr>
        <w:t>Существующее положение</w:t>
      </w:r>
    </w:p>
    <w:p>
      <w:pPr>
        <w:pStyle w:val="Style57"/>
        <w:rPr/>
      </w:pPr>
      <w:r>
        <w:rPr/>
        <w:t>Зона транспортной инфраструктуры включает территории:</w:t>
      </w:r>
    </w:p>
    <w:p>
      <w:pPr>
        <w:pStyle w:val="Style57"/>
        <w:rPr/>
      </w:pPr>
      <w:r>
        <w:rPr/>
        <w:t>- железнодорожной линии «Хабаровск-Владивосток», с остановочными пунктами в с. Бурлит, с. Губерово, с. Ласточка;</w:t>
      </w:r>
    </w:p>
    <w:p>
      <w:pPr>
        <w:pStyle w:val="Style57"/>
        <w:rPr/>
      </w:pPr>
      <w:r>
        <w:rPr/>
        <w:t>- автомобильных дорог федерального, регионального или межмуниципального и местного значения;</w:t>
      </w:r>
    </w:p>
    <w:p>
      <w:pPr>
        <w:pStyle w:val="Style57"/>
        <w:rPr/>
      </w:pPr>
      <w:r>
        <w:rPr/>
        <w:t>- улично-дорожной сети населенных пунктов;</w:t>
      </w:r>
    </w:p>
    <w:p>
      <w:pPr>
        <w:pStyle w:val="Style57"/>
        <w:rPr>
          <w:rStyle w:val="Style14"/>
        </w:rPr>
      </w:pPr>
      <w:r>
        <w:rPr>
          <w:rStyle w:val="Style14"/>
          <w:i w:val="false"/>
          <w:iCs w:val="false"/>
        </w:rPr>
        <w:t xml:space="preserve">- здание гаража в </w:t>
      </w:r>
      <w:r>
        <w:rPr/>
        <w:t>пгт. Лучегорск</w:t>
      </w:r>
      <w:r>
        <w:rPr>
          <w:rStyle w:val="Style14"/>
        </w:rPr>
        <w:t>,</w:t>
      </w:r>
      <w:r>
        <w:rPr>
          <w:rStyle w:val="Style14"/>
          <w:i w:val="false"/>
          <w:iCs w:val="false"/>
        </w:rPr>
        <w:t xml:space="preserve"> с. Губерово, с. Федосьевка, </w:t>
      </w:r>
      <w:r>
        <w:rPr>
          <w:rStyle w:val="Style14"/>
        </w:rPr>
        <w:t>с. </w:t>
      </w:r>
      <w:r>
        <w:rPr/>
        <w:t>Красный Яр</w:t>
      </w:r>
      <w:r>
        <w:rPr>
          <w:rStyle w:val="Style14"/>
        </w:rPr>
        <w:t>;</w:t>
      </w:r>
    </w:p>
    <w:p>
      <w:pPr>
        <w:pStyle w:val="Style57"/>
        <w:rPr>
          <w:rStyle w:val="Style14"/>
          <w:i w:val="false"/>
          <w:i w:val="false"/>
          <w:iCs w:val="false"/>
        </w:rPr>
      </w:pPr>
      <w:r>
        <w:rPr>
          <w:rStyle w:val="Style14"/>
          <w:i w:val="false"/>
          <w:iCs w:val="false"/>
        </w:rPr>
        <w:t>- посадочная площадка в с. Олон и к югу от с. Охотничий;</w:t>
      </w:r>
    </w:p>
    <w:p>
      <w:pPr>
        <w:pStyle w:val="Style57"/>
        <w:rPr>
          <w:rStyle w:val="Style14"/>
          <w:i w:val="false"/>
          <w:i w:val="false"/>
          <w:iCs w:val="false"/>
        </w:rPr>
      </w:pPr>
      <w:r>
        <w:rPr>
          <w:rStyle w:val="Style14"/>
          <w:i w:val="false"/>
          <w:iCs w:val="false"/>
        </w:rPr>
        <w:t>- объекты обслуживания автотранспорта.</w:t>
      </w:r>
    </w:p>
    <w:p>
      <w:pPr>
        <w:pStyle w:val="Normal"/>
        <w:spacing w:lineRule="auto" w:line="259" w:before="0" w:after="160"/>
        <w:rPr>
          <w:rStyle w:val="Style14"/>
          <w:rFonts w:eastAsia="Times New Roman"/>
          <w:b w:val="false"/>
          <w:i w:val="false"/>
          <w:i w:val="false"/>
          <w:szCs w:val="24"/>
          <w:lang w:eastAsia="ru-RU"/>
        </w:rPr>
      </w:pPr>
      <w:r>
        <w:rPr>
          <w:rFonts w:eastAsia="Times New Roman"/>
          <w:b w:val="false"/>
          <w:i w:val="false"/>
          <w:szCs w:val="24"/>
          <w:lang w:eastAsia="ru-RU"/>
        </w:rPr>
      </w:r>
      <w:r>
        <w:br w:type="page"/>
      </w:r>
    </w:p>
    <w:p>
      <w:pPr>
        <w:pStyle w:val="Style57"/>
        <w:rPr>
          <w:rStyle w:val="Style14"/>
        </w:rPr>
      </w:pPr>
      <w:r>
        <w:rPr>
          <w:rStyle w:val="Style14"/>
        </w:rPr>
        <w:t>Проектное предложение</w:t>
      </w:r>
    </w:p>
    <w:p>
      <w:pPr>
        <w:pStyle w:val="Style57"/>
        <w:rPr>
          <w:rStyle w:val="Style14"/>
          <w:i w:val="false"/>
          <w:i w:val="false"/>
          <w:iCs w:val="false"/>
        </w:rPr>
      </w:pPr>
      <w:r>
        <w:rPr>
          <w:rStyle w:val="Style14"/>
          <w:i w:val="false"/>
          <w:iCs w:val="false"/>
        </w:rPr>
        <w:t>Зона транспортной инфраструктуры развивается согласно следующим мероприятиям:</w:t>
      </w:r>
    </w:p>
    <w:p>
      <w:pPr>
        <w:pStyle w:val="Style57"/>
        <w:rPr>
          <w:rStyle w:val="Style14"/>
          <w:i w:val="false"/>
          <w:i w:val="false"/>
          <w:iCs w:val="false"/>
        </w:rPr>
      </w:pPr>
      <w:r>
        <w:rPr>
          <w:rStyle w:val="Style14"/>
          <w:i w:val="false"/>
          <w:iCs w:val="false"/>
        </w:rPr>
        <w:t>- планируемой к размещению и планируемой к реконструкции улично-дорожной сети населенных пунктов – пгт. Лучегорск, с. Нагорное.</w:t>
      </w:r>
    </w:p>
    <w:p>
      <w:pPr>
        <w:pStyle w:val="Style57"/>
        <w:rPr>
          <w:rStyle w:val="Style14"/>
          <w:i w:val="false"/>
          <w:i w:val="false"/>
          <w:iCs w:val="false"/>
        </w:rPr>
      </w:pPr>
      <w:r>
        <w:rPr>
          <w:rStyle w:val="Style14"/>
          <w:i w:val="false"/>
          <w:iCs w:val="false"/>
        </w:rPr>
        <w:t>Также зона транспортной инфраструктуры размещается в пгт. Лучегорск, к юго</w:t>
        <w:noBreakHyphen/>
        <w:t>востоку от с. Красный Яр</w:t>
      </w:r>
    </w:p>
    <w:p>
      <w:pPr>
        <w:pStyle w:val="Style57"/>
        <w:rPr>
          <w:rStyle w:val="Style14"/>
          <w:i w:val="false"/>
          <w:i w:val="false"/>
        </w:rPr>
      </w:pPr>
      <w:r>
        <w:rPr>
          <w:i w:val="false"/>
        </w:rPr>
      </w:r>
    </w:p>
    <w:p>
      <w:pPr>
        <w:pStyle w:val="Style57"/>
        <w:rPr>
          <w:rStyle w:val="IntenseEmphasis"/>
          <w:rFonts w:eastAsia="" w:eastAsiaTheme="majorEastAsia"/>
        </w:rPr>
      </w:pPr>
      <w:r>
        <w:rPr>
          <w:rStyle w:val="IntenseEmphasis"/>
          <w:rFonts w:eastAsia="" w:eastAsiaTheme="majorEastAsia"/>
        </w:rPr>
        <w:t>Зоны сельскохозяйственного использования</w:t>
      </w:r>
    </w:p>
    <w:p>
      <w:pPr>
        <w:pStyle w:val="Style57"/>
        <w:rPr>
          <w:rStyle w:val="Style14"/>
        </w:rPr>
      </w:pPr>
      <w:r>
        <w:rPr>
          <w:rStyle w:val="Style14"/>
        </w:rPr>
        <w:t>Существующее положение</w:t>
      </w:r>
    </w:p>
    <w:p>
      <w:pPr>
        <w:pStyle w:val="Style57"/>
        <w:rPr/>
      </w:pPr>
      <w:r>
        <w:rPr/>
        <w:t>Зоны сельскохозяйственного использования включают:</w:t>
      </w:r>
    </w:p>
    <w:p>
      <w:pPr>
        <w:pStyle w:val="Style57"/>
        <w:rPr/>
      </w:pPr>
      <w:r>
        <w:rPr/>
        <w:t>а) зоны сельскохозяйственного использования, рассредоточенные по всей территории муниципального образования, большая часть расположена в западной части муниципального образования;</w:t>
      </w:r>
    </w:p>
    <w:p>
      <w:pPr>
        <w:pStyle w:val="Style57"/>
        <w:rPr/>
      </w:pPr>
      <w:r>
        <w:rPr/>
        <w:t>б) зона садоводства, огородничества расположена к северу, северо</w:t>
        <w:noBreakHyphen/>
        <w:t>востоку, юго</w:t>
        <w:noBreakHyphen/>
        <w:t>востоку, северо</w:t>
        <w:noBreakHyphen/>
        <w:t>западу от пгт. Лучегорск;</w:t>
      </w:r>
    </w:p>
    <w:p>
      <w:pPr>
        <w:pStyle w:val="Style57"/>
        <w:rPr/>
      </w:pPr>
      <w:r>
        <w:rPr/>
        <w:t xml:space="preserve">в) производственные зоны сельскохозяйственных предприятий, включающей предприятия и объекты сельского и лесного хозяйства, рыболовства и рыбоводства, </w:t>
      </w:r>
      <w:r>
        <w:rPr>
          <w:rStyle w:val="Style14"/>
          <w:i w:val="false"/>
          <w:iCs w:val="false"/>
        </w:rPr>
        <w:t>в следующих населенных пунктах</w:t>
      </w:r>
      <w:r>
        <w:rPr>
          <w:rStyle w:val="Style14"/>
        </w:rPr>
        <w:t>:</w:t>
      </w:r>
    </w:p>
    <w:p>
      <w:pPr>
        <w:pStyle w:val="Style57"/>
        <w:rPr/>
      </w:pPr>
      <w:r>
        <w:rPr/>
        <w:t xml:space="preserve">- с. Нагорное, с. Новостройка, с. Пожарское, с. Совхоз Пожарский; </w:t>
      </w:r>
    </w:p>
    <w:p>
      <w:pPr>
        <w:pStyle w:val="Style57"/>
        <w:rPr/>
      </w:pPr>
      <w:r>
        <w:rPr/>
        <w:t>г) иными зонами сельскохозяйственного назначения:</w:t>
      </w:r>
    </w:p>
    <w:p>
      <w:pPr>
        <w:pStyle w:val="Style57"/>
        <w:rPr/>
      </w:pPr>
      <w:r>
        <w:rPr/>
        <w:t>- территории для ведения личного подсобного хозяйства;</w:t>
      </w:r>
    </w:p>
    <w:p>
      <w:pPr>
        <w:pStyle w:val="Style57"/>
        <w:rPr/>
      </w:pPr>
      <w:r>
        <w:rPr/>
        <w:t>- территории крестьянских фермерских хозяйств;</w:t>
      </w:r>
    </w:p>
    <w:p>
      <w:pPr>
        <w:pStyle w:val="Style57"/>
        <w:rPr>
          <w:rStyle w:val="Style14"/>
        </w:rPr>
      </w:pPr>
      <w:r>
        <w:rPr/>
      </w:r>
    </w:p>
    <w:p>
      <w:pPr>
        <w:pStyle w:val="Style57"/>
        <w:rPr>
          <w:rStyle w:val="Style14"/>
        </w:rPr>
      </w:pPr>
      <w:r>
        <w:rPr>
          <w:rStyle w:val="Style14"/>
        </w:rPr>
        <w:t>Проектное предложение</w:t>
      </w:r>
    </w:p>
    <w:p>
      <w:pPr>
        <w:pStyle w:val="Style57"/>
        <w:rPr>
          <w:rStyle w:val="Style14"/>
          <w:i w:val="false"/>
          <w:i w:val="false"/>
          <w:iCs w:val="false"/>
        </w:rPr>
      </w:pPr>
      <w:r>
        <w:rPr>
          <w:rStyle w:val="Style14"/>
        </w:rPr>
        <w:t>Зоны сельскохозяйственного использования включают:</w:t>
      </w:r>
    </w:p>
    <w:p>
      <w:pPr>
        <w:pStyle w:val="Style57"/>
        <w:rPr>
          <w:i/>
          <w:i/>
          <w:iCs/>
        </w:rPr>
      </w:pPr>
      <w:r>
        <w:rPr/>
        <w:t xml:space="preserve">а) производственные зоны сельскохозяйственных предприятий, включающей предприятия и объекты сельского и лесного хозяйства, рыболовства и рыбоводства, </w:t>
      </w:r>
      <w:r>
        <w:rPr>
          <w:rStyle w:val="Style14"/>
          <w:i w:val="false"/>
          <w:iCs w:val="false"/>
        </w:rPr>
        <w:t>в с. Губерово, с. Совхоз Пожарский, с. Знаменка и с. Нагорное.</w:t>
      </w:r>
    </w:p>
    <w:p>
      <w:pPr>
        <w:pStyle w:val="Style57"/>
        <w:rPr>
          <w:rStyle w:val="Style14"/>
          <w:i w:val="false"/>
          <w:i w:val="false"/>
          <w:iCs w:val="false"/>
        </w:rPr>
      </w:pPr>
      <w:r>
        <w:rPr>
          <w:rStyle w:val="Style14"/>
          <w:i w:val="false"/>
          <w:iCs w:val="false"/>
        </w:rPr>
        <w:t>б) иные зоны сельскохозяйственного назначения в с. Нагорное.</w:t>
      </w:r>
    </w:p>
    <w:p>
      <w:pPr>
        <w:pStyle w:val="Style57"/>
        <w:rPr>
          <w:rStyle w:val="Style14"/>
          <w:i w:val="false"/>
          <w:i w:val="false"/>
          <w:iCs w:val="false"/>
        </w:rPr>
      </w:pPr>
      <w:r>
        <w:rPr>
          <w:i w:val="false"/>
          <w:iCs w:val="false"/>
        </w:rPr>
      </w:r>
    </w:p>
    <w:p>
      <w:pPr>
        <w:pStyle w:val="Style57"/>
        <w:rPr>
          <w:rStyle w:val="IntenseEmphasis"/>
          <w:rFonts w:eastAsia="" w:eastAsiaTheme="majorEastAsia"/>
        </w:rPr>
      </w:pPr>
      <w:r>
        <w:rPr>
          <w:rStyle w:val="IntenseEmphasis"/>
          <w:rFonts w:eastAsia="" w:eastAsiaTheme="majorEastAsia"/>
        </w:rPr>
        <w:t>Зона рекреационного назначения</w:t>
      </w:r>
    </w:p>
    <w:p>
      <w:pPr>
        <w:pStyle w:val="Style57"/>
        <w:rPr>
          <w:rStyle w:val="Style14"/>
        </w:rPr>
      </w:pPr>
      <w:r>
        <w:rPr>
          <w:rStyle w:val="Style14"/>
        </w:rPr>
        <w:t>Существующее положение</w:t>
      </w:r>
    </w:p>
    <w:p>
      <w:pPr>
        <w:pStyle w:val="Style57"/>
        <w:rPr>
          <w:rStyle w:val="Style14"/>
          <w:i w:val="false"/>
          <w:i w:val="false"/>
          <w:iCs w:val="false"/>
        </w:rPr>
      </w:pPr>
      <w:r>
        <w:rPr>
          <w:rStyle w:val="Style14"/>
          <w:i w:val="false"/>
          <w:iCs w:val="false"/>
        </w:rPr>
        <w:t>Зона озелененных территорий общего пользования (лесопарки, парки, сады, скверы, бульвары, городские леса) расположена в пгт. Лучегорск, с. Верхний Перевал, с. Знаменка, с. Игнатьевка, с. Красный Яр, с. Новостройка, с. Пожарское.</w:t>
      </w:r>
    </w:p>
    <w:p>
      <w:pPr>
        <w:pStyle w:val="Style57"/>
        <w:rPr>
          <w:rStyle w:val="Style14"/>
          <w:i w:val="false"/>
          <w:i w:val="false"/>
          <w:iCs w:val="false"/>
        </w:rPr>
      </w:pPr>
      <w:r>
        <w:rPr>
          <w:rStyle w:val="Style14"/>
          <w:i w:val="false"/>
          <w:iCs w:val="false"/>
        </w:rPr>
        <w:t>Зона отдыха расположена в с. Верхний Перевал, с. Игнатьевка, с. Олон, с. Красный Яр,</w:t>
      </w:r>
      <w:r>
        <w:rPr>
          <w:rStyle w:val="Style14"/>
        </w:rPr>
        <w:t xml:space="preserve"> </w:t>
      </w:r>
      <w:r>
        <w:rPr/>
        <w:t>с. Ясеневый, северо</w:t>
        <w:noBreakHyphen/>
        <w:t>западнее с. Нагорное и западнее с. Светлогорье</w:t>
      </w:r>
      <w:r>
        <w:rPr>
          <w:rStyle w:val="Style14"/>
        </w:rPr>
        <w:t>.</w:t>
      </w:r>
    </w:p>
    <w:p>
      <w:pPr>
        <w:pStyle w:val="Style57"/>
        <w:rPr>
          <w:rStyle w:val="Style14"/>
          <w:i w:val="false"/>
          <w:i w:val="false"/>
          <w:iCs w:val="false"/>
        </w:rPr>
      </w:pPr>
      <w:r>
        <w:rPr>
          <w:rStyle w:val="Style14"/>
          <w:i w:val="false"/>
          <w:iCs w:val="false"/>
        </w:rPr>
        <w:t>Зона лесов рассредоточена по всей территории муниципального образования.</w:t>
      </w:r>
    </w:p>
    <w:p>
      <w:pPr>
        <w:pStyle w:val="Normal"/>
        <w:spacing w:lineRule="auto" w:line="259" w:before="0" w:after="160"/>
        <w:rPr>
          <w:rStyle w:val="Style14"/>
          <w:rFonts w:eastAsia="Times New Roman"/>
          <w:b w:val="false"/>
          <w:szCs w:val="24"/>
          <w:lang w:eastAsia="ru-RU"/>
        </w:rPr>
      </w:pPr>
      <w:r>
        <w:rPr>
          <w:rFonts w:eastAsia="Times New Roman"/>
          <w:b w:val="false"/>
          <w:szCs w:val="24"/>
          <w:lang w:eastAsia="ru-RU"/>
        </w:rPr>
      </w:r>
      <w:r>
        <w:br w:type="page"/>
      </w:r>
    </w:p>
    <w:p>
      <w:pPr>
        <w:pStyle w:val="Style57"/>
        <w:rPr>
          <w:rStyle w:val="Style14"/>
        </w:rPr>
      </w:pPr>
      <w:r>
        <w:rPr>
          <w:rStyle w:val="Style14"/>
        </w:rPr>
        <w:t>Проектное предложение</w:t>
      </w:r>
    </w:p>
    <w:p>
      <w:pPr>
        <w:pStyle w:val="Style57"/>
        <w:rPr>
          <w:rStyle w:val="Style14"/>
          <w:i w:val="false"/>
          <w:i w:val="false"/>
          <w:iCs w:val="false"/>
        </w:rPr>
      </w:pPr>
      <w:r>
        <w:rPr>
          <w:rStyle w:val="Style14"/>
          <w:i w:val="false"/>
          <w:iCs w:val="false"/>
        </w:rPr>
        <w:t>Зона озелененных территорий общего пользования (лесопарки, парки, сады, скверы, бульвары, городские леса) предлагается к развитию в пгт. Лучегорск, с. Ясеневый, с. Никитовка и с. Знаменка.</w:t>
      </w:r>
    </w:p>
    <w:p>
      <w:pPr>
        <w:pStyle w:val="Style57"/>
        <w:rPr>
          <w:rStyle w:val="Style14"/>
          <w:i w:val="false"/>
          <w:i w:val="false"/>
          <w:iCs w:val="false"/>
        </w:rPr>
      </w:pPr>
      <w:r>
        <w:rPr>
          <w:i w:val="false"/>
          <w:iCs w:val="false"/>
        </w:rPr>
      </w:r>
    </w:p>
    <w:p>
      <w:pPr>
        <w:pStyle w:val="Style57"/>
        <w:rPr>
          <w:rStyle w:val="IntenseEmphasis"/>
          <w:rFonts w:eastAsia="" w:eastAsiaTheme="majorEastAsia"/>
        </w:rPr>
      </w:pPr>
      <w:r>
        <w:rPr>
          <w:rStyle w:val="IntenseEmphasis"/>
          <w:rFonts w:eastAsia="" w:eastAsiaTheme="majorEastAsia"/>
        </w:rPr>
        <w:t>Зона специального назначения</w:t>
      </w:r>
    </w:p>
    <w:p>
      <w:pPr>
        <w:pStyle w:val="Style57"/>
        <w:rPr>
          <w:rStyle w:val="Style14"/>
        </w:rPr>
      </w:pPr>
      <w:r>
        <w:rPr>
          <w:rStyle w:val="Style14"/>
        </w:rPr>
        <w:t>Существующее положение</w:t>
      </w:r>
    </w:p>
    <w:p>
      <w:pPr>
        <w:pStyle w:val="Style57"/>
        <w:rPr/>
      </w:pPr>
      <w:r>
        <w:rPr/>
        <w:t>Зона специального назначения включает зону кладбищ в с. Совхоз Пожарский, с. Пожарское, с. Ласточка, с. Бурлит, с. Нагорное, с. Верхний Перевал, с. Губерово, с. Алчан, к востоку от с. Никитовка и к западу от с. Светлогорье.</w:t>
      </w:r>
    </w:p>
    <w:p>
      <w:pPr>
        <w:pStyle w:val="Style57"/>
        <w:rPr/>
      </w:pPr>
      <w:r>
        <w:rPr/>
        <w:t>По территории Пожарского муниципального округа рассредоточены зоны режимных территорий.</w:t>
      </w:r>
    </w:p>
    <w:p>
      <w:pPr>
        <w:pStyle w:val="Style57"/>
        <w:rPr/>
      </w:pPr>
      <w:r>
        <w:rPr/>
        <w:t>Зона складирования и захоронения отходов расположена к северу от пгт. Лучегорск.</w:t>
      </w:r>
    </w:p>
    <w:p>
      <w:pPr>
        <w:pStyle w:val="Style57"/>
        <w:rPr/>
      </w:pPr>
      <w:r>
        <w:rPr/>
        <w:t>Зона озелененных территорий специального назначения расположена в с. Светлогорье, с. Пожарское, с. Ласточка, с. Игнатьевка, с. Нагорное, с. Верхний Перевал, с. Новостройка, с. Губерово, к западу от железнодорожная станция Буйневич, вдоль железнодорожного пути.</w:t>
      </w:r>
    </w:p>
    <w:p>
      <w:pPr>
        <w:pStyle w:val="Style57"/>
        <w:rPr/>
      </w:pPr>
      <w:r>
        <w:rPr/>
      </w:r>
    </w:p>
    <w:p>
      <w:pPr>
        <w:pStyle w:val="Style57"/>
        <w:rPr>
          <w:rStyle w:val="IntenseEmphasis"/>
          <w:rFonts w:eastAsia="" w:eastAsiaTheme="majorEastAsia"/>
        </w:rPr>
      </w:pPr>
      <w:r>
        <w:rPr>
          <w:rStyle w:val="IntenseEmphasis"/>
          <w:rFonts w:eastAsia="" w:eastAsiaTheme="majorEastAsia"/>
        </w:rPr>
        <w:t>Зона режимных территорий</w:t>
      </w:r>
    </w:p>
    <w:p>
      <w:pPr>
        <w:pStyle w:val="Style57"/>
        <w:rPr>
          <w:rStyle w:val="IntenseEmphasis"/>
          <w:rFonts w:eastAsia="" w:eastAsiaTheme="majorEastAsia"/>
          <w:i w:val="false"/>
          <w:i w:val="false"/>
          <w:iCs w:val="false"/>
          <w:u w:val="none"/>
        </w:rPr>
      </w:pPr>
      <w:r>
        <w:rPr>
          <w:rStyle w:val="IntenseEmphasis"/>
          <w:rFonts w:eastAsia="" w:eastAsiaTheme="majorEastAsia"/>
          <w:i w:val="false"/>
          <w:iCs w:val="false"/>
          <w:u w:val="none"/>
        </w:rPr>
        <w:t>Зона режимных территорий расположена в пгт. Лучегорск, с. Пожарское, с. Верхний Перевал и с. Губерово.</w:t>
      </w:r>
    </w:p>
    <w:p>
      <w:pPr>
        <w:pStyle w:val="Style57"/>
        <w:rPr>
          <w:rStyle w:val="IntenseEmphasis"/>
          <w:rFonts w:eastAsia="" w:eastAsiaTheme="majorEastAsia"/>
          <w:i w:val="false"/>
          <w:i w:val="false"/>
          <w:iCs w:val="false"/>
        </w:rPr>
      </w:pPr>
      <w:r>
        <w:rPr>
          <w:rFonts w:eastAsia="" w:eastAsiaTheme="majorEastAsia"/>
          <w:i w:val="false"/>
          <w:iCs w:val="false"/>
        </w:rPr>
      </w:r>
    </w:p>
    <w:p>
      <w:pPr>
        <w:pStyle w:val="Style57"/>
        <w:rPr>
          <w:rStyle w:val="IntenseEmphasis"/>
          <w:rFonts w:eastAsia="" w:eastAsiaTheme="majorEastAsia"/>
        </w:rPr>
      </w:pPr>
      <w:r>
        <w:rPr>
          <w:rStyle w:val="IntenseEmphasis"/>
          <w:rFonts w:eastAsia="" w:eastAsiaTheme="majorEastAsia"/>
        </w:rPr>
        <w:t>Иные зоны</w:t>
      </w:r>
    </w:p>
    <w:p>
      <w:pPr>
        <w:pStyle w:val="Style57"/>
        <w:rPr>
          <w:rStyle w:val="Style14"/>
        </w:rPr>
      </w:pPr>
      <w:r>
        <w:rPr>
          <w:rStyle w:val="Style14"/>
        </w:rPr>
        <w:t>Существующее положение</w:t>
      </w:r>
    </w:p>
    <w:p>
      <w:pPr>
        <w:pStyle w:val="Style57"/>
        <w:rPr>
          <w:lang w:eastAsia="zh-CN"/>
        </w:rPr>
      </w:pPr>
      <w:r>
        <w:rPr/>
        <w:t>Иные зоны занимают значимую часть территории всех населенных пунктов и включают</w:t>
      </w:r>
      <w:r>
        <w:rPr>
          <w:lang w:eastAsia="zh-CN"/>
        </w:rPr>
        <w:t>:</w:t>
      </w:r>
    </w:p>
    <w:p>
      <w:pPr>
        <w:pStyle w:val="Style57"/>
        <w:rPr>
          <w:lang w:eastAsia="en-US"/>
        </w:rPr>
      </w:pPr>
      <w:r>
        <w:rPr/>
        <w:t>- </w:t>
      </w:r>
      <w:r>
        <w:rPr>
          <w:lang w:eastAsia="zh-CN"/>
        </w:rPr>
        <w:t>территории зеленых насаждений общего пользования</w:t>
      </w:r>
      <w:r>
        <w:rPr/>
        <w:t>;</w:t>
      </w:r>
    </w:p>
    <w:p>
      <w:pPr>
        <w:pStyle w:val="Style57"/>
        <w:rPr/>
      </w:pPr>
      <w:r>
        <w:rPr/>
        <w:t>- </w:t>
      </w:r>
      <w:r>
        <w:rPr>
          <w:lang w:eastAsia="zh-CN"/>
        </w:rPr>
        <w:t>территории природного ландшафта;</w:t>
      </w:r>
    </w:p>
    <w:p>
      <w:pPr>
        <w:pStyle w:val="Style57"/>
        <w:rPr>
          <w:lang w:eastAsia="zh-CN"/>
        </w:rPr>
      </w:pPr>
      <w:r>
        <w:rPr/>
        <w:t>- </w:t>
      </w:r>
      <w:r>
        <w:rPr>
          <w:lang w:eastAsia="zh-CN"/>
        </w:rPr>
        <w:t>иные территории, свободные от застройки.</w:t>
      </w:r>
    </w:p>
    <w:p>
      <w:pPr>
        <w:pStyle w:val="Style57"/>
        <w:rPr>
          <w:lang w:eastAsia="zh-CN"/>
        </w:rPr>
      </w:pPr>
      <w:r>
        <w:rPr>
          <w:lang w:eastAsia="zh-CN"/>
        </w:rPr>
      </w:r>
    </w:p>
    <w:p>
      <w:pPr>
        <w:pStyle w:val="Style57"/>
        <w:rPr>
          <w:rStyle w:val="Style14"/>
          <w:i w:val="false"/>
          <w:i w:val="false"/>
          <w:iCs w:val="false"/>
        </w:rPr>
      </w:pPr>
      <w:r>
        <w:rPr>
          <w:rStyle w:val="IntenseEmphasis"/>
          <w:rFonts w:eastAsia="" w:eastAsiaTheme="majorEastAsia"/>
        </w:rPr>
        <w:t>Зона добычи полезных ископаемых</w:t>
      </w:r>
    </w:p>
    <w:p>
      <w:pPr>
        <w:pStyle w:val="Style57"/>
        <w:rPr>
          <w:rStyle w:val="Style14"/>
        </w:rPr>
      </w:pPr>
      <w:r>
        <w:rPr>
          <w:rStyle w:val="Style14"/>
        </w:rPr>
        <w:t>Существующее положение</w:t>
      </w:r>
    </w:p>
    <w:p>
      <w:pPr>
        <w:pStyle w:val="Style57"/>
        <w:rPr>
          <w:i/>
          <w:i/>
          <w:iCs/>
        </w:rPr>
      </w:pPr>
      <w:r>
        <w:rPr>
          <w:rStyle w:val="IntenseEmphasis"/>
          <w:rFonts w:eastAsia="" w:eastAsiaTheme="majorEastAsia"/>
          <w:i w:val="false"/>
          <w:iCs w:val="false"/>
          <w:u w:val="none"/>
        </w:rPr>
        <w:t>Зона добычи полезных ископаемых расположена в западной части муниципального образования.</w:t>
      </w:r>
    </w:p>
    <w:p>
      <w:pPr>
        <w:pStyle w:val="Style57"/>
        <w:rPr/>
      </w:pPr>
      <w:r>
        <w:rPr/>
      </w:r>
    </w:p>
    <w:p>
      <w:pPr>
        <w:pStyle w:val="3"/>
        <w:numPr>
          <w:ilvl w:val="2"/>
          <w:numId w:val="2"/>
        </w:numPr>
        <w:ind w:left="0" w:hanging="0"/>
        <w:rPr>
          <w:rStyle w:val="22"/>
          <w:b/>
          <w:bCs w:val="false"/>
          <w:color w:val="auto"/>
        </w:rPr>
      </w:pPr>
      <w:bookmarkStart w:id="64" w:name="_Toc150507864"/>
      <w:bookmarkStart w:id="65" w:name="_Toc59276542"/>
      <w:r>
        <w:rPr>
          <w:rStyle w:val="22"/>
          <w:b/>
          <w:bCs w:val="false"/>
          <w:color w:val="auto"/>
        </w:rPr>
        <w:t>Демографическая ситуация</w:t>
      </w:r>
      <w:bookmarkEnd w:id="64"/>
      <w:bookmarkEnd w:id="65"/>
    </w:p>
    <w:p>
      <w:pPr>
        <w:pStyle w:val="Style73"/>
        <w:spacing w:lineRule="auto" w:line="271" w:before="0" w:after="0"/>
        <w:contextualSpacing/>
        <w:rPr/>
      </w:pPr>
      <w:r>
        <w:rPr/>
        <w:t>По данным администрации численность населения составила на 01.01.2023 – 24 402 человека.</w:t>
      </w:r>
    </w:p>
    <w:p>
      <w:pPr>
        <w:pStyle w:val="Style73"/>
        <w:spacing w:lineRule="auto" w:line="271" w:before="0" w:after="0"/>
        <w:contextualSpacing/>
        <w:rPr/>
      </w:pPr>
      <w:r>
        <w:rPr/>
        <w:t>В период с 2013 г. по 2023 г. на территории муниципального округа наблюдалось сокращение численности населения (рисунок 2.3.4.-1).</w:t>
      </w:r>
    </w:p>
    <w:p>
      <w:pPr>
        <w:pStyle w:val="Normal"/>
        <w:spacing w:lineRule="auto" w:line="259" w:before="0" w:after="160"/>
        <w:rPr>
          <w:rFonts w:eastAsia="Times New Roman"/>
          <w:b w:val="false"/>
          <w:szCs w:val="28"/>
          <w:lang w:eastAsia="ru-RU"/>
        </w:rPr>
      </w:pPr>
      <w:r>
        <w:rPr>
          <w:rFonts w:eastAsia="Times New Roman"/>
          <w:b w:val="false"/>
          <w:szCs w:val="28"/>
          <w:lang w:eastAsia="ru-RU"/>
        </w:rPr>
      </w:r>
      <w:r>
        <w:br w:type="page"/>
      </w:r>
    </w:p>
    <w:p>
      <w:pPr>
        <w:pStyle w:val="Style73"/>
        <w:tabs>
          <w:tab w:val="clear" w:pos="851"/>
        </w:tabs>
        <w:ind w:hanging="0"/>
        <w:jc w:val="center"/>
        <w:rPr/>
      </w:pPr>
      <w:r>
        <w:rPr/>
        <w:drawing>
          <wp:inline distT="0" distB="0" distL="0" distR="0">
            <wp:extent cx="4743450" cy="2876550"/>
            <wp:effectExtent l="0" t="0" r="0" b="0"/>
            <wp:docPr id="11" name="Диаграмма 1" desc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pPr>
        <w:pStyle w:val="Style73"/>
        <w:jc w:val="center"/>
        <w:rPr>
          <w:i/>
          <w:i/>
          <w:iCs/>
        </w:rPr>
      </w:pPr>
      <w:r>
        <w:rPr>
          <w:i/>
          <w:iCs/>
        </w:rPr>
        <w:t>Рисунок 2.3.4.-1 – Динамика численности населения Пожарского муниципального округа за 2013-2023 гг., чел.</w:t>
      </w:r>
    </w:p>
    <w:p>
      <w:pPr>
        <w:pStyle w:val="Style73"/>
        <w:rPr>
          <w:bCs/>
        </w:rPr>
      </w:pPr>
      <w:r>
        <w:rPr>
          <w:bCs/>
        </w:rPr>
      </w:r>
    </w:p>
    <w:p>
      <w:pPr>
        <w:pStyle w:val="Style73"/>
        <w:spacing w:before="120" w:after="0"/>
        <w:contextualSpacing/>
        <w:rPr>
          <w:rFonts w:eastAsia="Calibri"/>
          <w:bCs/>
        </w:rPr>
      </w:pPr>
      <w:r>
        <w:rPr>
          <w:rFonts w:eastAsia="Calibri"/>
          <w:bCs/>
        </w:rPr>
        <w:t xml:space="preserve">На 01.01.2022 общий коэффициент естественной убыли (на 1 тыс. человек) составляет -10: родилось 167 детей, умерло 431 человек. Миграционный отток населения составил 402 человека. </w:t>
      </w:r>
    </w:p>
    <w:p>
      <w:pPr>
        <w:pStyle w:val="Style73"/>
        <w:spacing w:before="120" w:after="0"/>
        <w:contextualSpacing/>
        <w:rPr>
          <w:bCs/>
          <w:lang w:val="x-none" w:eastAsia="x-none"/>
        </w:rPr>
      </w:pPr>
      <w:r>
        <w:rPr>
          <w:bCs/>
          <w:szCs w:val="24"/>
          <w:lang w:val="x-none" w:eastAsia="x-none"/>
        </w:rPr>
        <w:t>Среднее за период с 201</w:t>
      </w:r>
      <w:r>
        <w:rPr>
          <w:bCs/>
          <w:szCs w:val="24"/>
          <w:lang w:eastAsia="x-none"/>
        </w:rPr>
        <w:t>3</w:t>
      </w:r>
      <w:r>
        <w:rPr>
          <w:bCs/>
          <w:szCs w:val="24"/>
          <w:lang w:val="x-none" w:eastAsia="x-none"/>
        </w:rPr>
        <w:t xml:space="preserve"> г. по 202</w:t>
      </w:r>
      <w:r>
        <w:rPr>
          <w:bCs/>
          <w:szCs w:val="24"/>
          <w:lang w:eastAsia="x-none"/>
        </w:rPr>
        <w:t>2</w:t>
      </w:r>
      <w:r>
        <w:rPr>
          <w:bCs/>
          <w:szCs w:val="24"/>
          <w:lang w:val="x-none" w:eastAsia="x-none"/>
        </w:rPr>
        <w:t xml:space="preserve"> г. значение коэффициента рождаемости на территории Пожарского муниципального округа составил</w:t>
      </w:r>
      <w:r>
        <w:rPr>
          <w:bCs/>
          <w:szCs w:val="24"/>
          <w:lang w:eastAsia="x-none"/>
        </w:rPr>
        <w:t>о</w:t>
      </w:r>
      <w:r>
        <w:rPr>
          <w:bCs/>
          <w:szCs w:val="24"/>
          <w:lang w:val="x-none" w:eastAsia="x-none"/>
        </w:rPr>
        <w:t xml:space="preserve"> </w:t>
      </w:r>
      <w:r>
        <w:rPr>
          <w:bCs/>
          <w:szCs w:val="24"/>
          <w:lang w:eastAsia="x-none"/>
        </w:rPr>
        <w:t>7,3 </w:t>
      </w:r>
      <w:r>
        <w:rPr>
          <w:bCs/>
          <w:szCs w:val="24"/>
          <w:lang w:val="x-none" w:eastAsia="x-none"/>
        </w:rPr>
        <w:t>‰. Среднее за период с 201</w:t>
      </w:r>
      <w:r>
        <w:rPr>
          <w:bCs/>
          <w:szCs w:val="24"/>
          <w:lang w:eastAsia="x-none"/>
        </w:rPr>
        <w:t>3</w:t>
      </w:r>
      <w:r>
        <w:rPr>
          <w:bCs/>
          <w:szCs w:val="24"/>
          <w:lang w:val="x-none" w:eastAsia="x-none"/>
        </w:rPr>
        <w:t xml:space="preserve"> г. по 202</w:t>
      </w:r>
      <w:r>
        <w:rPr>
          <w:bCs/>
          <w:szCs w:val="24"/>
          <w:lang w:eastAsia="x-none"/>
        </w:rPr>
        <w:t>2</w:t>
      </w:r>
      <w:r>
        <w:rPr>
          <w:bCs/>
          <w:szCs w:val="24"/>
          <w:lang w:val="x-none" w:eastAsia="x-none"/>
        </w:rPr>
        <w:t xml:space="preserve"> г. значение коэффициента смертности составило </w:t>
      </w:r>
      <w:r>
        <w:rPr>
          <w:bCs/>
          <w:szCs w:val="24"/>
          <w:lang w:eastAsia="x-none"/>
        </w:rPr>
        <w:t>16,1</w:t>
      </w:r>
      <w:r>
        <w:rPr>
          <w:bCs/>
          <w:szCs w:val="24"/>
          <w:lang w:val="x-none" w:eastAsia="x-none"/>
        </w:rPr>
        <w:t> ‰.</w:t>
      </w:r>
      <w:r>
        <w:rPr>
          <w:bCs/>
          <w:szCs w:val="24"/>
          <w:lang w:eastAsia="x-none"/>
        </w:rPr>
        <w:t xml:space="preserve"> </w:t>
      </w:r>
      <w:r>
        <w:rPr>
          <w:bCs/>
          <w:lang w:val="x-none" w:eastAsia="x-none"/>
        </w:rPr>
        <w:t>Смертность превышала рождаемость во все годы</w:t>
      </w:r>
      <w:r>
        <w:rPr>
          <w:bCs/>
          <w:lang w:eastAsia="x-none"/>
        </w:rPr>
        <w:t xml:space="preserve"> анализируемого периода </w:t>
      </w:r>
      <w:r>
        <w:rPr>
          <w:bCs/>
          <w:lang w:val="x-none" w:eastAsia="x-none"/>
        </w:rPr>
        <w:t>(рисунок 2.3.5</w:t>
      </w:r>
      <w:r>
        <w:rPr>
          <w:bCs/>
          <w:lang w:eastAsia="x-none"/>
        </w:rPr>
        <w:t>.</w:t>
      </w:r>
      <w:r>
        <w:rPr>
          <w:bCs/>
          <w:lang w:val="x-none" w:eastAsia="x-none"/>
        </w:rPr>
        <w:t>-2)</w:t>
      </w:r>
      <w:r>
        <w:rPr>
          <w:bCs/>
          <w:lang w:eastAsia="x-none"/>
        </w:rPr>
        <w:t>, убыль миграции также отмечается во все годы анализируемого периода.</w:t>
      </w:r>
      <w:r>
        <w:rPr>
          <w:bCs/>
          <w:lang w:val="x-none" w:eastAsia="x-none"/>
        </w:rPr>
        <w:t xml:space="preserve"> </w:t>
      </w:r>
    </w:p>
    <w:p>
      <w:pPr>
        <w:sectPr>
          <w:footerReference w:type="default" r:id="rId40"/>
          <w:footerReference w:type="first" r:id="rId41"/>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73"/>
        <w:spacing w:before="120" w:after="0"/>
        <w:contextualSpacing/>
        <w:rPr>
          <w:bCs/>
          <w:lang w:val="x-none"/>
        </w:rPr>
      </w:pPr>
      <w:r>
        <w:rPr>
          <w:bCs/>
          <w:lang w:eastAsia="x-none"/>
        </w:rPr>
        <w:t xml:space="preserve">Сальдо миграции отрицательно за период наблюдения 2013-2022 годы. </w:t>
      </w:r>
      <w:r>
        <w:rPr>
          <w:bCs/>
          <w:lang w:val="x-none" w:eastAsia="x-none"/>
        </w:rPr>
        <w:t>Таким образом, для демографической ситуации на территории Пожарского муниципального округа характерна убыль населения.</w:t>
      </w:r>
    </w:p>
    <w:p>
      <w:pPr>
        <w:pStyle w:val="ListParagraph"/>
        <w:ind w:left="600" w:hanging="0"/>
        <w:jc w:val="right"/>
        <w:rPr>
          <w:b w:val="false"/>
          <w:bCs/>
          <w:i/>
          <w:i/>
          <w:szCs w:val="28"/>
        </w:rPr>
      </w:pPr>
      <w:r>
        <w:rPr>
          <w:b w:val="false"/>
          <w:bCs/>
          <w:i/>
          <w:szCs w:val="28"/>
        </w:rPr>
        <w:t>Таблица 2.3.4.-1</w:t>
      </w:r>
    </w:p>
    <w:p>
      <w:pPr>
        <w:pStyle w:val="ListParagraph"/>
        <w:ind w:left="600" w:hanging="0"/>
        <w:rPr>
          <w:b w:val="false"/>
          <w:bCs/>
          <w:i/>
          <w:i/>
          <w:szCs w:val="28"/>
        </w:rPr>
      </w:pPr>
      <w:r>
        <w:rPr>
          <w:b w:val="false"/>
          <w:bCs/>
          <w:i/>
          <w:szCs w:val="28"/>
        </w:rPr>
      </w:r>
    </w:p>
    <w:p>
      <w:pPr>
        <w:pStyle w:val="ListParagraph"/>
        <w:spacing w:before="0" w:after="0"/>
        <w:ind w:left="600" w:hanging="0"/>
        <w:contextualSpacing/>
        <w:jc w:val="center"/>
        <w:rPr>
          <w:b w:val="false"/>
          <w:bCs/>
          <w:i/>
          <w:i/>
          <w:szCs w:val="28"/>
        </w:rPr>
      </w:pPr>
      <w:r>
        <w:rPr>
          <w:b w:val="false"/>
          <w:bCs/>
          <w:i/>
          <w:szCs w:val="28"/>
        </w:rPr>
        <w:t xml:space="preserve">Основные показатели, характеризующие демографическую ситуацию на территории </w:t>
      </w:r>
    </w:p>
    <w:p>
      <w:pPr>
        <w:pStyle w:val="ListParagraph"/>
        <w:spacing w:before="0" w:after="0"/>
        <w:ind w:left="0" w:hanging="0"/>
        <w:contextualSpacing/>
        <w:jc w:val="center"/>
        <w:rPr>
          <w:b w:val="false"/>
          <w:bCs/>
          <w:i/>
          <w:i/>
          <w:szCs w:val="28"/>
        </w:rPr>
      </w:pPr>
      <w:r>
        <w:rPr>
          <w:b w:val="false"/>
          <w:bCs/>
          <w:i/>
          <w:szCs w:val="28"/>
        </w:rPr>
        <w:t>Пожарского муниципального округа</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4810"/>
        <w:gridCol w:w="1204"/>
        <w:gridCol w:w="950"/>
        <w:gridCol w:w="953"/>
        <w:gridCol w:w="950"/>
        <w:gridCol w:w="953"/>
        <w:gridCol w:w="950"/>
        <w:gridCol w:w="952"/>
        <w:gridCol w:w="950"/>
        <w:gridCol w:w="953"/>
        <w:gridCol w:w="943"/>
      </w:tblGrid>
      <w:tr>
        <w:trPr>
          <w:tblHeader w:val="true"/>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Наименование показателя</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Ед. изм-я</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2016</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2017</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2018</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2019</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2020</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2021</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2022</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2023</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Сред-нее значе-ние за пери-од</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Оценка численности всего населения на 1 января текущего года</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29018</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28553</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28109</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27611</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27306</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26955</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26396</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24402</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27294</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Городское население</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процент</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67,47</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67,78</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68,12</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68,56</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69,13</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69,53</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69,9</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70,03</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68,81</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 1 января</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19578</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19352</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19149</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18931</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18876</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18741</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18450</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17089</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18771</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Сельское население</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процент</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32,53</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32,22</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31,89</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31,44</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30,87</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30,47</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30,1</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29,97</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31,19</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 1 января</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9440</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9201</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8963</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8680</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8430</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8214</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7946</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7313</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8523</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Число родившихся (без мертворожденных)</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293</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262</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235</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189</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225</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214</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167*</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226</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Число умерших</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466</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417</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423</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386</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459</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514</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431*</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442</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Естественный прирост (убыль)</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-173</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-155</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-188</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-197</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-234</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-300</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-264</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-216</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Общий коэффициент рождаемости</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промилле</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10,2</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9,2</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8,4</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8,3</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0,63</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7,38</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Общий коэффициент смертности</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промилле</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16,2</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14,7</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15,2</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14,1</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16,9</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19,3</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16,32</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16,10</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Общий коэффициент естественного прироста (убыли)</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промилле</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-5,5</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-6,8</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-7,2</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-8,6</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-11,3</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-10,00</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-7,91</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Style56"/>
              <w:widowControl w:val="false"/>
              <w:rPr/>
            </w:pPr>
            <w:r>
              <w:rPr/>
              <w:t>Число прибывших</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1206</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1189</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1114</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1238</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1046</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1038</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905*</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1105</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Число убывших</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1498</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1478</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1424</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1346</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1159</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1297</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1043*</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1321</w:t>
            </w:r>
          </w:p>
        </w:tc>
      </w:tr>
      <w:tr>
        <w:trPr>
          <w:trHeight w:val="20" w:hRule="atLeast"/>
        </w:trPr>
        <w:tc>
          <w:tcPr>
            <w:tcW w:w="48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Прирост/убыль населения</w:t>
            </w:r>
          </w:p>
        </w:tc>
        <w:tc>
          <w:tcPr>
            <w:tcW w:w="120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Style56"/>
              <w:widowControl w:val="false"/>
              <w:rPr/>
            </w:pPr>
            <w:r>
              <w:rPr/>
              <w:t>человек</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-465</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-444</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-498</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-305</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-347</w:t>
            </w:r>
          </w:p>
        </w:tc>
        <w:tc>
          <w:tcPr>
            <w:tcW w:w="9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-559</w:t>
            </w:r>
          </w:p>
        </w:tc>
        <w:tc>
          <w:tcPr>
            <w:tcW w:w="9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-402</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94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-431</w:t>
            </w:r>
          </w:p>
        </w:tc>
      </w:tr>
    </w:tbl>
    <w:p>
      <w:pPr>
        <w:sectPr>
          <w:footerReference w:type="default" r:id="rId42"/>
          <w:footerReference w:type="first" r:id="rId43"/>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Normal"/>
        <w:spacing w:lineRule="auto" w:line="240" w:before="0" w:after="0"/>
        <w:ind w:firstLine="709"/>
        <w:jc w:val="both"/>
        <w:rPr/>
      </w:pPr>
      <w:r>
        <w:rPr>
          <w:rFonts w:eastAsia="" w:eastAsiaTheme="majorEastAsia"/>
          <w:b w:val="false"/>
          <w:bCs/>
          <w:sz w:val="24"/>
          <w:szCs w:val="24"/>
          <w:lang w:eastAsia="ru-RU"/>
        </w:rPr>
        <w:t>* информация по состоянию на 01.01.2023 представлена на основании оценки прогноза социально-экономического развития</w:t>
      </w:r>
      <w:r>
        <w:rPr>
          <w:rFonts w:eastAsia="" w:eastAsiaTheme="majorEastAsia"/>
          <w:sz w:val="24"/>
          <w:szCs w:val="24"/>
          <w:lang w:eastAsia="ru-RU"/>
        </w:rPr>
        <w:t xml:space="preserve">  </w:t>
      </w:r>
    </w:p>
    <w:p>
      <w:pPr>
        <w:pStyle w:val="S1"/>
        <w:spacing w:lineRule="auto" w:line="271"/>
        <w:ind w:hanging="0"/>
        <w:rPr>
          <w:szCs w:val="28"/>
        </w:rPr>
      </w:pPr>
      <w:r>
        <w:rPr/>
        <w:drawing>
          <wp:inline distT="0" distB="0" distL="0" distR="0">
            <wp:extent cx="5940425" cy="3611880"/>
            <wp:effectExtent l="0" t="0" r="0" b="0"/>
            <wp:docPr id="16" name="Объект2" desc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pPr>
        <w:pStyle w:val="S1"/>
        <w:jc w:val="center"/>
        <w:rPr>
          <w:i/>
          <w:i/>
          <w:iCs/>
        </w:rPr>
      </w:pPr>
      <w:r>
        <w:rPr>
          <w:i/>
          <w:iCs/>
        </w:rPr>
        <w:t xml:space="preserve">Рисунок </w:t>
      </w:r>
      <w:r>
        <w:rPr>
          <w:i/>
          <w:iCs/>
          <w:lang w:val="ru-RU"/>
        </w:rPr>
        <w:t>2.3.4.-2</w:t>
      </w:r>
      <w:r>
        <w:rPr>
          <w:i/>
          <w:iCs/>
        </w:rPr>
        <w:t xml:space="preserve"> - </w:t>
      </w:r>
      <w:r>
        <w:rPr>
          <w:i/>
          <w:iCs/>
          <w:lang w:val="ru-RU"/>
        </w:rPr>
        <w:t>Д</w:t>
      </w:r>
      <w:r>
        <w:rPr>
          <w:i/>
          <w:iCs/>
        </w:rPr>
        <w:t>вижение населения</w:t>
      </w:r>
    </w:p>
    <w:p>
      <w:pPr>
        <w:pStyle w:val="S1"/>
        <w:jc w:val="center"/>
        <w:rPr>
          <w:i/>
          <w:i/>
          <w:iCs/>
        </w:rPr>
      </w:pPr>
      <w:r>
        <w:rPr>
          <w:i/>
          <w:iCs/>
        </w:rPr>
        <w:t xml:space="preserve">в </w:t>
      </w:r>
      <w:r>
        <w:rPr>
          <w:i/>
          <w:iCs/>
          <w:lang w:val="ru-RU"/>
        </w:rPr>
        <w:t>Пожарском</w:t>
      </w:r>
      <w:r>
        <w:rPr>
          <w:i/>
          <w:iCs/>
        </w:rPr>
        <w:t xml:space="preserve"> муниципальном округе за 201</w:t>
      </w:r>
      <w:r>
        <w:rPr>
          <w:i/>
          <w:iCs/>
          <w:lang w:val="ru-RU"/>
        </w:rPr>
        <w:t>3</w:t>
      </w:r>
      <w:r>
        <w:rPr>
          <w:i/>
          <w:iCs/>
        </w:rPr>
        <w:t>-202</w:t>
      </w:r>
      <w:r>
        <w:rPr>
          <w:i/>
          <w:iCs/>
          <w:lang w:val="ru-RU"/>
        </w:rPr>
        <w:t>2</w:t>
      </w:r>
      <w:r>
        <w:rPr>
          <w:i/>
          <w:iCs/>
        </w:rPr>
        <w:t xml:space="preserve"> гг.</w:t>
      </w:r>
    </w:p>
    <w:p>
      <w:pPr>
        <w:sectPr>
          <w:footerReference w:type="default" r:id="rId45"/>
          <w:footerReference w:type="first" r:id="rId46"/>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1"/>
        <w:ind w:hanging="0"/>
        <w:rPr>
          <w:i/>
          <w:i/>
          <w:iCs/>
        </w:rPr>
      </w:pPr>
      <w:r>
        <w:rPr>
          <w:i/>
          <w:iCs/>
        </w:rPr>
      </w:r>
    </w:p>
    <w:p>
      <w:pPr>
        <w:pStyle w:val="S1"/>
        <w:jc w:val="right"/>
        <w:rPr>
          <w:i/>
          <w:i/>
          <w:iCs/>
        </w:rPr>
      </w:pPr>
      <w:r>
        <w:rPr>
          <w:i/>
          <w:iCs/>
        </w:rPr>
        <w:t>Таблица 2.3.</w:t>
      </w:r>
      <w:r>
        <w:rPr>
          <w:i/>
          <w:iCs/>
          <w:lang w:val="ru-RU"/>
        </w:rPr>
        <w:t>4.</w:t>
      </w:r>
      <w:r>
        <w:rPr>
          <w:i/>
          <w:iCs/>
        </w:rPr>
        <w:t>-2</w:t>
      </w:r>
    </w:p>
    <w:p>
      <w:pPr>
        <w:pStyle w:val="S1"/>
        <w:jc w:val="right"/>
        <w:rPr>
          <w:i/>
          <w:i/>
          <w:iCs/>
        </w:rPr>
      </w:pPr>
      <w:r>
        <w:rPr>
          <w:i/>
          <w:iCs/>
        </w:rPr>
      </w:r>
    </w:p>
    <w:p>
      <w:pPr>
        <w:pStyle w:val="S1"/>
        <w:jc w:val="center"/>
        <w:rPr>
          <w:rStyle w:val="22"/>
          <w:rFonts w:eastAsia="Times New Roman" w:cs="Times New Roman"/>
          <w:b w:val="false"/>
          <w:bCs w:val="false"/>
          <w:i/>
          <w:i/>
          <w:iCs/>
          <w:szCs w:val="24"/>
          <w:lang w:eastAsia="x-none"/>
        </w:rPr>
      </w:pPr>
      <w:r>
        <w:rPr>
          <w:i/>
          <w:iCs/>
        </w:rPr>
        <w:t>Возрастная структура населения в Пожарском муниципальном округе</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853"/>
        <w:gridCol w:w="2627"/>
        <w:gridCol w:w="1096"/>
        <w:gridCol w:w="1094"/>
        <w:gridCol w:w="1096"/>
        <w:gridCol w:w="1095"/>
        <w:gridCol w:w="1096"/>
        <w:gridCol w:w="1093"/>
        <w:gridCol w:w="1095"/>
        <w:gridCol w:w="1093"/>
        <w:gridCol w:w="1096"/>
        <w:gridCol w:w="1235"/>
      </w:tblGrid>
      <w:tr>
        <w:trPr>
          <w:trHeight w:val="20" w:hRule="atLeast"/>
        </w:trPr>
        <w:tc>
          <w:tcPr>
            <w:tcW w:w="85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26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Возрастные группы</w:t>
            </w:r>
          </w:p>
        </w:tc>
        <w:tc>
          <w:tcPr>
            <w:tcW w:w="2190" w:type="dxa"/>
            <w:gridSpan w:val="2"/>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01.01.2019</w:t>
            </w:r>
          </w:p>
        </w:tc>
        <w:tc>
          <w:tcPr>
            <w:tcW w:w="2191" w:type="dxa"/>
            <w:gridSpan w:val="2"/>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01.01.2020</w:t>
            </w:r>
          </w:p>
        </w:tc>
        <w:tc>
          <w:tcPr>
            <w:tcW w:w="2189" w:type="dxa"/>
            <w:gridSpan w:val="2"/>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01.01.2021</w:t>
            </w:r>
          </w:p>
        </w:tc>
        <w:tc>
          <w:tcPr>
            <w:tcW w:w="2188" w:type="dxa"/>
            <w:gridSpan w:val="2"/>
            <w:tcBorders>
              <w:top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01.01.2022</w:t>
            </w:r>
          </w:p>
        </w:tc>
        <w:tc>
          <w:tcPr>
            <w:tcW w:w="2331" w:type="dxa"/>
            <w:gridSpan w:val="2"/>
            <w:tcBorders>
              <w:top w:val="single" w:sz="4" w:space="0" w:color="000000"/>
              <w:bottom w:val="single" w:sz="4" w:space="0" w:color="000000"/>
              <w:right w:val="single" w:sz="4" w:space="0" w:color="000000"/>
            </w:tcBorders>
            <w:shd w:color="auto" w:fill="auto" w:val="clear"/>
            <w:vAlign w:val="center"/>
          </w:tcPr>
          <w:p>
            <w:pPr>
              <w:pStyle w:val="Style56"/>
              <w:widowControl w:val="false"/>
              <w:rPr>
                <w:lang w:val="en-US" w:eastAsia="ru-RU"/>
              </w:rPr>
            </w:pPr>
            <w:r>
              <w:rPr>
                <w:lang w:eastAsia="ru-RU"/>
              </w:rPr>
              <w:t>01.01.2023</w:t>
            </w:r>
            <w:r>
              <w:rPr>
                <w:lang w:val="en-US" w:eastAsia="ru-RU"/>
              </w:rPr>
              <w:t xml:space="preserve"> </w:t>
            </w:r>
            <w:r>
              <w:rPr>
                <w:lang w:eastAsia="ru-RU"/>
              </w:rPr>
              <w:t>(оценка)</w:t>
            </w:r>
            <w:r>
              <w:rPr>
                <w:lang w:val="en-US" w:eastAsia="ru-RU"/>
              </w:rPr>
              <w:t>*</w:t>
            </w:r>
          </w:p>
        </w:tc>
      </w:tr>
      <w:tr>
        <w:trPr>
          <w:trHeight w:val="20" w:hRule="atLeast"/>
        </w:trPr>
        <w:tc>
          <w:tcPr>
            <w:tcW w:w="8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262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1096"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чел.</w:t>
            </w:r>
          </w:p>
        </w:tc>
        <w:tc>
          <w:tcPr>
            <w:tcW w:w="1094"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 к итогу</w:t>
            </w:r>
          </w:p>
        </w:tc>
        <w:tc>
          <w:tcPr>
            <w:tcW w:w="1096"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чел.</w:t>
            </w:r>
          </w:p>
        </w:tc>
        <w:tc>
          <w:tcPr>
            <w:tcW w:w="1095"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 к итогу</w:t>
            </w:r>
          </w:p>
        </w:tc>
        <w:tc>
          <w:tcPr>
            <w:tcW w:w="1096"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чел.</w:t>
            </w:r>
          </w:p>
        </w:tc>
        <w:tc>
          <w:tcPr>
            <w:tcW w:w="1093"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 к итогу</w:t>
            </w:r>
          </w:p>
        </w:tc>
        <w:tc>
          <w:tcPr>
            <w:tcW w:w="1095"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чел.</w:t>
            </w:r>
          </w:p>
        </w:tc>
        <w:tc>
          <w:tcPr>
            <w:tcW w:w="1093"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 к итогу</w:t>
            </w:r>
          </w:p>
        </w:tc>
        <w:tc>
          <w:tcPr>
            <w:tcW w:w="1096"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чел.</w:t>
            </w:r>
          </w:p>
        </w:tc>
        <w:tc>
          <w:tcPr>
            <w:tcW w:w="1235" w:type="dxa"/>
            <w:tcBorders>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 к итогу</w:t>
            </w:r>
          </w:p>
        </w:tc>
      </w:tr>
      <w:tr>
        <w:trPr>
          <w:trHeight w:val="20" w:hRule="atLeast"/>
        </w:trPr>
        <w:tc>
          <w:tcPr>
            <w:tcW w:w="853"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w:t>
            </w:r>
          </w:p>
        </w:tc>
        <w:tc>
          <w:tcPr>
            <w:tcW w:w="2627"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Моложе трудоспособного возраста, из них:</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5477</w:t>
            </w:r>
          </w:p>
        </w:tc>
        <w:tc>
          <w:tcPr>
            <w:tcW w:w="1094"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19,84</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5397</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19,76</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5367</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19,91</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5262</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19,93</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5026</w:t>
            </w:r>
          </w:p>
        </w:tc>
        <w:tc>
          <w:tcPr>
            <w:tcW w:w="123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20,60</w:t>
            </w:r>
          </w:p>
        </w:tc>
      </w:tr>
      <w:tr>
        <w:trPr>
          <w:trHeight w:val="20" w:hRule="atLeast"/>
        </w:trPr>
        <w:tc>
          <w:tcPr>
            <w:tcW w:w="853"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1.1</w:t>
            </w:r>
          </w:p>
        </w:tc>
        <w:tc>
          <w:tcPr>
            <w:tcW w:w="2627"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дети 0-6 лет</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2438</w:t>
            </w:r>
          </w:p>
        </w:tc>
        <w:tc>
          <w:tcPr>
            <w:tcW w:w="1094"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8,83</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2479</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9,08</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2412</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8,95</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2285</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8,66</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2261</w:t>
            </w:r>
          </w:p>
        </w:tc>
        <w:tc>
          <w:tcPr>
            <w:tcW w:w="123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9,27</w:t>
            </w:r>
          </w:p>
        </w:tc>
      </w:tr>
      <w:tr>
        <w:trPr>
          <w:trHeight w:val="20" w:hRule="atLeast"/>
        </w:trPr>
        <w:tc>
          <w:tcPr>
            <w:tcW w:w="853"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1.2</w:t>
            </w:r>
          </w:p>
        </w:tc>
        <w:tc>
          <w:tcPr>
            <w:tcW w:w="2627"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дети 7-15 лет</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3039</w:t>
            </w:r>
          </w:p>
        </w:tc>
        <w:tc>
          <w:tcPr>
            <w:tcW w:w="1094"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11,01</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2918</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10,69</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2955</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10,96</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2977</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11,28</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2983</w:t>
            </w:r>
          </w:p>
        </w:tc>
        <w:tc>
          <w:tcPr>
            <w:tcW w:w="123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12,22</w:t>
            </w:r>
          </w:p>
        </w:tc>
      </w:tr>
      <w:tr>
        <w:trPr>
          <w:trHeight w:val="20" w:hRule="atLeast"/>
        </w:trPr>
        <w:tc>
          <w:tcPr>
            <w:tcW w:w="853"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w:t>
            </w:r>
          </w:p>
        </w:tc>
        <w:tc>
          <w:tcPr>
            <w:tcW w:w="2627"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Трудоспособный возраст</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14288</w:t>
            </w:r>
          </w:p>
        </w:tc>
        <w:tc>
          <w:tcPr>
            <w:tcW w:w="1094"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51,75</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14010</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51,31</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14284</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52,99</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14411</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54,60</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13193</w:t>
            </w:r>
          </w:p>
        </w:tc>
        <w:tc>
          <w:tcPr>
            <w:tcW w:w="123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54,07</w:t>
            </w:r>
          </w:p>
        </w:tc>
      </w:tr>
      <w:tr>
        <w:trPr>
          <w:trHeight w:val="20" w:hRule="atLeast"/>
        </w:trPr>
        <w:tc>
          <w:tcPr>
            <w:tcW w:w="853"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3</w:t>
            </w:r>
          </w:p>
        </w:tc>
        <w:tc>
          <w:tcPr>
            <w:tcW w:w="2627"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Старше трудоспособного возраста</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7846</w:t>
            </w:r>
          </w:p>
        </w:tc>
        <w:tc>
          <w:tcPr>
            <w:tcW w:w="1094"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28,42</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7899</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28,93</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7304</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27,10</w:t>
            </w:r>
          </w:p>
        </w:tc>
        <w:tc>
          <w:tcPr>
            <w:tcW w:w="109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6723</w:t>
            </w:r>
          </w:p>
        </w:tc>
        <w:tc>
          <w:tcPr>
            <w:tcW w:w="1093"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25,47</w:t>
            </w:r>
          </w:p>
        </w:tc>
        <w:tc>
          <w:tcPr>
            <w:tcW w:w="1096"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6183</w:t>
            </w:r>
          </w:p>
        </w:tc>
        <w:tc>
          <w:tcPr>
            <w:tcW w:w="1235" w:type="dxa"/>
            <w:tcBorders>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25,34</w:t>
            </w:r>
          </w:p>
        </w:tc>
      </w:tr>
      <w:tr>
        <w:trPr>
          <w:trHeight w:val="20" w:hRule="atLeast"/>
        </w:trPr>
        <w:tc>
          <w:tcPr>
            <w:tcW w:w="853" w:type="dxa"/>
            <w:tcBorders>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4</w:t>
            </w:r>
          </w:p>
        </w:tc>
        <w:tc>
          <w:tcPr>
            <w:tcW w:w="2627"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Всего</w:t>
            </w:r>
          </w:p>
        </w:tc>
        <w:tc>
          <w:tcPr>
            <w:tcW w:w="1096"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27611</w:t>
            </w:r>
          </w:p>
        </w:tc>
        <w:tc>
          <w:tcPr>
            <w:tcW w:w="1094"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100,00</w:t>
            </w:r>
          </w:p>
        </w:tc>
        <w:tc>
          <w:tcPr>
            <w:tcW w:w="1096"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27306</w:t>
            </w:r>
          </w:p>
        </w:tc>
        <w:tc>
          <w:tcPr>
            <w:tcW w:w="1095"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100,00</w:t>
            </w:r>
          </w:p>
        </w:tc>
        <w:tc>
          <w:tcPr>
            <w:tcW w:w="1096"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26955</w:t>
            </w:r>
          </w:p>
        </w:tc>
        <w:tc>
          <w:tcPr>
            <w:tcW w:w="1093"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100,00</w:t>
            </w:r>
          </w:p>
        </w:tc>
        <w:tc>
          <w:tcPr>
            <w:tcW w:w="1095"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26396</w:t>
            </w:r>
          </w:p>
        </w:tc>
        <w:tc>
          <w:tcPr>
            <w:tcW w:w="1093"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100,00</w:t>
            </w:r>
          </w:p>
        </w:tc>
        <w:tc>
          <w:tcPr>
            <w:tcW w:w="1096"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24402</w:t>
            </w:r>
          </w:p>
        </w:tc>
        <w:tc>
          <w:tcPr>
            <w:tcW w:w="1235" w:type="dxa"/>
            <w:tcBorders>
              <w:bottom w:val="single" w:sz="4" w:space="0" w:color="000000"/>
              <w:right w:val="single" w:sz="4" w:space="0" w:color="000000"/>
            </w:tcBorders>
            <w:shd w:color="auto" w:fill="auto" w:val="clear"/>
          </w:tcPr>
          <w:p>
            <w:pPr>
              <w:pStyle w:val="Style56"/>
              <w:widowControl w:val="false"/>
              <w:rPr>
                <w:b/>
                <w:lang w:eastAsia="ru-RU"/>
              </w:rPr>
            </w:pPr>
            <w:r>
              <w:rPr>
                <w:lang w:eastAsia="ru-RU"/>
              </w:rPr>
              <w:t>100,00</w:t>
            </w:r>
          </w:p>
        </w:tc>
      </w:tr>
    </w:tbl>
    <w:p>
      <w:pPr>
        <w:pStyle w:val="Style57"/>
        <w:rPr/>
      </w:pPr>
      <w:r>
        <w:rPr>
          <w:rFonts w:eastAsia="" w:eastAsiaTheme="majorEastAsia"/>
        </w:rPr>
        <w:t>* информация по состоянию на 01.01.2023 представлена на основании оценки прогноза социально-экономического развития</w:t>
      </w:r>
    </w:p>
    <w:p>
      <w:pPr>
        <w:sectPr>
          <w:footerReference w:type="default" r:id="rId47"/>
          <w:footerReference w:type="first" r:id="rId48"/>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Normal"/>
        <w:rPr>
          <w:lang w:eastAsia="ru-RU"/>
        </w:rPr>
      </w:pPr>
      <w:r>
        <w:rPr>
          <w:lang w:eastAsia="ru-RU"/>
        </w:rPr>
      </w:r>
    </w:p>
    <w:p>
      <w:pPr>
        <w:pStyle w:val="Style73"/>
        <w:spacing w:lineRule="auto" w:line="271" w:before="0" w:after="120"/>
        <w:contextualSpacing/>
        <w:rPr/>
      </w:pPr>
      <w:bookmarkStart w:id="66" w:name="_Toc47623263"/>
      <w:bookmarkStart w:id="67" w:name="_Toc530401326"/>
      <w:r>
        <w:rPr/>
        <w:t>Таким образом, для возрастной структуры населения на территории Пожарского муниципального округа характерно незначительное уменьшение доли лиц трудоспособного возраста (с 54,6 % до 54,07 %) и доли лиц старше трудоспособного возраста (с 25,47 % до 25,34 %), а также незначительное увеличение доли лиц, моложе трудоспособного возраста (с 19,93 % до 20,60%) за последний год.</w:t>
      </w:r>
    </w:p>
    <w:p>
      <w:pPr>
        <w:pStyle w:val="S1"/>
        <w:rPr>
          <w:i/>
          <w:i/>
          <w:iCs/>
        </w:rPr>
      </w:pPr>
      <w:bookmarkStart w:id="68" w:name="_Toc47623263"/>
      <w:bookmarkStart w:id="69" w:name="_Toc530401326"/>
      <w:r>
        <w:rPr>
          <w:i/>
          <w:iCs/>
        </w:rPr>
        <w:t>Демографический прогноз</w:t>
      </w:r>
      <w:bookmarkEnd w:id="68"/>
      <w:bookmarkEnd w:id="69"/>
    </w:p>
    <w:p>
      <w:pPr>
        <w:pStyle w:val="Style73"/>
        <w:spacing w:lineRule="auto" w:line="271" w:before="0" w:after="120"/>
        <w:contextualSpacing/>
        <w:rPr/>
      </w:pPr>
      <w:r>
        <w:rPr/>
        <w:t>Для расчета численности населения на перспективу использован метод демографического прогноза, основанный на применении математических функций, с учетом сложившихся социально-экономических условий и гипотезы демографического и социально-экономического развития муниципального образования.</w:t>
      </w:r>
    </w:p>
    <w:p>
      <w:pPr>
        <w:pStyle w:val="Style73"/>
        <w:spacing w:lineRule="auto" w:line="271" w:before="0" w:after="0"/>
        <w:contextualSpacing/>
        <w:rPr/>
      </w:pPr>
      <w:r>
        <w:rPr/>
        <w:t>Для расчета численности населения на перспективу использован метод демографического прогноза, основанный на применении математических функций, с учетом сложившихся социально-экономических условий и гипотезы демографического и социально-экономического развития муниципального образования. Помимо этого, использованы данные Росстата «Предположительная численность населения Российской Федерации до 2030 года» по регионам.</w:t>
      </w:r>
    </w:p>
    <w:p>
      <w:pPr>
        <w:pStyle w:val="Style73"/>
        <w:spacing w:lineRule="auto" w:line="271" w:before="120" w:after="0"/>
        <w:contextualSpacing/>
        <w:rPr/>
      </w:pPr>
      <w:r>
        <w:rPr/>
        <w:t xml:space="preserve">Согласно принятому в проекте генерального плана сценарию, расчетная численность населения </w:t>
      </w:r>
      <w:r>
        <w:rPr>
          <w:shd w:fill="FFFFFF" w:val="clear"/>
        </w:rPr>
        <w:t>Пожарского муниципального округа</w:t>
      </w:r>
      <w:r>
        <w:rPr/>
        <w:t xml:space="preserve"> составит около 18 500 человек к 2033 г., около 18 000 человек к 2044 г. </w:t>
      </w:r>
    </w:p>
    <w:p>
      <w:pPr>
        <w:pStyle w:val="Style57"/>
        <w:spacing w:lineRule="auto" w:line="271"/>
        <w:rPr/>
      </w:pPr>
      <w:r>
        <w:rPr/>
        <w:t>Помимо этого, использованы данные Росстата «Предположительная численность населения Российской Федерации до 2030 года» по регионам</w:t>
      </w:r>
      <w:r>
        <w:rPr>
          <w:rStyle w:val="Style25"/>
          <w:rFonts w:eastAsia="Calibri"/>
          <w:szCs w:val="28"/>
        </w:rPr>
        <w:footnoteReference w:id="10"/>
      </w:r>
      <w:r>
        <w:rPr/>
        <w:t>.</w:t>
      </w:r>
    </w:p>
    <w:p>
      <w:pPr>
        <w:pStyle w:val="Normal"/>
        <w:spacing w:lineRule="auto" w:line="271" w:before="0" w:after="0"/>
        <w:ind w:firstLine="709"/>
        <w:jc w:val="both"/>
        <w:rPr>
          <w:b w:val="false"/>
          <w:bCs/>
          <w:szCs w:val="24"/>
          <w:lang w:val="x-none" w:eastAsia="x-none"/>
        </w:rPr>
      </w:pPr>
      <w:r>
        <w:rPr>
          <w:rFonts w:eastAsia="Times New Roman"/>
          <w:b w:val="false"/>
          <w:bCs/>
          <w:szCs w:val="24"/>
          <w:lang w:val="x-none" w:eastAsia="x-none"/>
        </w:rPr>
        <w:t>Помимо этого учтено, что значение миграционного</w:t>
      </w:r>
      <w:r>
        <w:rPr>
          <w:rFonts w:eastAsia="Times New Roman"/>
          <w:b w:val="false"/>
          <w:bCs/>
          <w:szCs w:val="24"/>
          <w:shd w:fill="FFFFFF" w:val="clear"/>
          <w:lang w:val="x-none" w:eastAsia="x-none"/>
        </w:rPr>
        <w:t xml:space="preserve"> прироста будет оставаться на уровне 2020 года и тот факт, что с 2022 по 2028 годы будут в наибольшей степени ощущаться последствия «демографических провалов» девяностых годов XX века. В частности, естественная убыль начнет постепенно снижаться с 2028 </w:t>
      </w:r>
      <w:r>
        <w:rPr>
          <w:rFonts w:eastAsia="Times New Roman"/>
          <w:b w:val="false"/>
          <w:bCs/>
          <w:szCs w:val="24"/>
          <w:shd w:fill="FFFFFF" w:val="clear"/>
          <w:lang w:eastAsia="x-none"/>
        </w:rPr>
        <w:t>года</w:t>
      </w:r>
      <w:r>
        <w:rPr>
          <w:rFonts w:eastAsia="Times New Roman"/>
          <w:b w:val="false"/>
          <w:bCs/>
          <w:szCs w:val="24"/>
          <w:shd w:fill="FFFFFF" w:val="clear"/>
          <w:lang w:val="x-none" w:eastAsia="x-none"/>
        </w:rPr>
        <w:t>.</w:t>
      </w:r>
    </w:p>
    <w:p>
      <w:pPr>
        <w:pStyle w:val="Normal"/>
        <w:spacing w:lineRule="auto" w:line="271" w:before="0" w:after="0"/>
        <w:ind w:firstLine="709"/>
        <w:jc w:val="both"/>
        <w:rPr>
          <w:rFonts w:eastAsia="Times New Roman"/>
          <w:b w:val="false"/>
          <w:bCs/>
          <w:szCs w:val="24"/>
          <w:lang w:val="x-none" w:eastAsia="x-none"/>
        </w:rPr>
      </w:pPr>
      <w:r>
        <w:rPr>
          <w:rFonts w:eastAsia="Times New Roman"/>
          <w:b w:val="false"/>
          <w:bCs/>
          <w:szCs w:val="24"/>
          <w:lang w:eastAsia="x-none"/>
        </w:rPr>
        <w:t>П</w:t>
      </w:r>
      <w:r>
        <w:rPr>
          <w:rFonts w:eastAsia="Times New Roman"/>
          <w:b w:val="false"/>
          <w:bCs/>
          <w:szCs w:val="24"/>
          <w:lang w:val="x-none" w:eastAsia="x-none"/>
        </w:rPr>
        <w:t xml:space="preserve">редполагаемое изменение возрастной структуры населения Пожарского муниципального округа представлено в таблице </w:t>
      </w:r>
      <w:r>
        <w:rPr>
          <w:rFonts w:eastAsia="Times New Roman"/>
          <w:b w:val="false"/>
          <w:bCs/>
          <w:szCs w:val="24"/>
          <w:lang w:eastAsia="x-none"/>
        </w:rPr>
        <w:t>2.3.4.-3</w:t>
      </w:r>
      <w:r>
        <w:rPr>
          <w:rFonts w:eastAsia="Times New Roman"/>
          <w:b w:val="false"/>
          <w:bCs/>
          <w:szCs w:val="24"/>
          <w:lang w:val="x-none" w:eastAsia="x-none"/>
        </w:rPr>
        <w:t>.</w:t>
      </w:r>
    </w:p>
    <w:p>
      <w:pPr>
        <w:pStyle w:val="Normal"/>
        <w:spacing w:lineRule="auto" w:line="259" w:before="0" w:after="0"/>
        <w:rPr>
          <w:rFonts w:eastAsia="Times New Roman"/>
          <w:b w:val="false"/>
          <w:i/>
          <w:i/>
          <w:iCs/>
          <w:szCs w:val="24"/>
          <w:lang w:val="x-none" w:eastAsia="x-none"/>
        </w:rPr>
      </w:pPr>
      <w:r>
        <w:rPr>
          <w:rFonts w:eastAsia="Times New Roman"/>
          <w:b w:val="false"/>
          <w:i/>
          <w:iCs/>
          <w:szCs w:val="24"/>
          <w:lang w:val="x-none" w:eastAsia="x-none"/>
        </w:rPr>
      </w:r>
      <w:r>
        <w:br w:type="page"/>
      </w:r>
    </w:p>
    <w:p>
      <w:pPr>
        <w:pStyle w:val="S1"/>
        <w:jc w:val="right"/>
        <w:rPr>
          <w:i/>
          <w:i/>
          <w:iCs/>
          <w:lang w:val="ru-RU"/>
        </w:rPr>
      </w:pPr>
      <w:r>
        <w:rPr>
          <w:i/>
          <w:iCs/>
        </w:rPr>
        <w:t>Таблица 2.3.</w:t>
      </w:r>
      <w:r>
        <w:rPr>
          <w:i/>
          <w:iCs/>
          <w:lang w:val="ru-RU"/>
        </w:rPr>
        <w:t>4.</w:t>
      </w:r>
      <w:r>
        <w:rPr>
          <w:i/>
          <w:iCs/>
        </w:rPr>
        <w:t>-</w:t>
      </w:r>
      <w:r>
        <w:rPr>
          <w:i/>
          <w:iCs/>
          <w:lang w:val="ru-RU"/>
        </w:rPr>
        <w:t>3</w:t>
      </w:r>
    </w:p>
    <w:p>
      <w:pPr>
        <w:pStyle w:val="S1"/>
        <w:jc w:val="right"/>
        <w:rPr>
          <w:i/>
          <w:i/>
          <w:iCs/>
          <w:lang w:val="ru-RU"/>
        </w:rPr>
      </w:pPr>
      <w:r>
        <w:rPr>
          <w:i/>
          <w:iCs/>
          <w:lang w:val="ru-RU"/>
        </w:rPr>
      </w:r>
    </w:p>
    <w:p>
      <w:pPr>
        <w:pStyle w:val="Normal"/>
        <w:spacing w:lineRule="auto" w:line="271" w:before="0" w:after="0"/>
        <w:jc w:val="center"/>
        <w:rPr>
          <w:rFonts w:eastAsia="Times New Roman"/>
          <w:b w:val="false"/>
          <w:bCs/>
          <w:i/>
          <w:i/>
          <w:szCs w:val="24"/>
          <w:lang w:val="x-none" w:eastAsia="x-none"/>
        </w:rPr>
      </w:pPr>
      <w:r>
        <w:rPr>
          <w:rFonts w:eastAsia="Times New Roman"/>
          <w:b w:val="false"/>
          <w:bCs/>
          <w:i/>
          <w:szCs w:val="24"/>
          <w:lang w:val="x-none" w:eastAsia="x-none"/>
        </w:rPr>
        <w:t>Предполагаемое изменение возрастной структуры населения</w:t>
      </w:r>
    </w:p>
    <w:tbl>
      <w:tblPr>
        <w:tblW w:w="5000" w:type="pct"/>
        <w:jc w:val="center"/>
        <w:tblInd w:w="0" w:type="dxa"/>
        <w:tblLayout w:type="fixed"/>
        <w:tblCellMar>
          <w:top w:w="0" w:type="dxa"/>
          <w:left w:w="108" w:type="dxa"/>
          <w:bottom w:w="0" w:type="dxa"/>
          <w:right w:w="108" w:type="dxa"/>
        </w:tblCellMar>
        <w:tblLook w:noVBand="0" w:val="01e0" w:noHBand="0" w:lastColumn="1" w:firstColumn="1" w:lastRow="1" w:firstRow="1"/>
      </w:tblPr>
      <w:tblGrid>
        <w:gridCol w:w="6468"/>
        <w:gridCol w:w="942"/>
        <w:gridCol w:w="973"/>
        <w:gridCol w:w="971"/>
      </w:tblGrid>
      <w:tr>
        <w:trPr>
          <w:trHeight w:val="20" w:hRule="atLeast"/>
        </w:trPr>
        <w:tc>
          <w:tcPr>
            <w:tcW w:w="6468" w:type="dxa"/>
            <w:tcBorders>
              <w:top w:val="single" w:sz="4" w:space="0" w:color="000000"/>
              <w:left w:val="single" w:sz="4" w:space="0" w:color="000000"/>
              <w:bottom w:val="single" w:sz="4" w:space="0" w:color="000000"/>
              <w:right w:val="single" w:sz="4" w:space="0" w:color="000000"/>
            </w:tcBorders>
          </w:tcPr>
          <w:p>
            <w:pPr>
              <w:pStyle w:val="Style56"/>
              <w:widowControl w:val="false"/>
              <w:rPr>
                <w:b/>
              </w:rPr>
            </w:pPr>
            <w:r>
              <w:rPr/>
              <w:t>Возрастная структура населения (на начало года)</w:t>
            </w:r>
          </w:p>
        </w:tc>
        <w:tc>
          <w:tcPr>
            <w:tcW w:w="942" w:type="dxa"/>
            <w:tcBorders>
              <w:top w:val="single" w:sz="4" w:space="0" w:color="000000"/>
              <w:left w:val="single" w:sz="4" w:space="0" w:color="000000"/>
              <w:bottom w:val="single" w:sz="4" w:space="0" w:color="000000"/>
              <w:right w:val="single" w:sz="4" w:space="0" w:color="000000"/>
            </w:tcBorders>
          </w:tcPr>
          <w:p>
            <w:pPr>
              <w:pStyle w:val="Style56"/>
              <w:widowControl w:val="false"/>
              <w:rPr>
                <w:b/>
              </w:rPr>
            </w:pPr>
            <w:r>
              <w:rPr/>
              <w:t>2023г.</w:t>
            </w:r>
          </w:p>
        </w:tc>
        <w:tc>
          <w:tcPr>
            <w:tcW w:w="973" w:type="dxa"/>
            <w:tcBorders>
              <w:top w:val="single" w:sz="4" w:space="0" w:color="000000"/>
              <w:left w:val="single" w:sz="4" w:space="0" w:color="000000"/>
              <w:bottom w:val="single" w:sz="4" w:space="0" w:color="000000"/>
              <w:right w:val="single" w:sz="4" w:space="0" w:color="000000"/>
            </w:tcBorders>
          </w:tcPr>
          <w:p>
            <w:pPr>
              <w:pStyle w:val="Style56"/>
              <w:widowControl w:val="false"/>
              <w:rPr>
                <w:b/>
              </w:rPr>
            </w:pPr>
            <w:r>
              <w:rPr/>
              <w:t>2033г.</w:t>
            </w:r>
          </w:p>
        </w:tc>
        <w:tc>
          <w:tcPr>
            <w:tcW w:w="971" w:type="dxa"/>
            <w:tcBorders>
              <w:top w:val="single" w:sz="4" w:space="0" w:color="000000"/>
              <w:left w:val="single" w:sz="4" w:space="0" w:color="000000"/>
              <w:bottom w:val="single" w:sz="4" w:space="0" w:color="000000"/>
              <w:right w:val="single" w:sz="4" w:space="0" w:color="000000"/>
            </w:tcBorders>
          </w:tcPr>
          <w:p>
            <w:pPr>
              <w:pStyle w:val="Style56"/>
              <w:widowControl w:val="false"/>
              <w:rPr>
                <w:b/>
              </w:rPr>
            </w:pPr>
            <w:r>
              <w:rPr/>
              <w:t>2044г.</w:t>
            </w:r>
          </w:p>
        </w:tc>
      </w:tr>
      <w:tr>
        <w:trPr>
          <w:trHeight w:val="20" w:hRule="atLeast"/>
        </w:trPr>
        <w:tc>
          <w:tcPr>
            <w:tcW w:w="646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Для населения моложе трудоспособного возраста, %</w:t>
            </w:r>
          </w:p>
        </w:tc>
        <w:tc>
          <w:tcPr>
            <w:tcW w:w="9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rFonts w:eastAsia="Times New Roman"/>
                <w:lang w:eastAsia="ru-RU"/>
              </w:rPr>
              <w:t>25,34</w:t>
            </w:r>
          </w:p>
        </w:tc>
        <w:tc>
          <w:tcPr>
            <w:tcW w:w="97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23</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22</w:t>
            </w:r>
          </w:p>
        </w:tc>
      </w:tr>
      <w:tr>
        <w:trPr>
          <w:trHeight w:val="20" w:hRule="atLeast"/>
        </w:trPr>
        <w:tc>
          <w:tcPr>
            <w:tcW w:w="646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Доля населения трудоспособного возраста, %</w:t>
            </w:r>
          </w:p>
        </w:tc>
        <w:tc>
          <w:tcPr>
            <w:tcW w:w="9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rFonts w:eastAsia="Times New Roman"/>
                <w:lang w:eastAsia="ru-RU"/>
              </w:rPr>
              <w:t>54,07</w:t>
            </w:r>
          </w:p>
        </w:tc>
        <w:tc>
          <w:tcPr>
            <w:tcW w:w="97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53</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52</w:t>
            </w:r>
          </w:p>
        </w:tc>
      </w:tr>
      <w:tr>
        <w:trPr>
          <w:trHeight w:val="20" w:hRule="atLeast"/>
        </w:trPr>
        <w:tc>
          <w:tcPr>
            <w:tcW w:w="646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Доля населения старше трудоспособного возраста, %</w:t>
            </w:r>
          </w:p>
        </w:tc>
        <w:tc>
          <w:tcPr>
            <w:tcW w:w="9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rFonts w:eastAsia="Times New Roman"/>
                <w:lang w:eastAsia="ru-RU"/>
              </w:rPr>
              <w:t>20,60</w:t>
            </w:r>
          </w:p>
        </w:tc>
        <w:tc>
          <w:tcPr>
            <w:tcW w:w="97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24</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26</w:t>
            </w:r>
          </w:p>
        </w:tc>
      </w:tr>
    </w:tbl>
    <w:p>
      <w:pPr>
        <w:pStyle w:val="Style57"/>
        <w:rPr>
          <w:rStyle w:val="22"/>
          <w:b w:val="false"/>
          <w:bCs w:val="false"/>
        </w:rPr>
      </w:pPr>
      <w:r>
        <w:rPr>
          <w:b w:val="false"/>
          <w:bCs w:val="false"/>
        </w:rPr>
      </w:r>
    </w:p>
    <w:p>
      <w:pPr>
        <w:pStyle w:val="3"/>
        <w:numPr>
          <w:ilvl w:val="2"/>
          <w:numId w:val="2"/>
        </w:numPr>
        <w:ind w:left="0" w:hanging="0"/>
        <w:rPr>
          <w:color w:val="auto"/>
        </w:rPr>
      </w:pPr>
      <w:bookmarkStart w:id="70" w:name="_Toc150507865"/>
      <w:r>
        <w:rPr>
          <w:color w:val="auto"/>
        </w:rPr>
        <w:t>Трудовой потенциал и занятость населения</w:t>
      </w:r>
      <w:bookmarkEnd w:id="70"/>
    </w:p>
    <w:p>
      <w:pPr>
        <w:pStyle w:val="Style73"/>
        <w:spacing w:lineRule="auto" w:line="271" w:before="0" w:after="0"/>
        <w:contextualSpacing/>
        <w:rPr/>
      </w:pPr>
      <w:r>
        <w:rPr/>
        <w:t xml:space="preserve">Численность населения в трудоспособном возрасте Пожарского муниципального округа составила на начало 2023 года - 13193 чел. </w:t>
      </w:r>
    </w:p>
    <w:p>
      <w:pPr>
        <w:pStyle w:val="Style73"/>
        <w:rPr/>
      </w:pPr>
      <w:r>
        <w:rPr/>
        <w:t xml:space="preserve">Среднегодовая численность занятых в экономике в динамике с 2017 по 2023 годы представлена в таблице 2.3.5. - 1 по данным администрации. </w:t>
      </w:r>
    </w:p>
    <w:p>
      <w:pPr>
        <w:pStyle w:val="Style73"/>
        <w:spacing w:lineRule="auto" w:line="271" w:before="0" w:after="0"/>
        <w:ind w:hanging="0"/>
        <w:contextualSpacing/>
        <w:rPr/>
      </w:pPr>
      <w:r>
        <w:rPr/>
      </w:r>
    </w:p>
    <w:p>
      <w:pPr>
        <w:pStyle w:val="Style73"/>
        <w:spacing w:lineRule="auto" w:line="271" w:before="0" w:after="0"/>
        <w:ind w:hanging="0"/>
        <w:contextualSpacing/>
        <w:jc w:val="right"/>
        <w:rPr>
          <w:rFonts w:eastAsia="Calibri"/>
        </w:rPr>
      </w:pPr>
      <w:r>
        <w:rPr>
          <w:rFonts w:eastAsia="Calibri"/>
          <w:i/>
          <w:iCs/>
        </w:rPr>
        <w:t>Таблица 2.3.5.-1</w:t>
      </w:r>
      <w:r>
        <w:rPr>
          <w:rFonts w:eastAsia="Calibri"/>
        </w:rPr>
        <w:t xml:space="preserve"> </w:t>
      </w:r>
    </w:p>
    <w:p>
      <w:pPr>
        <w:pStyle w:val="Style73"/>
        <w:spacing w:lineRule="auto" w:line="271" w:before="0" w:after="0"/>
        <w:ind w:hanging="0"/>
        <w:contextualSpacing/>
        <w:jc w:val="right"/>
        <w:rPr>
          <w:rFonts w:eastAsia="Calibri"/>
        </w:rPr>
      </w:pPr>
      <w:r>
        <w:rPr>
          <w:rFonts w:eastAsia="Calibri"/>
        </w:rPr>
      </w:r>
    </w:p>
    <w:p>
      <w:pPr>
        <w:pStyle w:val="Style73"/>
        <w:spacing w:lineRule="auto" w:line="271" w:before="0" w:after="0"/>
        <w:ind w:hanging="0"/>
        <w:contextualSpacing/>
        <w:jc w:val="center"/>
        <w:rPr>
          <w:rFonts w:eastAsia="Calibri"/>
          <w:i/>
          <w:i/>
          <w:iCs/>
        </w:rPr>
      </w:pPr>
      <w:r>
        <w:rPr>
          <w:rFonts w:eastAsia="Calibri"/>
          <w:i/>
          <w:iCs/>
        </w:rPr>
        <w:t>Среднегодовая численность занятых в экономике</w:t>
      </w:r>
    </w:p>
    <w:p>
      <w:pPr>
        <w:pStyle w:val="Style73"/>
        <w:spacing w:lineRule="auto" w:line="271" w:before="0" w:after="0"/>
        <w:ind w:hanging="0"/>
        <w:contextualSpacing/>
        <w:jc w:val="center"/>
        <w:rPr>
          <w:rFonts w:eastAsia="Calibri"/>
          <w:i/>
          <w:i/>
          <w:iCs/>
        </w:rPr>
      </w:pPr>
      <w:r>
        <w:rPr>
          <w:rFonts w:eastAsia="Calibri"/>
          <w:i/>
          <w:iCs/>
        </w:rPr>
        <w:t>по видам экономической деятельности за 2017-2023 годы</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2857"/>
        <w:gridCol w:w="924"/>
        <w:gridCol w:w="926"/>
        <w:gridCol w:w="924"/>
        <w:gridCol w:w="927"/>
        <w:gridCol w:w="926"/>
        <w:gridCol w:w="928"/>
        <w:gridCol w:w="942"/>
      </w:tblGrid>
      <w:tr>
        <w:trPr>
          <w:trHeight w:val="25" w:hRule="atLeast"/>
        </w:trPr>
        <w:tc>
          <w:tcPr>
            <w:tcW w:w="2857" w:type="dxa"/>
            <w:vMerge w:val="restart"/>
            <w:tcBorders/>
            <w:vAlign w:val="center"/>
          </w:tcPr>
          <w:p>
            <w:pPr>
              <w:pStyle w:val="Style56"/>
              <w:widowControl/>
              <w:spacing w:before="0" w:after="0"/>
              <w:rPr>
                <w:kern w:val="0"/>
                <w:lang w:val="ru-RU" w:eastAsia="en-US" w:bidi="ar-SA"/>
              </w:rPr>
            </w:pPr>
            <w:r>
              <w:rPr>
                <w:kern w:val="0"/>
                <w:lang w:val="ru-RU" w:eastAsia="en-US" w:bidi="ar-SA"/>
              </w:rPr>
              <w:t>По данным баланса затрат труда, человек</w:t>
            </w:r>
          </w:p>
        </w:tc>
        <w:tc>
          <w:tcPr>
            <w:tcW w:w="6497" w:type="dxa"/>
            <w:gridSpan w:val="7"/>
            <w:tcBorders/>
            <w:vAlign w:val="center"/>
          </w:tcPr>
          <w:p>
            <w:pPr>
              <w:pStyle w:val="Style56"/>
              <w:widowControl/>
              <w:spacing w:before="0" w:after="0"/>
              <w:rPr>
                <w:kern w:val="0"/>
                <w:lang w:val="ru-RU" w:eastAsia="en-US" w:bidi="ar-SA"/>
              </w:rPr>
            </w:pPr>
            <w:r>
              <w:rPr>
                <w:kern w:val="0"/>
                <w:lang w:val="ru-RU" w:eastAsia="en-US" w:bidi="ar-SA"/>
              </w:rPr>
              <w:t>Годы</w:t>
            </w:r>
          </w:p>
        </w:tc>
      </w:tr>
      <w:tr>
        <w:trPr>
          <w:trHeight w:val="25" w:hRule="atLeast"/>
        </w:trPr>
        <w:tc>
          <w:tcPr>
            <w:tcW w:w="2857"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924" w:type="dxa"/>
            <w:tcBorders/>
            <w:vAlign w:val="center"/>
          </w:tcPr>
          <w:p>
            <w:pPr>
              <w:pStyle w:val="Style56"/>
              <w:widowControl/>
              <w:spacing w:before="0" w:after="0"/>
              <w:rPr>
                <w:kern w:val="0"/>
                <w:lang w:val="ru-RU" w:eastAsia="en-US" w:bidi="ar-SA"/>
              </w:rPr>
            </w:pPr>
            <w:r>
              <w:rPr>
                <w:kern w:val="0"/>
                <w:lang w:val="ru-RU" w:eastAsia="en-US" w:bidi="ar-SA"/>
              </w:rPr>
              <w:t>2017</w:t>
            </w:r>
          </w:p>
        </w:tc>
        <w:tc>
          <w:tcPr>
            <w:tcW w:w="926" w:type="dxa"/>
            <w:tcBorders/>
            <w:vAlign w:val="center"/>
          </w:tcPr>
          <w:p>
            <w:pPr>
              <w:pStyle w:val="Style56"/>
              <w:widowControl/>
              <w:spacing w:before="0" w:after="0"/>
              <w:rPr>
                <w:kern w:val="0"/>
                <w:lang w:val="ru-RU" w:eastAsia="en-US" w:bidi="ar-SA"/>
              </w:rPr>
            </w:pPr>
            <w:r>
              <w:rPr>
                <w:kern w:val="0"/>
                <w:lang w:val="ru-RU" w:eastAsia="en-US" w:bidi="ar-SA"/>
              </w:rPr>
              <w:t>2018</w:t>
            </w:r>
          </w:p>
        </w:tc>
        <w:tc>
          <w:tcPr>
            <w:tcW w:w="924" w:type="dxa"/>
            <w:tcBorders/>
            <w:vAlign w:val="center"/>
          </w:tcPr>
          <w:p>
            <w:pPr>
              <w:pStyle w:val="Style56"/>
              <w:widowControl/>
              <w:spacing w:before="0" w:after="0"/>
              <w:rPr>
                <w:kern w:val="0"/>
                <w:lang w:val="ru-RU" w:eastAsia="en-US" w:bidi="ar-SA"/>
              </w:rPr>
            </w:pPr>
            <w:r>
              <w:rPr>
                <w:kern w:val="0"/>
                <w:lang w:val="ru-RU" w:eastAsia="en-US" w:bidi="ar-SA"/>
              </w:rPr>
              <w:t>2019</w:t>
            </w:r>
          </w:p>
        </w:tc>
        <w:tc>
          <w:tcPr>
            <w:tcW w:w="927" w:type="dxa"/>
            <w:tcBorders/>
            <w:vAlign w:val="center"/>
          </w:tcPr>
          <w:p>
            <w:pPr>
              <w:pStyle w:val="Style56"/>
              <w:widowControl/>
              <w:spacing w:before="0" w:after="0"/>
              <w:rPr>
                <w:kern w:val="0"/>
                <w:lang w:val="ru-RU" w:eastAsia="en-US" w:bidi="ar-SA"/>
              </w:rPr>
            </w:pPr>
            <w:r>
              <w:rPr>
                <w:kern w:val="0"/>
                <w:lang w:val="ru-RU" w:eastAsia="en-US" w:bidi="ar-SA"/>
              </w:rPr>
              <w:t>2020</w:t>
            </w:r>
          </w:p>
        </w:tc>
        <w:tc>
          <w:tcPr>
            <w:tcW w:w="926" w:type="dxa"/>
            <w:tcBorders/>
            <w:vAlign w:val="center"/>
          </w:tcPr>
          <w:p>
            <w:pPr>
              <w:pStyle w:val="Style56"/>
              <w:widowControl/>
              <w:spacing w:before="0" w:after="0"/>
              <w:rPr>
                <w:kern w:val="0"/>
                <w:lang w:val="ru-RU" w:eastAsia="en-US" w:bidi="ar-SA"/>
              </w:rPr>
            </w:pPr>
            <w:r>
              <w:rPr>
                <w:kern w:val="0"/>
                <w:lang w:val="ru-RU" w:eastAsia="en-US" w:bidi="ar-SA"/>
              </w:rPr>
              <w:t>2021</w:t>
            </w:r>
          </w:p>
        </w:tc>
        <w:tc>
          <w:tcPr>
            <w:tcW w:w="928" w:type="dxa"/>
            <w:tcBorders/>
            <w:vAlign w:val="center"/>
          </w:tcPr>
          <w:p>
            <w:pPr>
              <w:pStyle w:val="Style56"/>
              <w:widowControl/>
              <w:spacing w:before="0" w:after="0"/>
              <w:rPr>
                <w:kern w:val="0"/>
                <w:lang w:val="ru-RU" w:eastAsia="en-US" w:bidi="ar-SA"/>
              </w:rPr>
            </w:pPr>
            <w:r>
              <w:rPr>
                <w:kern w:val="0"/>
                <w:lang w:val="ru-RU" w:eastAsia="en-US" w:bidi="ar-SA"/>
              </w:rPr>
              <w:t>2022</w:t>
            </w:r>
          </w:p>
        </w:tc>
        <w:tc>
          <w:tcPr>
            <w:tcW w:w="942" w:type="dxa"/>
            <w:tcBorders/>
            <w:vAlign w:val="center"/>
          </w:tcPr>
          <w:p>
            <w:pPr>
              <w:pStyle w:val="Style56"/>
              <w:widowControl/>
              <w:spacing w:before="0" w:after="0"/>
              <w:rPr>
                <w:kern w:val="0"/>
                <w:lang w:val="ru-RU" w:eastAsia="en-US" w:bidi="ar-SA"/>
              </w:rPr>
            </w:pPr>
            <w:r>
              <w:rPr>
                <w:kern w:val="0"/>
                <w:lang w:val="ru-RU" w:eastAsia="en-US" w:bidi="ar-SA"/>
              </w:rPr>
              <w:t>2023</w:t>
            </w:r>
          </w:p>
        </w:tc>
      </w:tr>
      <w:tr>
        <w:trPr>
          <w:trHeight w:val="25" w:hRule="atLeast"/>
        </w:trPr>
        <w:tc>
          <w:tcPr>
            <w:tcW w:w="2857" w:type="dxa"/>
            <w:tcBorders/>
            <w:vAlign w:val="center"/>
          </w:tcPr>
          <w:p>
            <w:pPr>
              <w:pStyle w:val="Style56"/>
              <w:widowControl/>
              <w:spacing w:before="0" w:after="0"/>
              <w:rPr>
                <w:kern w:val="0"/>
                <w:lang w:val="ru-RU" w:eastAsia="en-US" w:bidi="ar-SA"/>
              </w:rPr>
            </w:pPr>
            <w:r>
              <w:rPr>
                <w:kern w:val="0"/>
                <w:lang w:val="ru-RU" w:eastAsia="en-US" w:bidi="ar-SA"/>
              </w:rPr>
              <w:t>Всего в экономике</w:t>
            </w:r>
          </w:p>
        </w:tc>
        <w:tc>
          <w:tcPr>
            <w:tcW w:w="924" w:type="dxa"/>
            <w:tcBorders/>
            <w:vAlign w:val="center"/>
          </w:tcPr>
          <w:p>
            <w:pPr>
              <w:pStyle w:val="Style56"/>
              <w:widowControl/>
              <w:spacing w:before="0" w:after="0"/>
              <w:rPr>
                <w:kern w:val="0"/>
                <w:lang w:val="ru-RU" w:eastAsia="en-US" w:bidi="ar-SA"/>
              </w:rPr>
            </w:pPr>
            <w:r>
              <w:rPr>
                <w:kern w:val="0"/>
                <w:lang w:val="ru-RU" w:eastAsia="en-US" w:bidi="ar-SA"/>
              </w:rPr>
              <w:t>14410</w:t>
            </w:r>
          </w:p>
        </w:tc>
        <w:tc>
          <w:tcPr>
            <w:tcW w:w="926" w:type="dxa"/>
            <w:tcBorders/>
            <w:vAlign w:val="center"/>
          </w:tcPr>
          <w:p>
            <w:pPr>
              <w:pStyle w:val="Style56"/>
              <w:widowControl/>
              <w:spacing w:before="0" w:after="0"/>
              <w:rPr>
                <w:kern w:val="0"/>
                <w:lang w:val="ru-RU" w:eastAsia="en-US" w:bidi="ar-SA"/>
              </w:rPr>
            </w:pPr>
            <w:r>
              <w:rPr>
                <w:kern w:val="0"/>
                <w:lang w:val="ru-RU" w:eastAsia="en-US" w:bidi="ar-SA"/>
              </w:rPr>
              <w:t>14300</w:t>
            </w:r>
          </w:p>
        </w:tc>
        <w:tc>
          <w:tcPr>
            <w:tcW w:w="924" w:type="dxa"/>
            <w:tcBorders/>
            <w:vAlign w:val="center"/>
          </w:tcPr>
          <w:p>
            <w:pPr>
              <w:pStyle w:val="Style56"/>
              <w:widowControl/>
              <w:spacing w:before="0" w:after="0"/>
              <w:rPr>
                <w:kern w:val="0"/>
                <w:lang w:val="ru-RU" w:eastAsia="en-US" w:bidi="ar-SA"/>
              </w:rPr>
            </w:pPr>
            <w:r>
              <w:rPr>
                <w:kern w:val="0"/>
                <w:lang w:val="ru-RU" w:eastAsia="en-US" w:bidi="ar-SA"/>
              </w:rPr>
              <w:t>13880</w:t>
            </w:r>
          </w:p>
        </w:tc>
        <w:tc>
          <w:tcPr>
            <w:tcW w:w="927" w:type="dxa"/>
            <w:tcBorders/>
            <w:vAlign w:val="center"/>
          </w:tcPr>
          <w:p>
            <w:pPr>
              <w:pStyle w:val="Style56"/>
              <w:widowControl/>
              <w:spacing w:before="0" w:after="0"/>
              <w:rPr>
                <w:kern w:val="0"/>
                <w:lang w:val="ru-RU" w:eastAsia="en-US" w:bidi="ar-SA"/>
              </w:rPr>
            </w:pPr>
            <w:r>
              <w:rPr>
                <w:kern w:val="0"/>
                <w:lang w:val="ru-RU" w:eastAsia="en-US" w:bidi="ar-SA"/>
              </w:rPr>
              <w:t>13650</w:t>
            </w:r>
          </w:p>
        </w:tc>
        <w:tc>
          <w:tcPr>
            <w:tcW w:w="926" w:type="dxa"/>
            <w:tcBorders/>
            <w:vAlign w:val="center"/>
          </w:tcPr>
          <w:p>
            <w:pPr>
              <w:pStyle w:val="Style56"/>
              <w:widowControl/>
              <w:spacing w:before="0" w:after="0"/>
              <w:rPr>
                <w:kern w:val="0"/>
                <w:lang w:val="ru-RU" w:eastAsia="en-US" w:bidi="ar-SA"/>
              </w:rPr>
            </w:pPr>
            <w:r>
              <w:rPr>
                <w:kern w:val="0"/>
                <w:lang w:val="ru-RU" w:eastAsia="en-US" w:bidi="ar-SA"/>
              </w:rPr>
              <w:t>13420</w:t>
            </w:r>
          </w:p>
        </w:tc>
        <w:tc>
          <w:tcPr>
            <w:tcW w:w="928" w:type="dxa"/>
            <w:tcBorders/>
            <w:vAlign w:val="center"/>
          </w:tcPr>
          <w:p>
            <w:pPr>
              <w:pStyle w:val="Style56"/>
              <w:widowControl/>
              <w:spacing w:before="0" w:after="0"/>
              <w:rPr>
                <w:kern w:val="0"/>
                <w:lang w:val="ru-RU" w:eastAsia="en-US" w:bidi="ar-SA"/>
              </w:rPr>
            </w:pPr>
            <w:r>
              <w:rPr>
                <w:kern w:val="0"/>
                <w:lang w:val="ru-RU" w:eastAsia="en-US" w:bidi="ar-SA"/>
              </w:rPr>
              <w:t>12430</w:t>
            </w:r>
          </w:p>
        </w:tc>
        <w:tc>
          <w:tcPr>
            <w:tcW w:w="942" w:type="dxa"/>
            <w:tcBorders/>
            <w:vAlign w:val="center"/>
          </w:tcPr>
          <w:p>
            <w:pPr>
              <w:pStyle w:val="Style56"/>
              <w:widowControl/>
              <w:spacing w:before="0" w:after="0"/>
              <w:rPr>
                <w:kern w:val="0"/>
                <w:lang w:val="ru-RU" w:eastAsia="en-US" w:bidi="ar-SA"/>
              </w:rPr>
            </w:pPr>
            <w:r>
              <w:rPr>
                <w:kern w:val="0"/>
                <w:lang w:val="ru-RU" w:eastAsia="en-US" w:bidi="ar-SA"/>
              </w:rPr>
              <w:t>12300</w:t>
            </w:r>
          </w:p>
        </w:tc>
      </w:tr>
    </w:tbl>
    <w:p>
      <w:pPr>
        <w:pStyle w:val="Style73"/>
        <w:spacing w:before="0" w:after="0"/>
        <w:contextualSpacing/>
        <w:rPr/>
      </w:pPr>
      <w:r>
        <w:rPr/>
      </w:r>
    </w:p>
    <w:p>
      <w:pPr>
        <w:pStyle w:val="Style73"/>
        <w:spacing w:before="0" w:after="0"/>
        <w:contextualSpacing/>
        <w:rPr>
          <w:b/>
          <w:bCs/>
        </w:rPr>
      </w:pPr>
      <w:r>
        <w:rPr/>
        <w:t>Согласно информации министерства профессионального образования и занятости населения Приморского края, уровень регистрируемой безработицы за 2018-2022 годы составляет</w:t>
      </w:r>
      <w:r>
        <w:rPr>
          <w:rStyle w:val="Style25"/>
          <w:rFonts w:eastAsia="Calibri"/>
        </w:rPr>
        <w:footnoteReference w:id="11"/>
      </w:r>
      <w:r>
        <w:rPr/>
        <w:t>:</w:t>
      </w:r>
    </w:p>
    <w:p>
      <w:pPr>
        <w:pStyle w:val="Style73"/>
        <w:spacing w:lineRule="auto" w:line="271" w:before="0" w:after="0"/>
        <w:ind w:hanging="0"/>
        <w:contextualSpacing/>
        <w:jc w:val="right"/>
        <w:rPr>
          <w:rFonts w:eastAsia="Calibri"/>
          <w:i/>
          <w:i/>
          <w:iCs/>
        </w:rPr>
      </w:pPr>
      <w:r>
        <w:rPr>
          <w:rFonts w:eastAsia="Calibri"/>
          <w:i/>
          <w:iCs/>
        </w:rPr>
        <w:t>Таблица 2.3.5.-2</w:t>
      </w:r>
    </w:p>
    <w:p>
      <w:pPr>
        <w:pStyle w:val="Style73"/>
        <w:spacing w:lineRule="auto" w:line="271" w:before="0" w:after="0"/>
        <w:ind w:hanging="0"/>
        <w:contextualSpacing/>
        <w:jc w:val="right"/>
        <w:rPr>
          <w:rFonts w:eastAsia="Calibri"/>
        </w:rPr>
      </w:pPr>
      <w:r>
        <w:rPr>
          <w:rFonts w:eastAsia="Calibri"/>
        </w:rPr>
      </w:r>
    </w:p>
    <w:p>
      <w:pPr>
        <w:pStyle w:val="Style73"/>
        <w:jc w:val="center"/>
        <w:rPr>
          <w:i/>
          <w:i/>
          <w:iCs/>
        </w:rPr>
      </w:pPr>
      <w:r>
        <w:rPr>
          <w:i/>
          <w:iCs/>
        </w:rPr>
        <w:t>Уровень регистрируемой безработицы за 2018-2022 годы</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1836"/>
        <w:gridCol w:w="1503"/>
        <w:gridCol w:w="1503"/>
        <w:gridCol w:w="1504"/>
        <w:gridCol w:w="1504"/>
        <w:gridCol w:w="1504"/>
      </w:tblGrid>
      <w:tr>
        <w:trPr>
          <w:trHeight w:val="227" w:hRule="atLeast"/>
        </w:trPr>
        <w:tc>
          <w:tcPr>
            <w:tcW w:w="1836" w:type="dxa"/>
            <w:tcBorders/>
            <w:vAlign w:val="center"/>
          </w:tcPr>
          <w:p>
            <w:pPr>
              <w:pStyle w:val="Style56"/>
              <w:widowControl/>
              <w:spacing w:before="0" w:after="0"/>
              <w:rPr>
                <w:kern w:val="0"/>
                <w:lang w:val="ru-RU" w:eastAsia="en-US" w:bidi="ar-SA"/>
              </w:rPr>
            </w:pPr>
            <w:r>
              <w:rPr>
                <w:kern w:val="0"/>
                <w:lang w:val="ru-RU" w:eastAsia="en-US" w:bidi="ar-SA"/>
              </w:rPr>
              <w:t>Показатель</w:t>
            </w:r>
          </w:p>
        </w:tc>
        <w:tc>
          <w:tcPr>
            <w:tcW w:w="1503" w:type="dxa"/>
            <w:tcBorders/>
            <w:vAlign w:val="center"/>
          </w:tcPr>
          <w:p>
            <w:pPr>
              <w:pStyle w:val="Style56"/>
              <w:widowControl/>
              <w:spacing w:before="0" w:after="0"/>
              <w:rPr>
                <w:kern w:val="0"/>
                <w:lang w:val="ru-RU" w:eastAsia="en-US" w:bidi="ar-SA"/>
              </w:rPr>
            </w:pPr>
            <w:r>
              <w:rPr>
                <w:kern w:val="0"/>
                <w:lang w:val="ru-RU" w:eastAsia="en-US" w:bidi="ar-SA"/>
              </w:rPr>
              <w:t>2018</w:t>
            </w:r>
          </w:p>
        </w:tc>
        <w:tc>
          <w:tcPr>
            <w:tcW w:w="1503" w:type="dxa"/>
            <w:tcBorders/>
            <w:vAlign w:val="center"/>
          </w:tcPr>
          <w:p>
            <w:pPr>
              <w:pStyle w:val="Style56"/>
              <w:widowControl/>
              <w:spacing w:before="0" w:after="0"/>
              <w:rPr>
                <w:kern w:val="0"/>
                <w:lang w:val="ru-RU" w:eastAsia="en-US" w:bidi="ar-SA"/>
              </w:rPr>
            </w:pPr>
            <w:r>
              <w:rPr>
                <w:kern w:val="0"/>
                <w:lang w:val="ru-RU" w:eastAsia="en-US" w:bidi="ar-SA"/>
              </w:rPr>
              <w:t>2019</w:t>
            </w:r>
          </w:p>
        </w:tc>
        <w:tc>
          <w:tcPr>
            <w:tcW w:w="1504" w:type="dxa"/>
            <w:tcBorders/>
            <w:vAlign w:val="center"/>
          </w:tcPr>
          <w:p>
            <w:pPr>
              <w:pStyle w:val="Style56"/>
              <w:widowControl/>
              <w:spacing w:before="0" w:after="0"/>
              <w:rPr>
                <w:kern w:val="0"/>
                <w:lang w:val="ru-RU" w:eastAsia="en-US" w:bidi="ar-SA"/>
              </w:rPr>
            </w:pPr>
            <w:r>
              <w:rPr>
                <w:kern w:val="0"/>
                <w:lang w:val="ru-RU" w:eastAsia="en-US" w:bidi="ar-SA"/>
              </w:rPr>
              <w:t>2020</w:t>
            </w:r>
          </w:p>
        </w:tc>
        <w:tc>
          <w:tcPr>
            <w:tcW w:w="1504" w:type="dxa"/>
            <w:tcBorders/>
            <w:vAlign w:val="center"/>
          </w:tcPr>
          <w:p>
            <w:pPr>
              <w:pStyle w:val="Style56"/>
              <w:widowControl/>
              <w:spacing w:before="0" w:after="0"/>
              <w:rPr>
                <w:kern w:val="0"/>
                <w:lang w:val="ru-RU" w:eastAsia="en-US" w:bidi="ar-SA"/>
              </w:rPr>
            </w:pPr>
            <w:r>
              <w:rPr>
                <w:kern w:val="0"/>
                <w:lang w:val="ru-RU" w:eastAsia="en-US" w:bidi="ar-SA"/>
              </w:rPr>
              <w:t>2021</w:t>
            </w:r>
          </w:p>
        </w:tc>
        <w:tc>
          <w:tcPr>
            <w:tcW w:w="1504" w:type="dxa"/>
            <w:tcBorders/>
            <w:vAlign w:val="center"/>
          </w:tcPr>
          <w:p>
            <w:pPr>
              <w:pStyle w:val="Style56"/>
              <w:widowControl/>
              <w:spacing w:before="0" w:after="0"/>
              <w:rPr>
                <w:kern w:val="0"/>
                <w:lang w:val="ru-RU" w:eastAsia="en-US" w:bidi="ar-SA"/>
              </w:rPr>
            </w:pPr>
            <w:r>
              <w:rPr>
                <w:kern w:val="0"/>
                <w:lang w:val="ru-RU" w:eastAsia="en-US" w:bidi="ar-SA"/>
              </w:rPr>
              <w:t>2022</w:t>
            </w:r>
          </w:p>
        </w:tc>
      </w:tr>
      <w:tr>
        <w:trPr>
          <w:trHeight w:val="227" w:hRule="atLeast"/>
        </w:trPr>
        <w:tc>
          <w:tcPr>
            <w:tcW w:w="1836" w:type="dxa"/>
            <w:tcBorders/>
          </w:tcPr>
          <w:p>
            <w:pPr>
              <w:pStyle w:val="Style56"/>
              <w:widowControl/>
              <w:spacing w:before="0" w:after="0"/>
              <w:rPr>
                <w:kern w:val="0"/>
                <w:lang w:val="ru-RU" w:eastAsia="en-US" w:bidi="ar-SA"/>
              </w:rPr>
            </w:pPr>
            <w:r>
              <w:rPr>
                <w:kern w:val="0"/>
                <w:lang w:val="ru-RU" w:eastAsia="en-US" w:bidi="ar-SA"/>
              </w:rPr>
              <w:t>Уровень регистрируемой безработицы, %</w:t>
            </w:r>
          </w:p>
        </w:tc>
        <w:tc>
          <w:tcPr>
            <w:tcW w:w="1503" w:type="dxa"/>
            <w:tcBorders/>
            <w:vAlign w:val="center"/>
          </w:tcPr>
          <w:p>
            <w:pPr>
              <w:pStyle w:val="Style56"/>
              <w:widowControl/>
              <w:spacing w:before="0" w:after="0"/>
              <w:rPr>
                <w:kern w:val="0"/>
                <w:lang w:val="ru-RU" w:eastAsia="en-US" w:bidi="ar-SA"/>
              </w:rPr>
            </w:pPr>
            <w:r>
              <w:rPr>
                <w:kern w:val="0"/>
                <w:lang w:val="ru-RU" w:eastAsia="en-US" w:bidi="ar-SA"/>
              </w:rPr>
              <w:t>1,7</w:t>
            </w:r>
          </w:p>
        </w:tc>
        <w:tc>
          <w:tcPr>
            <w:tcW w:w="1503" w:type="dxa"/>
            <w:tcBorders/>
            <w:vAlign w:val="center"/>
          </w:tcPr>
          <w:p>
            <w:pPr>
              <w:pStyle w:val="Style56"/>
              <w:widowControl/>
              <w:spacing w:before="0" w:after="0"/>
              <w:rPr>
                <w:kern w:val="0"/>
                <w:lang w:val="ru-RU" w:eastAsia="en-US" w:bidi="ar-SA"/>
              </w:rPr>
            </w:pPr>
            <w:r>
              <w:rPr>
                <w:kern w:val="0"/>
                <w:lang w:val="ru-RU" w:eastAsia="en-US" w:bidi="ar-SA"/>
              </w:rPr>
              <w:t>1,9</w:t>
            </w:r>
          </w:p>
        </w:tc>
        <w:tc>
          <w:tcPr>
            <w:tcW w:w="1504" w:type="dxa"/>
            <w:tcBorders/>
            <w:vAlign w:val="center"/>
          </w:tcPr>
          <w:p>
            <w:pPr>
              <w:pStyle w:val="Style56"/>
              <w:widowControl/>
              <w:spacing w:before="0" w:after="0"/>
              <w:rPr>
                <w:kern w:val="0"/>
                <w:lang w:val="ru-RU" w:eastAsia="en-US" w:bidi="ar-SA"/>
              </w:rPr>
            </w:pPr>
            <w:r>
              <w:rPr>
                <w:kern w:val="0"/>
                <w:lang w:val="ru-RU" w:eastAsia="en-US" w:bidi="ar-SA"/>
              </w:rPr>
              <w:t>2,2</w:t>
            </w:r>
          </w:p>
        </w:tc>
        <w:tc>
          <w:tcPr>
            <w:tcW w:w="1504" w:type="dxa"/>
            <w:tcBorders/>
            <w:vAlign w:val="center"/>
          </w:tcPr>
          <w:p>
            <w:pPr>
              <w:pStyle w:val="Style56"/>
              <w:widowControl/>
              <w:spacing w:before="0" w:after="0"/>
              <w:rPr>
                <w:kern w:val="0"/>
                <w:lang w:val="ru-RU" w:eastAsia="en-US" w:bidi="ar-SA"/>
              </w:rPr>
            </w:pPr>
            <w:r>
              <w:rPr>
                <w:kern w:val="0"/>
                <w:lang w:val="ru-RU" w:eastAsia="en-US" w:bidi="ar-SA"/>
              </w:rPr>
              <w:t>2,02</w:t>
            </w:r>
          </w:p>
        </w:tc>
        <w:tc>
          <w:tcPr>
            <w:tcW w:w="1504" w:type="dxa"/>
            <w:tcBorders/>
            <w:vAlign w:val="center"/>
          </w:tcPr>
          <w:p>
            <w:pPr>
              <w:pStyle w:val="Style56"/>
              <w:widowControl/>
              <w:spacing w:before="0" w:after="0"/>
              <w:rPr>
                <w:kern w:val="0"/>
                <w:lang w:val="ru-RU" w:eastAsia="en-US" w:bidi="ar-SA"/>
              </w:rPr>
            </w:pPr>
            <w:r>
              <w:rPr>
                <w:kern w:val="0"/>
                <w:lang w:val="ru-RU" w:eastAsia="en-US" w:bidi="ar-SA"/>
              </w:rPr>
              <w:t>1,0</w:t>
            </w:r>
          </w:p>
        </w:tc>
      </w:tr>
    </w:tbl>
    <w:p>
      <w:pPr>
        <w:pStyle w:val="Style73"/>
        <w:spacing w:before="0" w:after="0"/>
        <w:contextualSpacing/>
        <w:rPr/>
      </w:pPr>
      <w:r>
        <w:rPr/>
        <w:t xml:space="preserve"> </w:t>
      </w:r>
      <w:r>
        <w:rPr/>
        <w:t xml:space="preserve">По данным, предоставленным администрацией Пожарского муниципального округа, на территории муниципального образования зарегистрировано 1094 самозанятых, которые оказывают бытовые и прочие услуги населению. </w:t>
      </w:r>
    </w:p>
    <w:p>
      <w:pPr>
        <w:pStyle w:val="Style57"/>
        <w:rPr/>
      </w:pPr>
      <w:r>
        <w:rPr/>
      </w:r>
    </w:p>
    <w:p>
      <w:pPr>
        <w:pStyle w:val="3"/>
        <w:numPr>
          <w:ilvl w:val="2"/>
          <w:numId w:val="2"/>
        </w:numPr>
        <w:ind w:left="0" w:hanging="0"/>
        <w:rPr>
          <w:color w:val="auto"/>
        </w:rPr>
      </w:pPr>
      <w:bookmarkStart w:id="71" w:name="_Toc150507866"/>
      <w:r>
        <w:rPr>
          <w:color w:val="auto"/>
        </w:rPr>
        <w:t>Экономическая база развития муниципального округа</w:t>
      </w:r>
      <w:bookmarkEnd w:id="71"/>
    </w:p>
    <w:p>
      <w:pPr>
        <w:pStyle w:val="Style57"/>
        <w:rPr/>
      </w:pPr>
      <w:r>
        <w:rPr/>
        <w:t xml:space="preserve">Границы территории Пожарского муниципального округа установлены Законом Приморского края от 28 марта 2022 года № 73-КЗ «О Пожарском муниципальном округе Приморского края». </w:t>
      </w:r>
    </w:p>
    <w:p>
      <w:pPr>
        <w:pStyle w:val="Style57"/>
        <w:rPr/>
      </w:pPr>
      <w:r>
        <w:rPr/>
        <w:t xml:space="preserve">В состав территории Пожарского муниципального округа входят населенные пункты: поселок городского типа Лучегорск, села Алчан, Бурлит, Верхний Перевал, Губерово, Емельяновка, Знаменка, Игнатьевка, Каменушка, Красный Яр, Ласточка, Нагорное, Никитовка, Новостройка, Олон, Охотничий, Пожарское, Светлогорье, Соболиный, Совхоз Пожарский, Стрельниково, Федосьевка, Ясеневый, железнодорожная станция Буйневич. </w:t>
      </w:r>
    </w:p>
    <w:p>
      <w:pPr>
        <w:pStyle w:val="Style57"/>
        <w:rPr/>
      </w:pPr>
      <w:r>
        <w:rPr/>
        <w:t>Административным центром Пожарского муниципального округа является поселок городского типа Лучегорск.</w:t>
      </w:r>
    </w:p>
    <w:p>
      <w:pPr>
        <w:pStyle w:val="Style57"/>
        <w:rPr/>
      </w:pPr>
      <w:r>
        <w:rPr/>
        <w:t>Численность постоянного населения по состоянию на 01.01.2023 года – 24402 человека. Из них городского населения – 17089 человек, сельского – 7313 человек.</w:t>
      </w:r>
    </w:p>
    <w:p>
      <w:pPr>
        <w:pStyle w:val="Style57"/>
        <w:rPr/>
      </w:pPr>
      <w:r>
        <w:rPr/>
        <w:t>На территории Пожарского муниципального округа располагаются также:</w:t>
      </w:r>
    </w:p>
    <w:p>
      <w:pPr>
        <w:pStyle w:val="Style57"/>
        <w:rPr/>
      </w:pPr>
      <w:r>
        <w:rPr/>
        <w:t>-</w:t>
      </w:r>
      <w:r>
        <w:rPr>
          <w:lang w:val="en-US"/>
        </w:rPr>
        <w:t> </w:t>
      </w:r>
      <w:r>
        <w:rPr/>
        <w:t>пгт Лучегорск, Виниченко, 7 — комплекс зданий Православного Храма;</w:t>
      </w:r>
    </w:p>
    <w:p>
      <w:pPr>
        <w:pStyle w:val="Style57"/>
        <w:rPr/>
      </w:pPr>
      <w:r>
        <w:rPr/>
        <w:t>-</w:t>
      </w:r>
      <w:r>
        <w:rPr>
          <w:lang w:val="en-US"/>
        </w:rPr>
        <w:t> </w:t>
      </w:r>
      <w:r>
        <w:rPr/>
        <w:t>пгт Лучегорск, ул. Юбилейная, 2 — Дом молитвы (религиозная организация «Поднятые Богом»).</w:t>
      </w:r>
    </w:p>
    <w:p>
      <w:pPr>
        <w:pStyle w:val="Style57"/>
        <w:spacing w:before="0" w:after="240"/>
        <w:rPr/>
      </w:pPr>
      <w:r>
        <w:rPr/>
        <w:t>Кинозалов нет.</w:t>
      </w:r>
    </w:p>
    <w:p>
      <w:pPr>
        <w:pStyle w:val="Normal"/>
        <w:widowControl w:val="false"/>
        <w:tabs>
          <w:tab w:val="clear" w:pos="708"/>
          <w:tab w:val="left" w:pos="317" w:leader="none"/>
        </w:tabs>
        <w:spacing w:lineRule="auto" w:line="240" w:before="0" w:after="0"/>
        <w:ind w:firstLine="709"/>
        <w:rPr>
          <w:b w:val="false"/>
          <w:bCs/>
          <w:i/>
          <w:i/>
          <w:iCs/>
          <w:szCs w:val="28"/>
        </w:rPr>
      </w:pPr>
      <w:r>
        <w:rPr>
          <w:b w:val="false"/>
          <w:bCs/>
          <w:i/>
          <w:iCs/>
          <w:szCs w:val="28"/>
        </w:rPr>
        <w:t>Промышленное производство</w:t>
      </w:r>
    </w:p>
    <w:p>
      <w:pPr>
        <w:pStyle w:val="Style57"/>
        <w:rPr/>
      </w:pPr>
      <w:r>
        <w:rPr/>
        <w:t>Валовой выпуск продукции, работ и услуг по базовым отраслям экономики за январь-декабрь 2022 года составил 30,7 млрд. рублей (рост к уровню 2021 года на 107,0% в действующих ценах), что главным образом связано с увеличением объема производства электроэнергии и теплоэнергии Приморской ГРЭС АО «Кузбассэнерго».</w:t>
      </w:r>
    </w:p>
    <w:p>
      <w:pPr>
        <w:pStyle w:val="Style57"/>
        <w:rPr/>
      </w:pPr>
      <w:r>
        <w:rPr/>
        <w:t>Основные отрасли промышленности Пожарского муниципального округа – электроэнергетика, угольная промышленность, деревообрабатывающая промышленность, пищевая промышленность.</w:t>
      </w:r>
    </w:p>
    <w:p>
      <w:pPr>
        <w:pStyle w:val="Style57"/>
        <w:rPr/>
      </w:pPr>
      <w:r>
        <w:rPr/>
        <w:t>Объем промышленного производства по крупным и средним предприятиям округа за 2022 год составил 21,8 млрд. рублей.</w:t>
      </w:r>
    </w:p>
    <w:p>
      <w:pPr>
        <w:pStyle w:val="Style57"/>
        <w:rPr/>
      </w:pPr>
      <w:r>
        <w:rPr/>
        <w:t xml:space="preserve">Приоритетным направлением развития экономики Пожарского муниципального округа остается сохранение потенциала действующих промышленных предприятий, определяющих экономику Пожарского муниципального округа: «Приморская ГРЭС АО «Кузбассэнерго» и АО «ЛУР», осуществляющих деятельность в рамках единого производственно-технологического процесса добычи угля и выработки электроэнергии. </w:t>
      </w:r>
    </w:p>
    <w:p>
      <w:pPr>
        <w:pStyle w:val="Style57"/>
        <w:rPr/>
      </w:pPr>
      <w:r>
        <w:rPr/>
        <w:t>За январь-декабрь 2022 года выработка электроэнергии увеличилась на 8,4%, добыча угля - на 11,8%, производство теплоэнергии снизилось – на 3,8%.</w:t>
      </w:r>
    </w:p>
    <w:p>
      <w:pPr>
        <w:pStyle w:val="Style57"/>
        <w:rPr/>
      </w:pPr>
      <w:r>
        <w:rPr/>
        <w:t xml:space="preserve">Правительственная комиссия по вопросам развития электроэнергетики Приморского края в 2022 году одобрила состав </w:t>
      </w:r>
      <w:bookmarkStart w:id="72" w:name="_Hlk145951385"/>
      <w:r>
        <w:rPr/>
        <w:t xml:space="preserve">работ по модернизации Приморской ГРЭС АО «Кузбассэнерго» </w:t>
      </w:r>
      <w:bookmarkEnd w:id="72"/>
      <w:r>
        <w:rPr/>
        <w:t>с целью обеспечения готовности электростанции к увеличению на 70% выработки электроэнергии для энергоснабжения Восточного полигона РЖД, промышленного роста и развития Дальнего Востока.</w:t>
      </w:r>
    </w:p>
    <w:p>
      <w:pPr>
        <w:pStyle w:val="Style57"/>
        <w:rPr/>
      </w:pPr>
      <w:r>
        <w:rPr/>
        <w:t>Приморская ГРЭС АО «Кузбассэнерго» играет важную роль в энергосистеме Дальнего Востока России, это самая мощная тепловая электростанция Дальнего Востока: ее выработка обеспечивает около половины потребления электроэнергии в Приморском крае. Сейчас станция вырабатывает 5500 млн. кВт/час электроэнергии в год. Проведение работ по её модернизации позволит увеличить выработку электроэнергии в 1,75 раза и сформировать базу для экспорта электроэнергии и создания энергоемких производств.</w:t>
      </w:r>
    </w:p>
    <w:p>
      <w:pPr>
        <w:pStyle w:val="Style57"/>
        <w:rPr/>
      </w:pPr>
      <w:r>
        <w:rPr/>
        <w:t>В сентябре 2023 года инвестиционный проект «Модернизация действующего оборудования Приморской ГРЭС» признан Правительством Приморского края приоритетным и получил финансовую поддержку в виде инвестиционного налогового вычета.</w:t>
      </w:r>
    </w:p>
    <w:p>
      <w:pPr>
        <w:pStyle w:val="Normal"/>
        <w:spacing w:lineRule="atLeast" w:line="300" w:before="0" w:after="0"/>
        <w:ind w:right="-1" w:firstLine="709"/>
        <w:jc w:val="both"/>
        <w:rPr>
          <w:b w:val="false"/>
          <w:bCs/>
          <w:szCs w:val="28"/>
          <w:lang w:eastAsia="x-none"/>
        </w:rPr>
      </w:pPr>
      <w:r>
        <w:rPr>
          <w:b w:val="false"/>
          <w:bCs/>
          <w:szCs w:val="28"/>
          <w:lang w:val="x-none" w:eastAsia="x-none"/>
        </w:rPr>
        <w:t>Срок реализации проекта по модернизации предприятия</w:t>
      </w:r>
      <w:r>
        <w:rPr>
          <w:b w:val="false"/>
          <w:bCs/>
          <w:szCs w:val="28"/>
          <w:lang w:eastAsia="x-none"/>
        </w:rPr>
        <w:t xml:space="preserve"> </w:t>
      </w:r>
      <w:r>
        <w:rPr>
          <w:b w:val="false"/>
          <w:bCs/>
          <w:szCs w:val="28"/>
          <w:lang w:val="x-none" w:eastAsia="x-none"/>
        </w:rPr>
        <w:t>определен до 2025 года.</w:t>
      </w:r>
      <w:r>
        <w:rPr>
          <w:b w:val="false"/>
          <w:bCs/>
          <w:szCs w:val="28"/>
          <w:lang w:eastAsia="x-none"/>
        </w:rPr>
        <w:t xml:space="preserve"> Стоимость проекта модернизации Приморской ГРЭС АО «Кузбассэнерго» оценивается в 28 млрд рублей. Речь идет о глобальной реконструкции станции, </w:t>
      </w:r>
      <w:r>
        <w:rPr>
          <w:b w:val="false"/>
          <w:bCs/>
          <w:szCs w:val="28"/>
          <w:lang w:val="x-none" w:eastAsia="x-none"/>
        </w:rPr>
        <w:t xml:space="preserve">обновлении всех девяти энергоблоков. </w:t>
      </w:r>
      <w:r>
        <w:rPr>
          <w:b w:val="false"/>
          <w:bCs/>
          <w:szCs w:val="28"/>
          <w:lang w:eastAsia="x-none"/>
        </w:rPr>
        <w:t>В текущем состоянии станция может работать максимум 4,5 тыс. часов при полной загрузке энергоблоков. Но фактически среднее число часов за последние годы не доходило до 4 тыс. из-за высокого процента аварийности и технического ограничения мощности.</w:t>
      </w:r>
      <w:r>
        <w:rPr>
          <w:b w:val="false"/>
        </w:rPr>
        <w:t xml:space="preserve"> </w:t>
      </w:r>
    </w:p>
    <w:p>
      <w:pPr>
        <w:pStyle w:val="Normal"/>
        <w:spacing w:lineRule="atLeast" w:line="300" w:before="0" w:after="0"/>
        <w:ind w:right="-1" w:firstLine="709"/>
        <w:jc w:val="both"/>
        <w:rPr>
          <w:b w:val="false"/>
          <w:bCs/>
          <w:szCs w:val="28"/>
          <w:lang w:val="x-none" w:eastAsia="x-none"/>
        </w:rPr>
      </w:pPr>
      <w:r>
        <w:rPr>
          <w:b w:val="false"/>
          <w:bCs/>
          <w:szCs w:val="28"/>
          <w:lang w:eastAsia="x-none"/>
        </w:rPr>
        <w:t>Реализация инвестиционного проекта «Техническое перевооружение Лучегорского угольного разреза с увеличением мощности разреза с 3,5 до 5 млн тонн в год» планируется на Лучегорском угольном разрезе (ЛУР).</w:t>
      </w:r>
      <w:r>
        <w:rPr>
          <w:b w:val="false"/>
        </w:rPr>
        <w:t xml:space="preserve"> </w:t>
      </w:r>
      <w:r>
        <w:rPr>
          <w:b w:val="false"/>
          <w:bCs/>
          <w:szCs w:val="28"/>
          <w:lang w:eastAsia="x-none"/>
        </w:rPr>
        <w:t>Стоимость проекта модернизации ЛУР оценивается в сумму около 13,0 млрд. рублей.</w:t>
      </w:r>
      <w:r>
        <w:rPr>
          <w:b w:val="false"/>
        </w:rPr>
        <w:t xml:space="preserve"> П</w:t>
      </w:r>
      <w:r>
        <w:rPr>
          <w:b w:val="false"/>
          <w:bCs/>
          <w:szCs w:val="28"/>
          <w:lang w:eastAsia="x-none"/>
        </w:rPr>
        <w:t>роект предусматривает техническое перевооружение предприятия с заменой устаревшего оборудования на более эффективное и производительное.</w:t>
      </w:r>
    </w:p>
    <w:p>
      <w:pPr>
        <w:pStyle w:val="Style57"/>
        <w:rPr/>
      </w:pPr>
      <w:r>
        <w:rPr/>
        <w:t xml:space="preserve">В округе насчитывается 787 субъектов малого и среднего предпринимательства, что составляет около 80 % от общего количества зарегистрированных в округе хозяйствующих субъектов. В малом и среднем предпринимательстве занято около 5,5 тыс. человек, а это 37,0% от общей численности занятых в экономике округа. </w:t>
      </w:r>
    </w:p>
    <w:p>
      <w:pPr>
        <w:pStyle w:val="Style57"/>
        <w:rPr/>
      </w:pPr>
      <w:r>
        <w:rPr/>
        <w:t xml:space="preserve">Оборот всех субъектов малого и среднего предпринимательства за январь-декабрь 2022 года составил 8,4 млрд. рублей. Доля оборота субъектов малого и среднего предпринимательства в ВВП округа – 26,2%. </w:t>
      </w:r>
    </w:p>
    <w:p>
      <w:pPr>
        <w:pStyle w:val="Style57"/>
        <w:rPr/>
      </w:pPr>
      <w:r>
        <w:rPr/>
        <w:t>Малыми предприятиями в округе представлена пищевая промышленность: это завод по производству минеральной воды, два хлебовыпекающих предприятия и кондитерских цеха, два цеха по производству мясных полуфабрикатов и кулинарной продукции.</w:t>
      </w:r>
    </w:p>
    <w:p>
      <w:pPr>
        <w:pStyle w:val="Style57"/>
        <w:rPr/>
      </w:pPr>
      <w:r>
        <w:rPr/>
        <w:t>В округе успешно работают цех по производству оконных пластиковых профилей, два предприятия по производству мебели, три предприятия по производству строительных материалов.</w:t>
      </w:r>
    </w:p>
    <w:p>
      <w:pPr>
        <w:pStyle w:val="Style57"/>
        <w:rPr/>
      </w:pPr>
      <w:r>
        <w:rPr/>
        <w:t>На территории округа субъектами малого предпринимательства реализуются новые промышленные инвестиционные проекты:</w:t>
      </w:r>
    </w:p>
    <w:p>
      <w:pPr>
        <w:pStyle w:val="Style57"/>
        <w:rPr/>
      </w:pPr>
      <w:r>
        <w:rPr/>
        <w:t xml:space="preserve">1. Инвестиционный проект «Полносистемный рыбоводный кластер на теплых водах Приморской ГРЭС» ООО «Акваферма». </w:t>
      </w:r>
    </w:p>
    <w:p>
      <w:pPr>
        <w:pStyle w:val="Style57"/>
        <w:rPr/>
      </w:pPr>
      <w:r>
        <w:rPr/>
        <w:t xml:space="preserve">2. Инвестиционный проект по глубокой переработке неценных пород древесины (осина, береза) «Производство палочек для мороженного и палочек для еды» ИП Устинова Михаила Вячеславовича. </w:t>
      </w:r>
    </w:p>
    <w:p>
      <w:pPr>
        <w:pStyle w:val="Style57"/>
        <w:rPr/>
      </w:pPr>
      <w:r>
        <w:rPr/>
        <w:t>3. Инвестиционный проект по комплексной переработке золошлаковых отходов Приморской ГРЭС на базе ООО «Экометт-Луч».</w:t>
      </w:r>
    </w:p>
    <w:p>
      <w:pPr>
        <w:pStyle w:val="Style57"/>
        <w:rPr/>
      </w:pPr>
      <w:r>
        <w:rPr/>
        <w:t xml:space="preserve">Основные сведения о предприятиях и объектах добывающей и обрабатывающей промышленности и </w:t>
      </w:r>
      <w:r>
        <w:rPr>
          <w:szCs w:val="28"/>
        </w:rPr>
        <w:t>предприятиях и объектах сельского и лесного хозяйства, рыболовства и рыбоводства</w:t>
      </w:r>
      <w:r>
        <w:rPr/>
        <w:t xml:space="preserve"> приведены в таблицах 2.3.7-1.</w:t>
      </w:r>
    </w:p>
    <w:p>
      <w:pPr>
        <w:pStyle w:val="Style57"/>
        <w:rPr>
          <w:rFonts w:eastAsia="Calibri"/>
        </w:rPr>
      </w:pPr>
      <w:r>
        <w:rPr>
          <w:rFonts w:eastAsia="Calibri"/>
        </w:rPr>
      </w:r>
    </w:p>
    <w:p>
      <w:pPr>
        <w:pStyle w:val="3"/>
        <w:numPr>
          <w:ilvl w:val="2"/>
          <w:numId w:val="2"/>
        </w:numPr>
        <w:ind w:left="0" w:hanging="0"/>
        <w:rPr>
          <w:color w:val="auto"/>
        </w:rPr>
      </w:pPr>
      <w:bookmarkStart w:id="73" w:name="_Toc150507867"/>
      <w:r>
        <w:rPr>
          <w:color w:val="auto"/>
        </w:rPr>
        <w:t>Жилищный фонд</w:t>
      </w:r>
      <w:bookmarkEnd w:id="73"/>
    </w:p>
    <w:p>
      <w:pPr>
        <w:pStyle w:val="Style73"/>
        <w:spacing w:lineRule="auto" w:line="271" w:before="0" w:after="0"/>
        <w:contextualSpacing/>
        <w:rPr/>
      </w:pPr>
      <w:r>
        <w:rPr/>
        <w:t>Согласно данным администрации Пожарского муниципального округа общая площадь жилищного фонда составляет 646,92 тыс. м</w:t>
      </w:r>
      <w:r>
        <w:rPr>
          <w:vertAlign w:val="superscript"/>
        </w:rPr>
        <w:t>2</w:t>
      </w:r>
      <w:r>
        <w:rPr/>
        <w:t xml:space="preserve">. </w:t>
      </w:r>
    </w:p>
    <w:p>
      <w:pPr>
        <w:pStyle w:val="Style73"/>
        <w:spacing w:lineRule="auto" w:line="271" w:before="0" w:after="0"/>
        <w:contextualSpacing/>
        <w:rPr/>
      </w:pPr>
      <w:r>
        <w:rPr/>
        <w:t>Средняя обеспеченность населения общей площадью жилищного фонда составляет ≈ 26,51 м</w:t>
      </w:r>
      <w:r>
        <w:rPr>
          <w:vertAlign w:val="superscript"/>
        </w:rPr>
        <w:t>2</w:t>
      </w:r>
      <w:r>
        <w:rPr/>
        <w:t xml:space="preserve"> на человека. </w:t>
      </w:r>
    </w:p>
    <w:p>
      <w:pPr>
        <w:pStyle w:val="Style73"/>
        <w:spacing w:lineRule="auto" w:line="271" w:before="0" w:after="0"/>
        <w:contextualSpacing/>
        <w:rPr/>
      </w:pPr>
      <w:r>
        <w:rPr/>
        <w:t>Согласно данным Приморскстата на территории округа имеется незначительная доля ветхого и аварийного жилья – 16,01 тыс. м</w:t>
      </w:r>
      <w:r>
        <w:rPr>
          <w:vertAlign w:val="superscript"/>
        </w:rPr>
        <w:t>2</w:t>
      </w:r>
      <w:r>
        <w:rPr/>
        <w:t xml:space="preserve">, что составляет 2,48 % от общего объема жилищного фонда (таблица 2.6 -1). </w:t>
      </w:r>
    </w:p>
    <w:p>
      <w:pPr>
        <w:sectPr>
          <w:footerReference w:type="default" r:id="rId49"/>
          <w:footerReference w:type="first" r:id="rId50"/>
          <w:footnotePr>
            <w:numFmt w:val="decimal"/>
          </w:footnotePr>
          <w:type w:val="nextPage"/>
          <w:pgSz w:w="11906" w:h="16838"/>
          <w:pgMar w:left="1701" w:right="850" w:gutter="0" w:header="0" w:top="1134" w:footer="0" w:bottom="1134"/>
          <w:pgNumType w:fmt="decimal"/>
          <w:formProt w:val="false"/>
          <w:textDirection w:val="lrTb"/>
          <w:docGrid w:type="default" w:linePitch="382" w:charSpace="4096"/>
        </w:sectPr>
        <w:pStyle w:val="Style73"/>
        <w:spacing w:lineRule="auto" w:line="271" w:before="0" w:after="0"/>
        <w:contextualSpacing/>
        <w:rPr/>
      </w:pPr>
      <w:r>
        <w:rPr/>
        <w:t>Особого внимания заслуживают населенные пункты, где процент ветхого и аварийного жилищного фонда превышает 30% от жилищного фонда населенного пункта: село Никитовка – 31,83 %; село Совхоз Пожарский – 42,77 % и село Стрельниково – 91,38%.</w:t>
      </w:r>
    </w:p>
    <w:p>
      <w:pPr>
        <w:pStyle w:val="Style73"/>
        <w:spacing w:lineRule="auto" w:line="271"/>
        <w:jc w:val="right"/>
        <w:rPr>
          <w:i/>
          <w:i/>
          <w:iCs/>
        </w:rPr>
      </w:pPr>
      <w:r>
        <w:rPr>
          <w:i/>
          <w:iCs/>
        </w:rPr>
        <w:t>Таблица 2.3.7. -1</w:t>
      </w:r>
    </w:p>
    <w:p>
      <w:pPr>
        <w:pStyle w:val="Style73"/>
        <w:spacing w:lineRule="auto" w:line="271"/>
        <w:jc w:val="right"/>
        <w:rPr>
          <w:i/>
          <w:i/>
          <w:iCs/>
        </w:rPr>
      </w:pPr>
      <w:r>
        <w:rPr>
          <w:i/>
          <w:iCs/>
        </w:rPr>
      </w:r>
    </w:p>
    <w:p>
      <w:pPr>
        <w:pStyle w:val="Style73"/>
        <w:spacing w:lineRule="auto" w:line="271" w:before="0" w:after="0"/>
        <w:ind w:hanging="0"/>
        <w:contextualSpacing/>
        <w:jc w:val="center"/>
        <w:rPr>
          <w:i/>
          <w:i/>
          <w:iCs/>
        </w:rPr>
      </w:pPr>
      <w:r>
        <w:rPr>
          <w:i/>
          <w:iCs/>
        </w:rPr>
        <w:t>Сведения о жилищном фонде Пожарского муниципального округа</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957"/>
        <w:gridCol w:w="3406"/>
        <w:gridCol w:w="2065"/>
        <w:gridCol w:w="2066"/>
        <w:gridCol w:w="2063"/>
        <w:gridCol w:w="1949"/>
        <w:gridCol w:w="2063"/>
      </w:tblGrid>
      <w:tr>
        <w:trPr>
          <w:tblHeader w:val="true"/>
          <w:trHeight w:val="20" w:hRule="atLeast"/>
        </w:trPr>
        <w:tc>
          <w:tcPr>
            <w:tcW w:w="957"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п/п</w:t>
            </w:r>
          </w:p>
        </w:tc>
        <w:tc>
          <w:tcPr>
            <w:tcW w:w="3406"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w:t>
            </w:r>
          </w:p>
          <w:p>
            <w:pPr>
              <w:pStyle w:val="Style56"/>
              <w:widowControl w:val="false"/>
              <w:rPr/>
            </w:pPr>
            <w:r>
              <w:rPr/>
              <w:t>населенного пункта</w:t>
            </w:r>
          </w:p>
        </w:tc>
        <w:tc>
          <w:tcPr>
            <w:tcW w:w="2065"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Общая площадь</w:t>
            </w:r>
          </w:p>
          <w:p>
            <w:pPr>
              <w:pStyle w:val="Style56"/>
              <w:widowControl w:val="false"/>
              <w:rPr/>
            </w:pPr>
            <w:r>
              <w:rPr/>
              <w:t>жилого фонда,</w:t>
            </w:r>
          </w:p>
          <w:p>
            <w:pPr>
              <w:pStyle w:val="Style56"/>
              <w:widowControl w:val="false"/>
              <w:rPr/>
            </w:pPr>
            <w:r>
              <w:rPr/>
              <w:t>тыс. кв. м.</w:t>
            </w:r>
          </w:p>
        </w:tc>
        <w:tc>
          <w:tcPr>
            <w:tcW w:w="2066"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от общего объема жилищного фонда</w:t>
            </w:r>
          </w:p>
        </w:tc>
        <w:tc>
          <w:tcPr>
            <w:tcW w:w="6075" w:type="dxa"/>
            <w:gridSpan w:val="3"/>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Объем ветхого и аварийного жилого фонда</w:t>
            </w:r>
          </w:p>
        </w:tc>
      </w:tr>
      <w:tr>
        <w:trPr>
          <w:tblHeader w:val="true"/>
          <w:trHeight w:val="20" w:hRule="atLeast"/>
        </w:trPr>
        <w:tc>
          <w:tcPr>
            <w:tcW w:w="95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340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065"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06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Общая площадь, тыс. кв. м.</w:t>
            </w:r>
          </w:p>
        </w:tc>
        <w:tc>
          <w:tcPr>
            <w:tcW w:w="19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от общего объема жилищного фонда населенного пункта</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от общего объема жилищного фонда муниципального образования</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пгт. Лучегорск</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434,15</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65,64</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0,2655</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0,06</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0,04</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Алчан</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1,43</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0,22</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w:t>
            </w: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железнодорожная станция Буйневич</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0,617</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0,09</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Бурлит</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4,347</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0,66</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w:t>
            </w: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Верхний Перевал</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23,88768</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3,61</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2,3784</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9,96</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0,36</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Губерово</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26,02107</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3,93</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Емельяновка</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0,30</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w:t>
            </w: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Знаменка</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1,7546</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0,27</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w:t>
            </w: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Игнатьевка</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9,5204</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1,44</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w:t>
            </w: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Каменушка</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0,00</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Красный Яр</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9,3902</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1,42</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0,655</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6,98</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0,10</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Ласточка</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2,8987</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0,44</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w:t>
            </w: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13.</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Нагорное</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11,145</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1,69</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0,316</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2,84</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0,05</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Никитовка</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4,65</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0,70</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1,48</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31,83</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0,22</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Новостройка</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30,18</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4,56</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0,16</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0,53</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0,02</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Олон</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0,3865</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0,06</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Охотничий</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0,101</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0,02</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Пожарское</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29,26</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4,42</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3,86</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13,19</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0,58</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Светлогорье</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39,2106</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5,93</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2,98</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7,60</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0,45</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Соболиный</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4,17</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0,63</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w:t>
            </w: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21.</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Совхоз Пожарский</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4,98</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0,75</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2,13</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42,77</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0,32</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22.</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Стрельниково</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1,771</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0,27</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1,618</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91,36</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0,24</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Федосьевка</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2,27</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0,169</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1,13</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0,03</w:t>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24.</w:t>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Ясеневый</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4,52</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0,68</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w:t>
            </w:r>
            <w:r>
              <w:rPr/>
              <w:t>-</w:t>
            </w:r>
          </w:p>
        </w:tc>
        <w:tc>
          <w:tcPr>
            <w:tcW w:w="1949"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95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34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ИТОГО</w:t>
            </w:r>
          </w:p>
        </w:tc>
        <w:tc>
          <w:tcPr>
            <w:tcW w:w="206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661,39</w:t>
            </w:r>
          </w:p>
        </w:tc>
        <w:tc>
          <w:tcPr>
            <w:tcW w:w="20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100,00</w:t>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16,01</w:t>
            </w:r>
          </w:p>
        </w:tc>
        <w:tc>
          <w:tcPr>
            <w:tcW w:w="19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2,42</w:t>
            </w:r>
          </w:p>
        </w:tc>
      </w:tr>
    </w:tbl>
    <w:p>
      <w:pPr>
        <w:pStyle w:val="Style57"/>
        <w:rPr/>
      </w:pPr>
      <w:r>
        <w:rPr/>
      </w:r>
    </w:p>
    <w:p>
      <w:pPr>
        <w:pStyle w:val="Style57"/>
        <w:rPr/>
      </w:pPr>
      <w:r>
        <w:rPr/>
        <w:t xml:space="preserve">Согласно данным таблицы на территории имеется ветхого и аварийного жилья – 16,01 тыс. м2, что составляет 2,42 % от общего объема жилищного фонда. </w:t>
      </w:r>
    </w:p>
    <w:p>
      <w:pPr>
        <w:pStyle w:val="Style57"/>
        <w:rPr/>
      </w:pPr>
      <w:r>
        <w:rPr/>
        <w:t>Особого внимания заслуживают населенные пункты, где процент ветхого и аварийного жилищного фонда превышает 30 % от жилищного фонда населенного пункта: село Никитовка - 31,83 %; село Совхоз Пожарский - 42,77 % и село Стрельниково - 91,36 %.</w:t>
      </w:r>
    </w:p>
    <w:p>
      <w:pPr>
        <w:sectPr>
          <w:footerReference w:type="default" r:id="rId51"/>
          <w:footerReference w:type="first" r:id="rId52"/>
          <w:footnotePr>
            <w:numFmt w:val="decimal"/>
          </w:footnotePr>
          <w:type w:val="nextPage"/>
          <w:pgSz w:orient="landscape" w:w="16838" w:h="11906"/>
          <w:pgMar w:left="1134" w:right="1134" w:gutter="0" w:header="0" w:top="1701" w:footer="0" w:bottom="850"/>
          <w:pgNumType w:fmt="decimal"/>
          <w:formProt w:val="false"/>
          <w:textDirection w:val="lrTb"/>
          <w:docGrid w:type="default" w:linePitch="382" w:charSpace="4096"/>
        </w:sectPr>
        <w:pStyle w:val="Style73"/>
        <w:spacing w:lineRule="auto" w:line="271"/>
        <w:rPr/>
      </w:pPr>
      <w:r>
        <w:rPr/>
      </w:r>
    </w:p>
    <w:p>
      <w:pPr>
        <w:pStyle w:val="Style73"/>
        <w:spacing w:lineRule="auto" w:line="271" w:before="0" w:after="0"/>
        <w:contextualSpacing/>
        <w:rPr>
          <w:i/>
          <w:i/>
          <w:iCs/>
        </w:rPr>
      </w:pPr>
      <w:bookmarkStart w:id="74" w:name="_Hlk98943732"/>
      <w:bookmarkStart w:id="75" w:name="_Toc47623266"/>
      <w:bookmarkStart w:id="76" w:name="_Toc530401329"/>
      <w:r>
        <w:rPr>
          <w:i/>
          <w:iCs/>
        </w:rPr>
        <w:t>Развитие жилищного строительства</w:t>
      </w:r>
      <w:bookmarkEnd w:id="75"/>
      <w:bookmarkEnd w:id="76"/>
    </w:p>
    <w:p>
      <w:pPr>
        <w:pStyle w:val="Style57"/>
        <w:rPr/>
      </w:pPr>
      <w:r>
        <w:rPr/>
        <w:t>Реализация жилищной программы, намеченной генеральным планом, предусматривает сочетание нового жилищного строительства с реконструктивными мероприятиями. Жилищно-гражданское строительство будет осуществляться на свободных территориях и за счет реконструкции малоценного жилищного фонда.</w:t>
      </w:r>
    </w:p>
    <w:p>
      <w:pPr>
        <w:pStyle w:val="Style57"/>
        <w:rPr/>
      </w:pPr>
      <w:r>
        <w:rPr/>
        <w:t xml:space="preserve">Согласно Стратегии социально-экономического развития Приморского края до 2030 года (утв. постановлением администрации Приморского края от 28.12.2018 № 668-па) в жилищной сфере ожидается повышение среднего уровня обеспеченности жильем до уровня 29,8 </w:t>
      </w:r>
      <w:r>
        <w:rPr>
          <w:bCs/>
        </w:rPr>
        <w:t>м</w:t>
      </w:r>
      <w:r>
        <w:rPr>
          <w:bCs/>
          <w:vertAlign w:val="superscript"/>
        </w:rPr>
        <w:t>2</w:t>
      </w:r>
      <w:r>
        <w:rPr/>
        <w:t xml:space="preserve"> на одного жителя. </w:t>
      </w:r>
    </w:p>
    <w:p>
      <w:pPr>
        <w:pStyle w:val="Style57"/>
        <w:rPr/>
      </w:pPr>
      <w:r>
        <w:rPr/>
        <w:t>Согласно Стратегии развития строительной отрасли и жилищно-коммунального хозяйства Российской Федерации на период до 2030 года с прогнозом до 2035 года (утв. распоряжением правительства Российской Федерации от 31.10.2022 № 3268-р) должна быть достигнута обеспеченность населения жильем на уровне не менее 33,3 м</w:t>
      </w:r>
      <w:r>
        <w:rPr>
          <w:vertAlign w:val="superscript"/>
        </w:rPr>
        <w:t>2</w:t>
      </w:r>
      <w:r>
        <w:rPr/>
        <w:t xml:space="preserve"> на 1 человека к 2030 году. По базовому сценарию к 2035 году – 36,7 м</w:t>
      </w:r>
      <w:r>
        <w:rPr>
          <w:vertAlign w:val="superscript"/>
        </w:rPr>
        <w:t>2</w:t>
      </w:r>
      <w:r>
        <w:rPr/>
        <w:t>.</w:t>
      </w:r>
    </w:p>
    <w:p>
      <w:pPr>
        <w:pStyle w:val="Style57"/>
        <w:rPr>
          <w:lang w:val="x-none"/>
        </w:rPr>
      </w:pPr>
      <w:r>
        <w:rPr/>
        <w:t>Проектом принята следующая средняя обеспеченность населения общей площадью жилищного фонда:</w:t>
      </w:r>
    </w:p>
    <w:p>
      <w:pPr>
        <w:pStyle w:val="Style57"/>
        <w:rPr/>
      </w:pPr>
      <w:r>
        <w:rPr/>
        <w:t>- 35 м</w:t>
      </w:r>
      <w:r>
        <w:rPr>
          <w:vertAlign w:val="superscript"/>
        </w:rPr>
        <w:t>2</w:t>
      </w:r>
      <w:r>
        <w:rPr/>
        <w:t xml:space="preserve"> на 1 человека к 2034 г.;</w:t>
      </w:r>
    </w:p>
    <w:p>
      <w:pPr>
        <w:pStyle w:val="Style57"/>
        <w:rPr/>
      </w:pPr>
      <w:r>
        <w:rPr/>
        <w:t>- 37 м</w:t>
      </w:r>
      <w:r>
        <w:rPr>
          <w:vertAlign w:val="superscript"/>
        </w:rPr>
        <w:t>2</w:t>
      </w:r>
      <w:r>
        <w:rPr/>
        <w:t xml:space="preserve"> на 1 человека к 2044 г.</w:t>
      </w:r>
    </w:p>
    <w:p>
      <w:pPr>
        <w:pStyle w:val="Style57"/>
        <w:rPr/>
      </w:pPr>
      <w:r>
        <w:rPr/>
        <w:t>С учетом рекомендуемых показателей обеспеченности населения общей жилой площадью и прогнозом изменения демографических показателей получены значения объемов строительства жилого фонда на перспективу.</w:t>
      </w:r>
    </w:p>
    <w:p>
      <w:pPr>
        <w:pStyle w:val="Style57"/>
        <w:rPr/>
      </w:pPr>
      <w:r>
        <w:rPr/>
        <w:t>Общая площадь жилищного фонда составит к 2034 году ≈ 647,5 тыс. м</w:t>
      </w:r>
      <w:r>
        <w:rPr>
          <w:vertAlign w:val="superscript"/>
        </w:rPr>
        <w:t>2</w:t>
      </w:r>
      <w:r>
        <w:rPr/>
        <w:t>, к 2044 г. ≈ 666 тыс. м</w:t>
      </w:r>
      <w:r>
        <w:rPr>
          <w:vertAlign w:val="superscript"/>
        </w:rPr>
        <w:t>2</w:t>
      </w:r>
      <w:r>
        <w:rPr/>
        <w:t>.</w:t>
      </w:r>
    </w:p>
    <w:p>
      <w:pPr>
        <w:pStyle w:val="Style57"/>
        <w:rPr/>
      </w:pPr>
      <w:r>
        <w:rPr/>
        <w:t>Таким образом, объём нового жилищного строительства к 2044 году составит – 35,09 тыс. м</w:t>
      </w:r>
      <w:r>
        <w:rPr>
          <w:vertAlign w:val="superscript"/>
        </w:rPr>
        <w:t>2</w:t>
      </w:r>
      <w:r>
        <w:rPr/>
        <w:t xml:space="preserve">. </w:t>
      </w:r>
    </w:p>
    <w:p>
      <w:pPr>
        <w:pStyle w:val="Style57"/>
        <w:rPr>
          <w:lang w:val="x-none"/>
        </w:rPr>
      </w:pPr>
      <w:r>
        <w:rPr/>
        <w:t>При условии своевременного расселения и последующего сноса объектов капитального строительства аварийного жилого фонда в размере 16 тыс. м</w:t>
      </w:r>
      <w:r>
        <w:rPr>
          <w:vertAlign w:val="superscript"/>
        </w:rPr>
        <w:t>2</w:t>
      </w:r>
      <w:r>
        <w:rPr/>
        <w:t>. Среднегодовой объем жилищного строительства составит около 1,75 тыс. м</w:t>
      </w:r>
      <w:r>
        <w:rPr>
          <w:vertAlign w:val="superscript"/>
        </w:rPr>
        <w:t>2</w:t>
      </w:r>
      <w:r>
        <w:rPr/>
        <w:t>.</w:t>
      </w:r>
    </w:p>
    <w:p>
      <w:pPr>
        <w:pStyle w:val="Style57"/>
        <w:rPr/>
      </w:pPr>
      <w:r>
        <w:rPr/>
        <w:t xml:space="preserve">Проектом предполагается строительство </w:t>
      </w:r>
      <w:r>
        <w:rPr>
          <w:spacing w:val="2"/>
          <w:shd w:fill="FFFFFF" w:val="clear"/>
        </w:rPr>
        <w:t>индивидуальных отдельно стоящих жилых домов с приусадебными земельными участками</w:t>
      </w:r>
      <w:bookmarkEnd w:id="74"/>
      <w:r>
        <w:rPr/>
        <w:t>, а также малоэтажная жилая застройка. Так, запланировано строительство 40-квартирного жилого дома (арендное жилье) для молодых специалистов, по одному в 2025, 2026 и 2027 гг.</w:t>
      </w:r>
    </w:p>
    <w:p>
      <w:pPr>
        <w:pStyle w:val="Style57"/>
        <w:rPr/>
      </w:pPr>
      <w:r>
        <w:rPr/>
      </w:r>
    </w:p>
    <w:p>
      <w:pPr>
        <w:pStyle w:val="3"/>
        <w:numPr>
          <w:ilvl w:val="2"/>
          <w:numId w:val="2"/>
        </w:numPr>
        <w:ind w:left="0" w:hanging="0"/>
        <w:rPr>
          <w:color w:val="auto"/>
        </w:rPr>
      </w:pPr>
      <w:bookmarkStart w:id="77" w:name="_Toc150507868"/>
      <w:r>
        <w:rPr>
          <w:color w:val="auto"/>
        </w:rPr>
        <w:t>Учреждения и предприятия обслуживания населения</w:t>
      </w:r>
      <w:bookmarkEnd w:id="77"/>
    </w:p>
    <w:p>
      <w:pPr>
        <w:pStyle w:val="Style57"/>
        <w:rPr>
          <w:b/>
        </w:rPr>
      </w:pPr>
      <w:bookmarkStart w:id="78" w:name="_Toc59276546"/>
      <w:r>
        <w:rPr/>
        <w:t xml:space="preserve">В Статистическом регистре хозяйствующих субъектов на 01.01.2023 по Пожарскому муниципальному округу учтены 328 организаций (их филиалов и представительств) всех видов экономической деятельности. </w:t>
      </w:r>
    </w:p>
    <w:p>
      <w:pPr>
        <w:pStyle w:val="Style57"/>
        <w:rPr>
          <w:b/>
        </w:rPr>
      </w:pPr>
      <w:r>
        <w:rPr/>
        <w:t>За 2022 год их число уменьшилось на 1 единицу.</w:t>
      </w:r>
    </w:p>
    <w:p>
      <w:pPr>
        <w:pStyle w:val="Style57"/>
        <w:rPr>
          <w:b/>
        </w:rPr>
      </w:pPr>
      <w:r>
        <w:rPr/>
        <w:t>На 01.01.2023 в составе Статистического регистра по Пожарскому муниципальному округу учтено 566 человек в качестве индивидуальных предпринимателей. За 2022 год их число увеличилось на 3 человека.</w:t>
      </w:r>
    </w:p>
    <w:p>
      <w:pPr>
        <w:pStyle w:val="Style57"/>
        <w:rPr>
          <w:b/>
        </w:rPr>
      </w:pPr>
      <w:r>
        <w:rPr/>
        <w:t xml:space="preserve">Сегодня на территории округа имеется 29 объектов образования 27 муниципальных, 2 государственных: </w:t>
      </w:r>
    </w:p>
    <w:p>
      <w:pPr>
        <w:pStyle w:val="Style57"/>
        <w:rPr>
          <w:b/>
        </w:rPr>
      </w:pPr>
      <w:r>
        <w:rPr/>
        <w:t>- 13 школ общего образования, в которых обучается 2,86 тыс. учащихся,</w:t>
      </w:r>
    </w:p>
    <w:p>
      <w:pPr>
        <w:pStyle w:val="Style57"/>
        <w:rPr>
          <w:b/>
        </w:rPr>
      </w:pPr>
      <w:r>
        <w:rPr/>
        <w:t xml:space="preserve">- 9 детских дошкольных учреждений и 5 дошкольных групп при школах, которые посещает 0,95 тыс. детей, </w:t>
      </w:r>
    </w:p>
    <w:p>
      <w:pPr>
        <w:pStyle w:val="Style57"/>
        <w:rPr>
          <w:b/>
        </w:rPr>
      </w:pPr>
      <w:r>
        <w:rPr/>
        <w:t>- 5 учреждений дополнительного образования (Детская музыкальная школа, Детская художественная школа, Детско-юношеская спортивная школа; Центр внешкольной работы, Детская театральная студия «Сорванец»), в которых обучаются около 1,0 тыс. детей,</w:t>
      </w:r>
    </w:p>
    <w:p>
      <w:pPr>
        <w:pStyle w:val="Style57"/>
        <w:rPr>
          <w:b/>
          <w:bCs/>
          <w:szCs w:val="28"/>
        </w:rPr>
      </w:pPr>
      <w:r>
        <w:rPr/>
        <w:t>- </w:t>
      </w:r>
      <w:r>
        <w:rPr>
          <w:bCs/>
          <w:szCs w:val="28"/>
        </w:rPr>
        <w:t>филиал КГА ПОУ «Промышленно-технологический колледж», в котором обучается 98 человек по специальностям: повар, кондитер, сварщик, продавец, контролер-кассир. Помимо основных программ среднего профессионального образования на базе филиала КГА ПОУ «ПТК» осуществляется подготовка незанятого населения по программам профессионального обучения и дополнительного образования.</w:t>
      </w:r>
    </w:p>
    <w:p>
      <w:pPr>
        <w:pStyle w:val="Style57"/>
        <w:rPr>
          <w:b/>
        </w:rPr>
      </w:pPr>
      <w:r>
        <w:rPr/>
        <w:t xml:space="preserve">- КГКУ «Центр содействия семейному устройству», с. Светлогорье с 21 воспитанником. </w:t>
      </w:r>
    </w:p>
    <w:p>
      <w:pPr>
        <w:pStyle w:val="Style57"/>
        <w:rPr>
          <w:b/>
        </w:rPr>
      </w:pPr>
      <w:r>
        <w:rPr/>
        <w:t xml:space="preserve">Данные об объектах образования в таблицах </w:t>
      </w:r>
      <w:r>
        <w:rPr>
          <w:bCs/>
          <w:iCs/>
          <w:szCs w:val="28"/>
        </w:rPr>
        <w:t xml:space="preserve">2.3.8.-1 </w:t>
      </w:r>
      <w:r>
        <w:rPr>
          <w:iCs/>
        </w:rPr>
        <w:t xml:space="preserve">- </w:t>
      </w:r>
      <w:r>
        <w:rPr>
          <w:bCs/>
          <w:iCs/>
          <w:szCs w:val="28"/>
        </w:rPr>
        <w:t>2.3.8.-4</w:t>
      </w:r>
      <w:r>
        <w:rPr>
          <w:iCs/>
        </w:rPr>
        <w:t>.</w:t>
      </w:r>
    </w:p>
    <w:p>
      <w:pPr>
        <w:sectPr>
          <w:footerReference w:type="default" r:id="rId53"/>
          <w:footerReference w:type="first" r:id="rId54"/>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Normal"/>
        <w:spacing w:lineRule="auto" w:line="240" w:before="0" w:after="0"/>
        <w:ind w:firstLine="709"/>
        <w:contextualSpacing/>
        <w:jc w:val="both"/>
        <w:rPr>
          <w:rFonts w:eastAsia="Times New Roman"/>
          <w:b w:val="false"/>
          <w:szCs w:val="24"/>
          <w:lang w:eastAsia="ru-RU"/>
        </w:rPr>
      </w:pPr>
      <w:r>
        <w:rPr>
          <w:rFonts w:eastAsia="Times New Roman"/>
          <w:b w:val="false"/>
          <w:szCs w:val="24"/>
          <w:lang w:eastAsia="ru-RU"/>
        </w:rPr>
      </w:r>
    </w:p>
    <w:p>
      <w:pPr>
        <w:pStyle w:val="Normal"/>
        <w:spacing w:lineRule="auto" w:line="240" w:before="0" w:after="0"/>
        <w:ind w:firstLine="709"/>
        <w:contextualSpacing/>
        <w:jc w:val="right"/>
        <w:rPr>
          <w:rFonts w:eastAsia="Calibri" w:eastAsiaTheme="minorHAnsi"/>
          <w:b w:val="false"/>
          <w:bCs/>
          <w:i/>
          <w:i/>
          <w:szCs w:val="28"/>
        </w:rPr>
      </w:pPr>
      <w:r>
        <w:rPr>
          <w:b w:val="false"/>
          <w:bCs/>
          <w:i/>
          <w:szCs w:val="28"/>
        </w:rPr>
        <w:t>Таблица 2.3.</w:t>
      </w:r>
      <w:r>
        <w:rPr>
          <w:b w:val="false"/>
          <w:bCs/>
          <w:i/>
          <w:szCs w:val="28"/>
          <w:lang w:val="en-US"/>
        </w:rPr>
        <w:t>8</w:t>
      </w:r>
      <w:r>
        <w:rPr>
          <w:b w:val="false"/>
          <w:bCs/>
          <w:i/>
          <w:szCs w:val="28"/>
        </w:rPr>
        <w:t>.-1</w:t>
      </w:r>
    </w:p>
    <w:p>
      <w:pPr>
        <w:pStyle w:val="Normal"/>
        <w:spacing w:lineRule="auto" w:line="240" w:before="0" w:after="0"/>
        <w:ind w:firstLine="709"/>
        <w:jc w:val="right"/>
        <w:rPr>
          <w:b w:val="false"/>
          <w:bCs/>
          <w:szCs w:val="28"/>
        </w:rPr>
      </w:pPr>
      <w:r>
        <w:rPr>
          <w:b w:val="false"/>
          <w:bCs/>
          <w:szCs w:val="28"/>
        </w:rPr>
      </w:r>
    </w:p>
    <w:p>
      <w:pPr>
        <w:pStyle w:val="Normal"/>
        <w:widowControl w:val="false"/>
        <w:tabs>
          <w:tab w:val="clear" w:pos="708"/>
          <w:tab w:val="left" w:pos="851" w:leader="none"/>
        </w:tabs>
        <w:spacing w:lineRule="auto" w:line="271" w:before="0" w:after="0"/>
        <w:contextualSpacing/>
        <w:jc w:val="center"/>
        <w:rPr>
          <w:rFonts w:eastAsia="Times New Roman"/>
          <w:b w:val="false"/>
          <w:i/>
          <w:i/>
          <w:iCs/>
          <w:kern w:val="2"/>
          <w:szCs w:val="28"/>
          <w:lang w:eastAsia="ru-RU"/>
          <w14:ligatures w14:val="standardContextual"/>
        </w:rPr>
      </w:pPr>
      <w:r>
        <w:rPr>
          <w:rFonts w:eastAsia="Times New Roman"/>
          <w:b w:val="false"/>
          <w:i/>
          <w:iCs/>
          <w:kern w:val="2"/>
          <w:szCs w:val="28"/>
          <w:lang w:eastAsia="ru-RU"/>
          <w14:ligatures w14:val="standardContextual"/>
        </w:rPr>
        <w:t>Дошкольные образовательные учреждения</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448"/>
        <w:gridCol w:w="6074"/>
        <w:gridCol w:w="1376"/>
        <w:gridCol w:w="1702"/>
        <w:gridCol w:w="2028"/>
        <w:gridCol w:w="1394"/>
        <w:gridCol w:w="1547"/>
      </w:tblGrid>
      <w:tr>
        <w:trPr>
          <w:tblHeader w:val="true"/>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60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 адрес</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Проектная мощность, мест</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Число учащихся на текущий уч. год, чел.</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 здания/ Материал стен</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Год постройки, площадь</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Износ (в %)</w:t>
            </w:r>
          </w:p>
        </w:tc>
      </w:tr>
      <w:tr>
        <w:trPr>
          <w:trHeight w:val="20" w:hRule="atLeast"/>
        </w:trPr>
        <w:tc>
          <w:tcPr>
            <w:tcW w:w="14569" w:type="dxa"/>
            <w:gridSpan w:val="7"/>
            <w:tcBorders>
              <w:top w:val="single" w:sz="4" w:space="0" w:color="000000"/>
              <w:left w:val="single" w:sz="4" w:space="0" w:color="000000"/>
              <w:bottom w:val="single" w:sz="4" w:space="0" w:color="000000"/>
              <w:right w:val="single" w:sz="4" w:space="0" w:color="000000"/>
            </w:tcBorders>
          </w:tcPr>
          <w:p>
            <w:pPr>
              <w:pStyle w:val="Style56"/>
              <w:widowControl w:val="false"/>
              <w:rPr/>
            </w:pPr>
            <w:r>
              <w:rPr/>
              <w:t>Существующие</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ЦРР детский сад № 6</w:t>
            </w:r>
          </w:p>
          <w:p>
            <w:pPr>
              <w:pStyle w:val="Style56"/>
              <w:widowControl w:val="false"/>
              <w:rPr/>
            </w:pPr>
            <w:r>
              <w:rPr/>
              <w:t>пгт. Лучегорск, 2 м-он, 21</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280</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165</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Типовое</w:t>
            </w:r>
          </w:p>
          <w:p>
            <w:pPr>
              <w:pStyle w:val="Style56"/>
              <w:widowControl w:val="false"/>
              <w:rPr/>
            </w:pPr>
            <w:r>
              <w:rPr/>
              <w:t>Кирпичное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1975</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93</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детский сад № 7</w:t>
            </w:r>
          </w:p>
          <w:p>
            <w:pPr>
              <w:pStyle w:val="Style56"/>
              <w:widowControl w:val="false"/>
              <w:rPr/>
            </w:pPr>
            <w:r>
              <w:rPr/>
              <w:t>пгт. Лучегорск, 3 м-он, 25</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193</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115</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Типовое</w:t>
            </w:r>
          </w:p>
          <w:p>
            <w:pPr>
              <w:pStyle w:val="Style56"/>
              <w:widowControl w:val="false"/>
              <w:rPr/>
            </w:pPr>
            <w:r>
              <w:rPr/>
              <w:t>Кирпичное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1980</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88</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ЦРР детский сад № 8</w:t>
            </w:r>
          </w:p>
          <w:p>
            <w:pPr>
              <w:pStyle w:val="Style56"/>
              <w:widowControl w:val="false"/>
              <w:rPr/>
            </w:pPr>
            <w:r>
              <w:rPr/>
              <w:t>пгт. Лучегорск, 4 м-он, 11</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300</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190</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Типовое</w:t>
            </w:r>
          </w:p>
          <w:p>
            <w:pPr>
              <w:pStyle w:val="Style56"/>
              <w:widowControl w:val="false"/>
              <w:rPr/>
            </w:pPr>
            <w:r>
              <w:rPr/>
              <w:t>Кирпичное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1981</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54</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«Детский сад № 9» пгт Лучегорск, 1 м-он, 6</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225</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126</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Типовое</w:t>
            </w:r>
          </w:p>
          <w:p>
            <w:pPr>
              <w:pStyle w:val="Style56"/>
              <w:widowControl w:val="false"/>
              <w:rPr/>
            </w:pPr>
            <w:r>
              <w:rPr/>
              <w:t>Панельное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1982</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70</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ЦРР детский сад № 10 пгт. Лучегорск, 3 м-он, 11</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280</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194</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Типовое</w:t>
            </w:r>
          </w:p>
          <w:p>
            <w:pPr>
              <w:pStyle w:val="Style56"/>
              <w:widowControl w:val="false"/>
              <w:rPr/>
            </w:pPr>
            <w:r>
              <w:rPr/>
              <w:t>панельное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1986</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25</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детский сад № 2</w:t>
            </w:r>
          </w:p>
          <w:p>
            <w:pPr>
              <w:pStyle w:val="Style56"/>
              <w:widowControl w:val="false"/>
              <w:rPr/>
            </w:pPr>
            <w:r>
              <w:rPr/>
              <w:t>с. Верхний Перевал,</w:t>
            </w:r>
          </w:p>
          <w:p>
            <w:pPr>
              <w:pStyle w:val="Style56"/>
              <w:widowControl w:val="false"/>
              <w:rPr/>
            </w:pPr>
            <w:r>
              <w:rPr/>
              <w:t>ул. Школьная 1</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149</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39</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Приспособленное</w:t>
            </w:r>
          </w:p>
          <w:p>
            <w:pPr>
              <w:pStyle w:val="Style56"/>
              <w:widowControl w:val="false"/>
              <w:rPr/>
            </w:pPr>
            <w:r>
              <w:rPr/>
              <w:t>Кирпичное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1993</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58</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«Детский сад № 20»</w:t>
            </w:r>
          </w:p>
          <w:p>
            <w:pPr>
              <w:pStyle w:val="Style56"/>
              <w:widowControl w:val="false"/>
              <w:rPr/>
            </w:pPr>
            <w:r>
              <w:rPr/>
              <w:t>с. Нагорное, ул. Юбилейная, 12</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89</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Приспособленное</w:t>
            </w:r>
          </w:p>
          <w:p>
            <w:pPr>
              <w:pStyle w:val="Style56"/>
              <w:widowControl w:val="false"/>
              <w:rPr/>
            </w:pPr>
            <w:r>
              <w:rPr/>
              <w:t>Кирпичное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1984</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61</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детский сад № 21</w:t>
            </w:r>
          </w:p>
          <w:p>
            <w:pPr>
              <w:pStyle w:val="Style56"/>
              <w:widowControl w:val="false"/>
              <w:rPr/>
            </w:pPr>
            <w:r>
              <w:rPr/>
              <w:t>с. Светлогорье, ул. Хомякова, 4а</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240</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36</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Типовое</w:t>
            </w:r>
          </w:p>
          <w:p>
            <w:pPr>
              <w:pStyle w:val="Style56"/>
              <w:widowControl w:val="false"/>
              <w:rPr/>
            </w:pPr>
            <w:r>
              <w:rPr/>
              <w:t>Кирпичное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1986</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70</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МБДОУ ЦРР детский сад №16 с. Новостройка,</w:t>
            </w:r>
          </w:p>
          <w:p>
            <w:pPr>
              <w:pStyle w:val="Style56"/>
              <w:widowControl w:val="false"/>
              <w:rPr/>
            </w:pPr>
            <w:r>
              <w:rPr/>
              <w:t>ул. Заводская, 14</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82</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53</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Типовое</w:t>
            </w:r>
          </w:p>
          <w:p>
            <w:pPr>
              <w:pStyle w:val="Style56"/>
              <w:widowControl w:val="false"/>
              <w:rPr/>
            </w:pPr>
            <w:r>
              <w:rPr/>
              <w:t>Кирпичное</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1969</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59</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6 Пожарского МО</w:t>
            </w:r>
          </w:p>
          <w:p>
            <w:pPr>
              <w:pStyle w:val="Style56"/>
              <w:widowControl w:val="false"/>
              <w:rPr/>
            </w:pPr>
            <w:r>
              <w:rPr/>
              <w:t>Группа кратковременного пребывания</w:t>
            </w:r>
          </w:p>
          <w:p>
            <w:pPr>
              <w:pStyle w:val="Style56"/>
              <w:widowControl w:val="false"/>
              <w:rPr/>
            </w:pPr>
            <w:r>
              <w:rPr/>
              <w:t>с. Игнатьевка, ул. Октябрьская, д.5</w:t>
            </w:r>
          </w:p>
          <w:p>
            <w:pPr>
              <w:pStyle w:val="Style56"/>
              <w:widowControl w:val="false"/>
              <w:rPr/>
            </w:pPr>
            <w:r>
              <w:rPr/>
              <w:t>(на базе школы)</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1970</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60</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7 имени заслуженного учителя школы РСФСР Грищенко А. А.» Пожарского МО</w:t>
            </w:r>
          </w:p>
          <w:p>
            <w:pPr>
              <w:pStyle w:val="Style56"/>
              <w:widowControl w:val="false"/>
              <w:rPr/>
            </w:pPr>
            <w:r>
              <w:rPr/>
              <w:t>Группа кратковременного пребывания</w:t>
            </w:r>
          </w:p>
          <w:p>
            <w:pPr>
              <w:pStyle w:val="Style56"/>
              <w:widowControl w:val="false"/>
              <w:rPr/>
            </w:pPr>
            <w:r>
              <w:rPr/>
              <w:t>с. Пожарское, Ленинская, 27а</w:t>
            </w:r>
          </w:p>
          <w:p>
            <w:pPr>
              <w:pStyle w:val="Style56"/>
              <w:widowControl w:val="false"/>
              <w:rPr/>
            </w:pPr>
            <w:r>
              <w:rPr/>
              <w:t>(на базе школы)</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24</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25</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литер «Б»,</w:t>
            </w:r>
          </w:p>
          <w:p>
            <w:pPr>
              <w:pStyle w:val="Style56"/>
              <w:widowControl w:val="false"/>
              <w:rPr/>
            </w:pPr>
            <w:r>
              <w:rPr/>
              <w:t>Гражданское 2 этажа /кирпич</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1968</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85</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w:t>
            </w:r>
          </w:p>
          <w:p>
            <w:pPr>
              <w:pStyle w:val="Style56"/>
              <w:widowControl w:val="false"/>
              <w:rPr/>
            </w:pPr>
            <w:r>
              <w:rPr/>
              <w:t xml:space="preserve">№ </w:t>
            </w:r>
            <w:r>
              <w:rPr/>
              <w:t>10 Пожарского МО</w:t>
            </w:r>
          </w:p>
          <w:p>
            <w:pPr>
              <w:pStyle w:val="Style56"/>
              <w:widowControl w:val="false"/>
              <w:rPr/>
            </w:pPr>
            <w:r>
              <w:rPr/>
              <w:t>Группа кратковременного пребывания</w:t>
            </w:r>
          </w:p>
          <w:p>
            <w:pPr>
              <w:pStyle w:val="Style56"/>
              <w:widowControl w:val="false"/>
              <w:rPr/>
            </w:pPr>
            <w:r>
              <w:rPr/>
              <w:t xml:space="preserve"> </w:t>
            </w:r>
            <w:r>
              <w:rPr/>
              <w:t>с. Соболиный, ул.Школьная,8</w:t>
            </w:r>
          </w:p>
          <w:p>
            <w:pPr>
              <w:pStyle w:val="Style56"/>
              <w:widowControl w:val="false"/>
              <w:rPr/>
            </w:pPr>
            <w:r>
              <w:rPr/>
              <w:t>(на базе школы)</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дерево</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1976</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13</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ООШ</w:t>
            </w:r>
          </w:p>
          <w:p>
            <w:pPr>
              <w:pStyle w:val="Style56"/>
              <w:widowControl w:val="false"/>
              <w:rPr/>
            </w:pPr>
            <w:r>
              <w:rPr/>
              <w:t xml:space="preserve">№ </w:t>
            </w:r>
            <w:r>
              <w:rPr/>
              <w:t>12 Пожарского МО</w:t>
            </w:r>
          </w:p>
          <w:p>
            <w:pPr>
              <w:pStyle w:val="Style56"/>
              <w:widowControl w:val="false"/>
              <w:rPr/>
            </w:pPr>
            <w:r>
              <w:rPr/>
              <w:t>Группа кратковременного пребывания</w:t>
            </w:r>
          </w:p>
          <w:p>
            <w:pPr>
              <w:pStyle w:val="Style56"/>
              <w:widowControl w:val="false"/>
              <w:rPr/>
            </w:pPr>
            <w:r>
              <w:rPr/>
              <w:t>с. Федосьевка, ул. Советская, 18</w:t>
            </w:r>
          </w:p>
          <w:p>
            <w:pPr>
              <w:pStyle w:val="Style56"/>
              <w:widowControl w:val="false"/>
              <w:rPr/>
            </w:pPr>
            <w:r>
              <w:rPr/>
              <w:t>(на базе школы)</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43</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1970/43</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80</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w:t>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15 Пожарского муниципального округа</w:t>
            </w:r>
          </w:p>
          <w:p>
            <w:pPr>
              <w:pStyle w:val="Style56"/>
              <w:widowControl w:val="false"/>
              <w:rPr/>
            </w:pPr>
            <w:r>
              <w:rPr/>
              <w:t>Группа кратковременного пребывания</w:t>
            </w:r>
          </w:p>
          <w:p>
            <w:pPr>
              <w:pStyle w:val="Style56"/>
              <w:widowControl w:val="false"/>
              <w:rPr/>
            </w:pPr>
            <w:r>
              <w:rPr/>
              <w:t>с. Красный Яр, ул. Арсеньева, 9а</w:t>
            </w:r>
          </w:p>
        </w:tc>
        <w:tc>
          <w:tcPr>
            <w:tcW w:w="13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30</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1-эт. деревянное здание из клееного бруса</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2020</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6074"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Всего</w:t>
            </w:r>
          </w:p>
        </w:tc>
        <w:tc>
          <w:tcPr>
            <w:tcW w:w="1376"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1980</w:t>
            </w:r>
          </w:p>
        </w:tc>
        <w:tc>
          <w:tcPr>
            <w:tcW w:w="1702" w:type="dxa"/>
            <w:tcBorders>
              <w:top w:val="single" w:sz="4" w:space="0" w:color="000000"/>
              <w:left w:val="single" w:sz="4" w:space="0" w:color="000000"/>
              <w:bottom w:val="single" w:sz="4" w:space="0" w:color="000000"/>
              <w:right w:val="single" w:sz="4" w:space="0" w:color="000000"/>
            </w:tcBorders>
            <w:vAlign w:val="bottom"/>
          </w:tcPr>
          <w:p>
            <w:pPr>
              <w:pStyle w:val="Style56"/>
              <w:widowControl w:val="false"/>
              <w:rPr/>
            </w:pPr>
            <w:r>
              <w:rPr/>
              <w:t>1005</w:t>
            </w:r>
          </w:p>
        </w:tc>
        <w:tc>
          <w:tcPr>
            <w:tcW w:w="20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39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54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bl>
    <w:p>
      <w:pPr>
        <w:pStyle w:val="Normal"/>
        <w:keepNext w:val="true"/>
        <w:keepLines/>
        <w:numPr>
          <w:ilvl w:val="0"/>
          <w:numId w:val="0"/>
        </w:numPr>
        <w:spacing w:before="40" w:after="0"/>
        <w:outlineLvl w:val="2"/>
        <w:rPr>
          <w:rFonts w:ascii="Calibri Light" w:hAnsi="Calibri Light" w:eastAsia="" w:cs="" w:asciiTheme="majorHAnsi" w:cstheme="majorBidi" w:eastAsiaTheme="majorEastAsia" w:hAnsiTheme="majorHAnsi"/>
          <w:sz w:val="24"/>
          <w:szCs w:val="24"/>
        </w:rPr>
      </w:pPr>
      <w:r>
        <w:rPr>
          <w:rFonts w:eastAsia="" w:cs="" w:cstheme="majorBidi" w:eastAsiaTheme="majorEastAsia" w:ascii="Calibri Light" w:hAnsi="Calibri Light"/>
          <w:sz w:val="24"/>
          <w:szCs w:val="24"/>
        </w:rPr>
      </w:r>
      <w:r>
        <w:br w:type="page"/>
      </w:r>
    </w:p>
    <w:p>
      <w:pPr>
        <w:pStyle w:val="Normal"/>
        <w:spacing w:lineRule="auto" w:line="240" w:before="0" w:after="0"/>
        <w:ind w:firstLine="709"/>
        <w:jc w:val="right"/>
        <w:rPr>
          <w:rFonts w:eastAsia="Calibri" w:eastAsiaTheme="minorHAnsi"/>
          <w:b w:val="false"/>
          <w:bCs/>
          <w:i/>
          <w:i/>
          <w:szCs w:val="28"/>
        </w:rPr>
      </w:pPr>
      <w:r>
        <w:rPr>
          <w:b w:val="false"/>
          <w:bCs/>
          <w:i/>
          <w:szCs w:val="28"/>
        </w:rPr>
        <w:t>Таблица 2.3.</w:t>
      </w:r>
      <w:r>
        <w:rPr>
          <w:b w:val="false"/>
          <w:bCs/>
          <w:i/>
          <w:szCs w:val="28"/>
          <w:lang w:val="en-US"/>
        </w:rPr>
        <w:t>8</w:t>
      </w:r>
      <w:r>
        <w:rPr>
          <w:b w:val="false"/>
          <w:bCs/>
          <w:i/>
          <w:szCs w:val="28"/>
        </w:rPr>
        <w:t>.-2</w:t>
      </w:r>
    </w:p>
    <w:p>
      <w:pPr>
        <w:pStyle w:val="Normal"/>
        <w:spacing w:lineRule="auto" w:line="240" w:before="0" w:after="0"/>
        <w:ind w:firstLine="709"/>
        <w:jc w:val="right"/>
        <w:rPr>
          <w:b w:val="false"/>
          <w:bCs/>
          <w:szCs w:val="28"/>
        </w:rPr>
      </w:pPr>
      <w:r>
        <w:rPr>
          <w:b w:val="false"/>
          <w:bCs/>
          <w:szCs w:val="28"/>
        </w:rPr>
      </w:r>
    </w:p>
    <w:p>
      <w:pPr>
        <w:pStyle w:val="Normal"/>
        <w:spacing w:lineRule="auto" w:line="240" w:before="0" w:after="0"/>
        <w:jc w:val="center"/>
        <w:rPr>
          <w:b w:val="false"/>
          <w:bCs/>
          <w:i/>
          <w:i/>
          <w:szCs w:val="28"/>
        </w:rPr>
      </w:pPr>
      <w:r>
        <w:rPr>
          <w:b w:val="false"/>
          <w:bCs/>
          <w:i/>
          <w:szCs w:val="28"/>
        </w:rPr>
        <w:t>Общеобразовательные учреждения</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448"/>
        <w:gridCol w:w="3379"/>
        <w:gridCol w:w="1318"/>
        <w:gridCol w:w="1197"/>
        <w:gridCol w:w="1395"/>
        <w:gridCol w:w="2633"/>
        <w:gridCol w:w="1332"/>
        <w:gridCol w:w="828"/>
        <w:gridCol w:w="2038"/>
      </w:tblGrid>
      <w:tr>
        <w:trPr>
          <w:tblHeader w:val="true"/>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3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 адрес</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Мощность или макс. возможное кол-во учащихся</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Число учащихся на текущий уч. год, чел.</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Количество уч-ся в 1ю смену</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 здания/ Материал стен</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Год постройки, площадь</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Износ (в %)</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Площадь спортзала (общедоступ-</w:t>
            </w:r>
          </w:p>
          <w:p>
            <w:pPr>
              <w:pStyle w:val="Style56"/>
              <w:widowControl w:val="false"/>
              <w:rPr/>
            </w:pPr>
            <w:r>
              <w:rPr/>
              <w:t>ный), кв.м.</w:t>
            </w:r>
          </w:p>
        </w:tc>
      </w:tr>
      <w:tr>
        <w:trPr>
          <w:trHeight w:val="20" w:hRule="atLeast"/>
        </w:trPr>
        <w:tc>
          <w:tcPr>
            <w:tcW w:w="14568" w:type="dxa"/>
            <w:gridSpan w:val="9"/>
            <w:tcBorders>
              <w:top w:val="single" w:sz="4" w:space="0" w:color="000000"/>
              <w:left w:val="single" w:sz="4" w:space="0" w:color="000000"/>
              <w:bottom w:val="single" w:sz="4" w:space="0" w:color="000000"/>
              <w:right w:val="single" w:sz="4" w:space="0" w:color="000000"/>
            </w:tcBorders>
          </w:tcPr>
          <w:p>
            <w:pPr>
              <w:pStyle w:val="Style56"/>
              <w:widowControl w:val="false"/>
              <w:rPr/>
            </w:pPr>
            <w:r>
              <w:rPr/>
              <w:t>Существующие</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1</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1</w:t>
            </w:r>
          </w:p>
          <w:p>
            <w:pPr>
              <w:pStyle w:val="Style56"/>
              <w:widowControl w:val="false"/>
              <w:rPr/>
            </w:pPr>
            <w:r>
              <w:rPr/>
              <w:t>пгт Лучегорск</w:t>
            </w:r>
          </w:p>
          <w:p>
            <w:pPr>
              <w:pStyle w:val="Style56"/>
              <w:widowControl w:val="false"/>
              <w:rPr/>
            </w:pPr>
            <w:r>
              <w:rPr/>
              <w:t>2 микрорайон, 23</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980</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625</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625</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1966, 4014</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280</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2</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2</w:t>
            </w:r>
          </w:p>
          <w:p>
            <w:pPr>
              <w:pStyle w:val="Style56"/>
              <w:widowControl w:val="false"/>
              <w:rPr/>
            </w:pPr>
            <w:r>
              <w:rPr/>
              <w:t>пгт Лучегорск, 1 -12</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1104</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727</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597</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капитальное, кирпич</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1975, 4073</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65</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268,7</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3</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4 Пожарского МО, пгт Лучегорск, 4 - 4</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1176</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780</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694</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ж/б панели</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1987, 5490</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284,9</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4</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5,</w:t>
            </w:r>
          </w:p>
          <w:p>
            <w:pPr>
              <w:pStyle w:val="Style56"/>
              <w:widowControl w:val="false"/>
              <w:rPr/>
            </w:pPr>
            <w:r>
              <w:rPr/>
              <w:t>с. Нагорное, ул. Юбилейная, 7</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192</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34</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34</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1979, 1195</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72</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150</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5</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6</w:t>
            </w:r>
          </w:p>
          <w:p>
            <w:pPr>
              <w:pStyle w:val="Style56"/>
              <w:widowControl w:val="false"/>
              <w:rPr/>
            </w:pPr>
            <w:r>
              <w:rPr/>
              <w:t>с. Игнатьевка, ул.Октябрьская, д.5</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53</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53</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1970,</w:t>
            </w:r>
          </w:p>
          <w:p>
            <w:pPr>
              <w:pStyle w:val="Style56"/>
              <w:widowControl w:val="false"/>
              <w:rPr/>
            </w:pPr>
            <w:r>
              <w:rPr/>
              <w:t>2000</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207,7</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6</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7 имени заслуженного учителя школы РСФСР Грищенко А. А.</w:t>
            </w:r>
          </w:p>
          <w:p>
            <w:pPr>
              <w:pStyle w:val="Style56"/>
              <w:widowControl w:val="false"/>
              <w:rPr/>
            </w:pPr>
            <w:r>
              <w:rPr/>
              <w:t xml:space="preserve"> </w:t>
            </w:r>
            <w:r>
              <w:rPr/>
              <w:t>с. Пожарское, Ленинская, 27а</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136</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105</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105</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литер «Б»,</w:t>
            </w:r>
          </w:p>
          <w:p>
            <w:pPr>
              <w:pStyle w:val="Style56"/>
              <w:widowControl w:val="false"/>
              <w:rPr/>
            </w:pPr>
            <w:r>
              <w:rPr/>
              <w:t>гражданское 2 этажа /кирпич</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1968, 2601</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85</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272</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7</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ООШ № 8</w:t>
            </w:r>
          </w:p>
          <w:p>
            <w:pPr>
              <w:pStyle w:val="Style56"/>
              <w:widowControl w:val="false"/>
              <w:rPr/>
            </w:pPr>
            <w:r>
              <w:rPr/>
              <w:t>с. Губерово,</w:t>
            </w:r>
          </w:p>
          <w:p>
            <w:pPr>
              <w:pStyle w:val="Style56"/>
              <w:widowControl w:val="false"/>
              <w:rPr/>
            </w:pPr>
            <w:r>
              <w:rPr/>
              <w:t>ул. Совхозная, 15а</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250</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w:t>
            </w:r>
          </w:p>
          <w:p>
            <w:pPr>
              <w:pStyle w:val="Style56"/>
              <w:widowControl w:val="false"/>
              <w:rPr/>
            </w:pPr>
            <w:r>
              <w:rPr/>
              <w:t>2-х этажный</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1995, 1563</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151</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8</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10</w:t>
            </w:r>
          </w:p>
          <w:p>
            <w:pPr>
              <w:pStyle w:val="Style56"/>
              <w:widowControl w:val="false"/>
              <w:rPr/>
            </w:pPr>
            <w:r>
              <w:rPr/>
              <w:t>с. Соболиный, ул.Школьная,8</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320</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дерево</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1254, 1976</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66 приспособленный кабинет</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9</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ООШ № 12</w:t>
            </w:r>
          </w:p>
          <w:p>
            <w:pPr>
              <w:pStyle w:val="Style56"/>
              <w:widowControl w:val="false"/>
              <w:rPr/>
            </w:pPr>
            <w:r>
              <w:rPr/>
              <w:t>Группа кратковременного пребывания</w:t>
            </w:r>
          </w:p>
          <w:p>
            <w:pPr>
              <w:pStyle w:val="Style56"/>
              <w:widowControl w:val="false"/>
              <w:rPr/>
            </w:pPr>
            <w:r>
              <w:rPr/>
              <w:t>с. Федосьевка,</w:t>
            </w:r>
          </w:p>
          <w:p>
            <w:pPr>
              <w:pStyle w:val="Style56"/>
              <w:widowControl w:val="false"/>
              <w:rPr/>
            </w:pPr>
            <w:r>
              <w:rPr/>
              <w:t>ул. Советская, 18</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320</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33</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33</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1970,</w:t>
            </w:r>
          </w:p>
          <w:p>
            <w:pPr>
              <w:pStyle w:val="Style56"/>
              <w:widowControl w:val="false"/>
              <w:rPr/>
            </w:pPr>
            <w:r>
              <w:rPr/>
              <w:t>1733</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151</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10</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13</w:t>
            </w:r>
          </w:p>
          <w:p>
            <w:pPr>
              <w:pStyle w:val="Style56"/>
              <w:widowControl w:val="false"/>
              <w:rPr/>
            </w:pPr>
            <w:r>
              <w:rPr/>
              <w:t>с. Светлогорье,</w:t>
            </w:r>
          </w:p>
          <w:p>
            <w:pPr>
              <w:pStyle w:val="Style56"/>
              <w:widowControl w:val="false"/>
              <w:rPr/>
            </w:pPr>
            <w:r>
              <w:rPr/>
              <w:t>ул. В.Хомякова, 2</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310</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155</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155</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Общеобразовательная школа/Железобетонные панели</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1987,</w:t>
            </w:r>
          </w:p>
          <w:p>
            <w:pPr>
              <w:pStyle w:val="Style56"/>
              <w:widowControl w:val="false"/>
              <w:rPr/>
            </w:pPr>
            <w:r>
              <w:rPr/>
              <w:t>3257</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168,2</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11</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15</w:t>
            </w:r>
          </w:p>
          <w:p>
            <w:pPr>
              <w:pStyle w:val="Style56"/>
              <w:widowControl w:val="false"/>
              <w:rPr/>
            </w:pPr>
            <w:r>
              <w:rPr/>
              <w:t>с. Красный Яр,</w:t>
            </w:r>
          </w:p>
          <w:p>
            <w:pPr>
              <w:pStyle w:val="Style56"/>
              <w:widowControl w:val="false"/>
              <w:rPr/>
            </w:pPr>
            <w:r>
              <w:rPr/>
              <w:t>ул. Арсеньева, 9а</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154</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64</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64</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2-х эт. деревянное</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2007,</w:t>
            </w:r>
          </w:p>
          <w:p>
            <w:pPr>
              <w:pStyle w:val="Style56"/>
              <w:widowControl w:val="false"/>
              <w:rPr/>
            </w:pPr>
            <w:r>
              <w:rPr/>
              <w:t>3257</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171</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12</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16</w:t>
            </w:r>
          </w:p>
          <w:p>
            <w:pPr>
              <w:pStyle w:val="Style56"/>
              <w:widowControl w:val="false"/>
              <w:rPr/>
            </w:pPr>
            <w:r>
              <w:rPr/>
              <w:t>ул. Школьная, 2</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320</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94</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94</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кирпичное</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1977,</w:t>
            </w:r>
          </w:p>
          <w:p>
            <w:pPr>
              <w:pStyle w:val="Style56"/>
              <w:widowControl w:val="false"/>
              <w:rPr/>
            </w:pPr>
            <w:r>
              <w:rPr/>
              <w:t>1829</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179,5</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13</w:t>
            </w:r>
          </w:p>
        </w:tc>
        <w:tc>
          <w:tcPr>
            <w:tcW w:w="3379"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МОБУ СОШ № 17</w:t>
            </w:r>
          </w:p>
          <w:p>
            <w:pPr>
              <w:pStyle w:val="Style56"/>
              <w:widowControl w:val="false"/>
              <w:rPr/>
            </w:pPr>
            <w:r>
              <w:rPr/>
              <w:t>с. Новостройка</w:t>
            </w:r>
          </w:p>
          <w:p>
            <w:pPr>
              <w:pStyle w:val="Style56"/>
              <w:widowControl w:val="false"/>
              <w:rPr/>
            </w:pPr>
            <w:r>
              <w:rPr/>
              <w:t>ул. Заводская, 14а</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226</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144</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120</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кирпич</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1980,</w:t>
            </w:r>
          </w:p>
          <w:p>
            <w:pPr>
              <w:pStyle w:val="Style56"/>
              <w:widowControl w:val="false"/>
              <w:rPr/>
            </w:pPr>
            <w:r>
              <w:rPr/>
              <w:t>1389</w:t>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71</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Спортзал отсутствует</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3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Всего</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5668</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2860</w:t>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2620</w:t>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2350</w:t>
            </w:r>
          </w:p>
        </w:tc>
      </w:tr>
      <w:tr>
        <w:trPr>
          <w:trHeight w:val="20" w:hRule="atLeast"/>
        </w:trPr>
        <w:tc>
          <w:tcPr>
            <w:tcW w:w="14568" w:type="dxa"/>
            <w:gridSpan w:val="9"/>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Планируемые</w:t>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3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Реконструкция школы</w:t>
            </w:r>
          </w:p>
          <w:p>
            <w:pPr>
              <w:pStyle w:val="Style56"/>
              <w:widowControl w:val="false"/>
              <w:rPr/>
            </w:pPr>
            <w:r>
              <w:rPr/>
              <w:t>в с. Новостройка</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3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Реконструкция стадиона МОБУ СОШ № 1 пгт. Лучегорск</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4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3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Строительство нового здания школы в с. Соболиный</w:t>
            </w:r>
          </w:p>
        </w:tc>
        <w:tc>
          <w:tcPr>
            <w:tcW w:w="131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 50 учен. и 20 дошк.</w:t>
            </w:r>
          </w:p>
        </w:tc>
        <w:tc>
          <w:tcPr>
            <w:tcW w:w="119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63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3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82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bl>
    <w:p>
      <w:pPr>
        <w:pStyle w:val="Normal"/>
        <w:spacing w:lineRule="auto" w:line="240" w:before="0" w:after="0"/>
        <w:ind w:firstLine="709"/>
        <w:jc w:val="both"/>
        <w:rPr>
          <w:lang w:eastAsia="ru-RU"/>
        </w:rPr>
      </w:pPr>
      <w:r>
        <w:rPr>
          <w:rFonts w:eastAsia="Times New Roman"/>
          <w:b w:val="false"/>
          <w:szCs w:val="24"/>
          <w:lang w:eastAsia="ru-RU"/>
        </w:rPr>
        <w:t>Кроме того, планируется строительство общеобразовательной школы в с. Пожарское на 150 мест.</w:t>
      </w:r>
    </w:p>
    <w:p>
      <w:pPr>
        <w:pStyle w:val="Normal"/>
        <w:spacing w:lineRule="auto" w:line="240" w:before="0" w:after="0"/>
        <w:jc w:val="right"/>
        <w:rPr>
          <w:b w:val="false"/>
          <w:bCs/>
          <w:i/>
          <w:i/>
          <w:szCs w:val="28"/>
        </w:rPr>
      </w:pPr>
      <w:r>
        <w:rPr>
          <w:b w:val="false"/>
          <w:bCs/>
          <w:i/>
          <w:szCs w:val="28"/>
        </w:rPr>
        <w:t>Таблица 2.3.</w:t>
      </w:r>
      <w:r>
        <w:rPr>
          <w:b w:val="false"/>
          <w:bCs/>
          <w:i/>
          <w:szCs w:val="28"/>
          <w:lang w:val="en-US"/>
        </w:rPr>
        <w:t>8</w:t>
      </w:r>
      <w:r>
        <w:rPr>
          <w:b w:val="false"/>
          <w:bCs/>
          <w:i/>
          <w:szCs w:val="28"/>
        </w:rPr>
        <w:t>.-3</w:t>
      </w:r>
    </w:p>
    <w:p>
      <w:pPr>
        <w:pStyle w:val="Style73"/>
        <w:rPr/>
      </w:pPr>
      <w:r>
        <w:rPr/>
      </w:r>
    </w:p>
    <w:p>
      <w:pPr>
        <w:pStyle w:val="Normal"/>
        <w:spacing w:lineRule="auto" w:line="240" w:before="0" w:after="0"/>
        <w:jc w:val="center"/>
        <w:rPr>
          <w:rFonts w:eastAsia="Calibri" w:eastAsiaTheme="minorHAnsi"/>
          <w:b w:val="false"/>
          <w:bCs/>
          <w:i/>
          <w:i/>
          <w:szCs w:val="28"/>
        </w:rPr>
      </w:pPr>
      <w:r>
        <w:rPr>
          <w:b w:val="false"/>
          <w:bCs/>
          <w:i/>
          <w:szCs w:val="28"/>
        </w:rPr>
        <w:t>Учреждения дополнительного образования</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559"/>
        <w:gridCol w:w="5866"/>
        <w:gridCol w:w="1620"/>
        <w:gridCol w:w="1329"/>
        <w:gridCol w:w="2937"/>
        <w:gridCol w:w="1407"/>
        <w:gridCol w:w="851"/>
      </w:tblGrid>
      <w:tr>
        <w:trPr>
          <w:tblHeader w:val="true"/>
          <w:trHeight w:val="1320" w:hRule="atLeast"/>
        </w:trPr>
        <w:tc>
          <w:tcPr>
            <w:tcW w:w="559" w:type="dxa"/>
            <w:tcBorders>
              <w:top w:val="single" w:sz="8" w:space="0" w:color="000000"/>
              <w:left w:val="single" w:sz="8" w:space="0" w:color="000000"/>
              <w:bottom w:val="single" w:sz="8" w:space="0" w:color="000000"/>
              <w:right w:val="single" w:sz="8" w:space="0" w:color="000000"/>
            </w:tcBorders>
            <w:vAlign w:val="center"/>
          </w:tcPr>
          <w:p>
            <w:pPr>
              <w:pStyle w:val="Style56"/>
              <w:widowControl w:val="false"/>
              <w:rPr/>
            </w:pPr>
            <w:r>
              <w:rPr/>
              <w:t>№</w:t>
            </w:r>
          </w:p>
        </w:tc>
        <w:tc>
          <w:tcPr>
            <w:tcW w:w="5866" w:type="dxa"/>
            <w:tcBorders>
              <w:top w:val="single" w:sz="8" w:space="0" w:color="000000"/>
              <w:bottom w:val="single" w:sz="8" w:space="0" w:color="000000"/>
              <w:right w:val="single" w:sz="8" w:space="0" w:color="000000"/>
            </w:tcBorders>
            <w:vAlign w:val="center"/>
          </w:tcPr>
          <w:p>
            <w:pPr>
              <w:pStyle w:val="Style56"/>
              <w:widowControl w:val="false"/>
              <w:rPr/>
            </w:pPr>
            <w:r>
              <w:rPr/>
              <w:t>Наименование, адрес</w:t>
            </w:r>
          </w:p>
        </w:tc>
        <w:tc>
          <w:tcPr>
            <w:tcW w:w="1620" w:type="dxa"/>
            <w:tcBorders>
              <w:top w:val="single" w:sz="8" w:space="0" w:color="000000"/>
              <w:bottom w:val="single" w:sz="8" w:space="0" w:color="000000"/>
              <w:right w:val="single" w:sz="8" w:space="0" w:color="000000"/>
            </w:tcBorders>
            <w:vAlign w:val="center"/>
          </w:tcPr>
          <w:p>
            <w:pPr>
              <w:pStyle w:val="Style56"/>
              <w:widowControl w:val="false"/>
              <w:rPr/>
            </w:pPr>
            <w:r>
              <w:rPr/>
              <w:t>Вместимость (чел.)</w:t>
            </w:r>
          </w:p>
        </w:tc>
        <w:tc>
          <w:tcPr>
            <w:tcW w:w="1329" w:type="dxa"/>
            <w:tcBorders>
              <w:top w:val="single" w:sz="8" w:space="0" w:color="000000"/>
              <w:bottom w:val="single" w:sz="8" w:space="0" w:color="000000"/>
              <w:right w:val="single" w:sz="8" w:space="0" w:color="000000"/>
            </w:tcBorders>
            <w:vAlign w:val="center"/>
          </w:tcPr>
          <w:p>
            <w:pPr>
              <w:pStyle w:val="Style56"/>
              <w:widowControl w:val="false"/>
              <w:rPr/>
            </w:pPr>
            <w:r>
              <w:rPr/>
              <w:t>Число учащихся, чел.</w:t>
            </w:r>
          </w:p>
        </w:tc>
        <w:tc>
          <w:tcPr>
            <w:tcW w:w="2937" w:type="dxa"/>
            <w:tcBorders>
              <w:top w:val="single" w:sz="8" w:space="0" w:color="000000"/>
              <w:bottom w:val="single" w:sz="8" w:space="0" w:color="000000"/>
              <w:right w:val="single" w:sz="8" w:space="0" w:color="000000"/>
            </w:tcBorders>
            <w:vAlign w:val="center"/>
          </w:tcPr>
          <w:p>
            <w:pPr>
              <w:pStyle w:val="Style56"/>
              <w:widowControl w:val="false"/>
              <w:rPr/>
            </w:pPr>
            <w:r>
              <w:rPr/>
              <w:t>Тип здания/ Материал стен</w:t>
            </w:r>
          </w:p>
        </w:tc>
        <w:tc>
          <w:tcPr>
            <w:tcW w:w="1407" w:type="dxa"/>
            <w:tcBorders>
              <w:top w:val="single" w:sz="8" w:space="0" w:color="000000"/>
              <w:bottom w:val="single" w:sz="8" w:space="0" w:color="000000"/>
              <w:right w:val="single" w:sz="8" w:space="0" w:color="000000"/>
            </w:tcBorders>
            <w:vAlign w:val="center"/>
          </w:tcPr>
          <w:p>
            <w:pPr>
              <w:pStyle w:val="Style56"/>
              <w:widowControl w:val="false"/>
              <w:rPr/>
            </w:pPr>
            <w:r>
              <w:rPr/>
              <w:t>Год постройки, площадь</w:t>
            </w:r>
          </w:p>
        </w:tc>
        <w:tc>
          <w:tcPr>
            <w:tcW w:w="851" w:type="dxa"/>
            <w:tcBorders>
              <w:top w:val="single" w:sz="8" w:space="0" w:color="000000"/>
              <w:bottom w:val="single" w:sz="8" w:space="0" w:color="000000"/>
              <w:right w:val="single" w:sz="8" w:space="0" w:color="000000"/>
            </w:tcBorders>
            <w:vAlign w:val="center"/>
          </w:tcPr>
          <w:p>
            <w:pPr>
              <w:pStyle w:val="Style56"/>
              <w:widowControl w:val="false"/>
              <w:rPr/>
            </w:pPr>
            <w:r>
              <w:rPr/>
              <w:t>Износ</w:t>
            </w:r>
          </w:p>
          <w:p>
            <w:pPr>
              <w:pStyle w:val="Style56"/>
              <w:widowControl w:val="false"/>
              <w:rPr/>
            </w:pPr>
            <w:r>
              <w:rPr/>
              <w:t>(в %)</w:t>
            </w:r>
          </w:p>
        </w:tc>
      </w:tr>
      <w:tr>
        <w:trPr>
          <w:trHeight w:val="315" w:hRule="atLeast"/>
        </w:trPr>
        <w:tc>
          <w:tcPr>
            <w:tcW w:w="14569" w:type="dxa"/>
            <w:gridSpan w:val="7"/>
            <w:tcBorders>
              <w:top w:val="single" w:sz="8" w:space="0" w:color="000000"/>
              <w:left w:val="single" w:sz="8" w:space="0" w:color="000000"/>
              <w:bottom w:val="single" w:sz="8" w:space="0" w:color="000000"/>
              <w:right w:val="single" w:sz="8" w:space="0" w:color="000000"/>
            </w:tcBorders>
            <w:vAlign w:val="center"/>
          </w:tcPr>
          <w:p>
            <w:pPr>
              <w:pStyle w:val="Style56"/>
              <w:widowControl w:val="false"/>
              <w:rPr/>
            </w:pPr>
            <w:r>
              <w:rPr/>
              <w:t>Существующие</w:t>
            </w:r>
          </w:p>
        </w:tc>
      </w:tr>
      <w:tr>
        <w:trPr>
          <w:trHeight w:val="315" w:hRule="atLeast"/>
        </w:trPr>
        <w:tc>
          <w:tcPr>
            <w:tcW w:w="559" w:type="dxa"/>
            <w:tcBorders>
              <w:left w:val="single" w:sz="8" w:space="0" w:color="000000"/>
              <w:bottom w:val="single" w:sz="8" w:space="0" w:color="000000"/>
              <w:right w:val="single" w:sz="8" w:space="0" w:color="000000"/>
            </w:tcBorders>
            <w:vAlign w:val="center"/>
          </w:tcPr>
          <w:p>
            <w:pPr>
              <w:pStyle w:val="Style56"/>
              <w:widowControl w:val="false"/>
              <w:rPr/>
            </w:pPr>
            <w:r>
              <w:rPr/>
              <w:t>1</w:t>
            </w:r>
          </w:p>
        </w:tc>
        <w:tc>
          <w:tcPr>
            <w:tcW w:w="5866" w:type="dxa"/>
            <w:tcBorders>
              <w:bottom w:val="single" w:sz="8" w:space="0" w:color="000000"/>
              <w:right w:val="single" w:sz="8" w:space="0" w:color="000000"/>
            </w:tcBorders>
            <w:vAlign w:val="center"/>
          </w:tcPr>
          <w:p>
            <w:pPr>
              <w:pStyle w:val="2"/>
              <w:widowControl w:val="false"/>
              <w:spacing w:lineRule="atLeast" w:line="330" w:before="0" w:after="30"/>
              <w:rPr>
                <w:rFonts w:eastAsia="Times New Roman" w:cs="Times New Roman"/>
                <w:b w:val="false"/>
                <w:bCs w:val="false"/>
                <w:sz w:val="24"/>
                <w:szCs w:val="24"/>
              </w:rPr>
            </w:pPr>
            <w:bookmarkStart w:id="79" w:name="_Toc150507869"/>
            <w:r>
              <w:rPr>
                <w:rFonts w:cs="Times New Roman"/>
                <w:b w:val="false"/>
                <w:bCs w:val="false"/>
                <w:sz w:val="24"/>
                <w:szCs w:val="24"/>
              </w:rPr>
              <w:t>Муниципальное бюджетное образовательное учреждение дополнительного образования «Центр внешкольной работы»</w:t>
            </w:r>
            <w:bookmarkEnd w:id="79"/>
          </w:p>
          <w:p>
            <w:pPr>
              <w:pStyle w:val="Style56"/>
              <w:widowControl w:val="false"/>
              <w:rPr/>
            </w:pPr>
            <w:r>
              <w:rPr/>
              <w:t>пгт Лучегорск,</w:t>
            </w:r>
          </w:p>
          <w:p>
            <w:pPr>
              <w:pStyle w:val="Style56"/>
              <w:widowControl w:val="false"/>
              <w:rPr/>
            </w:pPr>
            <w:r>
              <w:rPr/>
              <w:t>1 мкр, д.18</w:t>
            </w:r>
          </w:p>
        </w:tc>
        <w:tc>
          <w:tcPr>
            <w:tcW w:w="1620" w:type="dxa"/>
            <w:tcBorders>
              <w:bottom w:val="single" w:sz="8" w:space="0" w:color="000000"/>
              <w:right w:val="single" w:sz="8" w:space="0" w:color="000000"/>
            </w:tcBorders>
            <w:vAlign w:val="center"/>
          </w:tcPr>
          <w:p>
            <w:pPr>
              <w:pStyle w:val="Style56"/>
              <w:widowControl w:val="false"/>
              <w:rPr/>
            </w:pPr>
            <w:r>
              <w:rPr/>
              <w:t>500</w:t>
            </w:r>
          </w:p>
        </w:tc>
        <w:tc>
          <w:tcPr>
            <w:tcW w:w="1329" w:type="dxa"/>
            <w:tcBorders>
              <w:bottom w:val="single" w:sz="8" w:space="0" w:color="000000"/>
              <w:right w:val="single" w:sz="8" w:space="0" w:color="000000"/>
            </w:tcBorders>
            <w:vAlign w:val="center"/>
          </w:tcPr>
          <w:p>
            <w:pPr>
              <w:pStyle w:val="Style56"/>
              <w:widowControl w:val="false"/>
              <w:rPr/>
            </w:pPr>
            <w:r>
              <w:rPr/>
              <w:t>416</w:t>
            </w:r>
          </w:p>
        </w:tc>
        <w:tc>
          <w:tcPr>
            <w:tcW w:w="2937" w:type="dxa"/>
            <w:tcBorders>
              <w:bottom w:val="single" w:sz="8" w:space="0" w:color="000000"/>
              <w:right w:val="single" w:sz="8" w:space="0" w:color="000000"/>
            </w:tcBorders>
            <w:vAlign w:val="center"/>
          </w:tcPr>
          <w:p>
            <w:pPr>
              <w:pStyle w:val="Style56"/>
              <w:widowControl w:val="false"/>
              <w:rPr/>
            </w:pPr>
            <w:r>
              <w:rPr/>
              <w:t>Жилой многоквартирный дом, 1 этаж /кирпич</w:t>
            </w:r>
          </w:p>
        </w:tc>
        <w:tc>
          <w:tcPr>
            <w:tcW w:w="1407" w:type="dxa"/>
            <w:tcBorders>
              <w:bottom w:val="single" w:sz="8" w:space="0" w:color="000000"/>
              <w:right w:val="single" w:sz="8" w:space="0" w:color="000000"/>
            </w:tcBorders>
            <w:vAlign w:val="center"/>
          </w:tcPr>
          <w:p>
            <w:pPr>
              <w:pStyle w:val="Style56"/>
              <w:widowControl w:val="false"/>
              <w:rPr/>
            </w:pPr>
            <w:r>
              <w:rPr/>
              <w:t>1977,</w:t>
            </w:r>
          </w:p>
          <w:p>
            <w:pPr>
              <w:pStyle w:val="Style56"/>
              <w:widowControl w:val="false"/>
              <w:rPr/>
            </w:pPr>
            <w:r>
              <w:rPr/>
              <w:t>551,8 кв.м</w:t>
            </w:r>
          </w:p>
        </w:tc>
        <w:tc>
          <w:tcPr>
            <w:tcW w:w="851" w:type="dxa"/>
            <w:tcBorders>
              <w:bottom w:val="single" w:sz="8" w:space="0" w:color="000000"/>
              <w:right w:val="single" w:sz="8" w:space="0" w:color="000000"/>
            </w:tcBorders>
            <w:vAlign w:val="center"/>
          </w:tcPr>
          <w:p>
            <w:pPr>
              <w:pStyle w:val="Style56"/>
              <w:widowControl w:val="false"/>
              <w:rPr/>
            </w:pPr>
            <w:r>
              <w:rPr/>
              <w:t>48</w:t>
            </w:r>
          </w:p>
        </w:tc>
      </w:tr>
      <w:tr>
        <w:trPr>
          <w:trHeight w:val="315" w:hRule="atLeast"/>
        </w:trPr>
        <w:tc>
          <w:tcPr>
            <w:tcW w:w="559" w:type="dxa"/>
            <w:tcBorders>
              <w:left w:val="single" w:sz="8" w:space="0" w:color="000000"/>
              <w:bottom w:val="single" w:sz="8" w:space="0" w:color="000000"/>
              <w:right w:val="single" w:sz="4" w:space="0" w:color="000000"/>
            </w:tcBorders>
            <w:vAlign w:val="center"/>
          </w:tcPr>
          <w:p>
            <w:pPr>
              <w:pStyle w:val="Style56"/>
              <w:widowControl w:val="false"/>
              <w:rPr/>
            </w:pPr>
            <w:r>
              <w:rPr/>
              <w:t>2</w:t>
            </w:r>
          </w:p>
        </w:tc>
        <w:tc>
          <w:tcPr>
            <w:tcW w:w="5866" w:type="dxa"/>
            <w:tcBorders>
              <w:top w:val="single" w:sz="4" w:space="0" w:color="000000"/>
              <w:left w:val="single" w:sz="4" w:space="0" w:color="000000"/>
              <w:bottom w:val="single" w:sz="4" w:space="0" w:color="000000"/>
              <w:right w:val="single" w:sz="4" w:space="0" w:color="000000"/>
            </w:tcBorders>
            <w:vAlign w:val="center"/>
          </w:tcPr>
          <w:p>
            <w:pPr>
              <w:pStyle w:val="2"/>
              <w:widowControl w:val="false"/>
              <w:spacing w:lineRule="atLeast" w:line="330" w:before="0" w:after="30"/>
              <w:ind w:hanging="0"/>
              <w:rPr>
                <w:rFonts w:eastAsia="Times New Roman" w:cs="Times New Roman"/>
                <w:b w:val="false"/>
                <w:bCs w:val="false"/>
                <w:sz w:val="24"/>
                <w:szCs w:val="24"/>
              </w:rPr>
            </w:pPr>
            <w:bookmarkStart w:id="80" w:name="_Toc150507870"/>
            <w:r>
              <w:rPr>
                <w:rFonts w:cs="Times New Roman"/>
                <w:b w:val="false"/>
                <w:bCs w:val="false"/>
                <w:sz w:val="24"/>
                <w:szCs w:val="24"/>
              </w:rPr>
              <w:t>МБУ ДО ДЮСШ</w:t>
            </w:r>
            <w:bookmarkEnd w:id="80"/>
          </w:p>
          <w:p>
            <w:pPr>
              <w:pStyle w:val="Style56"/>
              <w:widowControl w:val="false"/>
              <w:rPr/>
            </w:pPr>
            <w:r>
              <w:rPr/>
              <w:t>пгт Лучегорск</w:t>
            </w:r>
          </w:p>
          <w:p>
            <w:pPr>
              <w:pStyle w:val="Style56"/>
              <w:widowControl w:val="false"/>
              <w:rPr/>
            </w:pPr>
            <w:r>
              <w:rPr/>
              <w:t>2 микрорайон, д.6а</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30</w:t>
            </w:r>
          </w:p>
        </w:tc>
        <w:tc>
          <w:tcPr>
            <w:tcW w:w="132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206</w:t>
            </w:r>
          </w:p>
        </w:tc>
        <w:tc>
          <w:tcPr>
            <w:tcW w:w="293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Нежилое здание, примыкающее к торцу жилого дома №6, кирпич</w:t>
            </w:r>
          </w:p>
        </w:tc>
        <w:tc>
          <w:tcPr>
            <w:tcW w:w="140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1968,</w:t>
            </w:r>
          </w:p>
          <w:p>
            <w:pPr>
              <w:pStyle w:val="Style56"/>
              <w:widowControl w:val="false"/>
              <w:rPr/>
            </w:pPr>
            <w:r>
              <w:rPr/>
              <w:t>263 кв.м</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r>
      <w:tr>
        <w:trPr>
          <w:trHeight w:val="330" w:hRule="atLeast"/>
        </w:trPr>
        <w:tc>
          <w:tcPr>
            <w:tcW w:w="559" w:type="dxa"/>
            <w:tcBorders>
              <w:left w:val="single" w:sz="8" w:space="0" w:color="000000"/>
              <w:bottom w:val="single" w:sz="4" w:space="0" w:color="000000"/>
              <w:right w:val="single" w:sz="8" w:space="0" w:color="000000"/>
            </w:tcBorders>
            <w:vAlign w:val="center"/>
          </w:tcPr>
          <w:p>
            <w:pPr>
              <w:pStyle w:val="Style56"/>
              <w:widowControl w:val="false"/>
              <w:rPr/>
            </w:pPr>
            <w:r>
              <w:rPr/>
              <w:t>3</w:t>
            </w:r>
          </w:p>
        </w:tc>
        <w:tc>
          <w:tcPr>
            <w:tcW w:w="5866" w:type="dxa"/>
            <w:tcBorders>
              <w:bottom w:val="single" w:sz="4" w:space="0" w:color="000000"/>
              <w:right w:val="single" w:sz="8" w:space="0" w:color="000000"/>
            </w:tcBorders>
            <w:vAlign w:val="center"/>
          </w:tcPr>
          <w:p>
            <w:pPr>
              <w:pStyle w:val="Style56"/>
              <w:widowControl w:val="false"/>
              <w:rPr/>
            </w:pPr>
            <w:r>
              <w:rPr/>
              <w:t>Муниципальное бюджетное учреждение дополнительного образования «Детская художественная школа» Пожарского муниципального округа</w:t>
            </w:r>
          </w:p>
          <w:p>
            <w:pPr>
              <w:pStyle w:val="Style56"/>
              <w:widowControl w:val="false"/>
              <w:rPr/>
            </w:pPr>
            <w:r>
              <w:rPr/>
              <w:t>пгт Лучегорск, 1 микрорайон, д. 8</w:t>
            </w:r>
          </w:p>
        </w:tc>
        <w:tc>
          <w:tcPr>
            <w:tcW w:w="1620" w:type="dxa"/>
            <w:tcBorders>
              <w:bottom w:val="single" w:sz="4" w:space="0" w:color="000000"/>
              <w:right w:val="single" w:sz="8" w:space="0" w:color="000000"/>
            </w:tcBorders>
            <w:vAlign w:val="center"/>
          </w:tcPr>
          <w:p>
            <w:pPr>
              <w:pStyle w:val="Style56"/>
              <w:widowControl w:val="false"/>
              <w:rPr/>
            </w:pPr>
            <w:r>
              <w:rPr/>
              <w:t>200</w:t>
            </w:r>
          </w:p>
        </w:tc>
        <w:tc>
          <w:tcPr>
            <w:tcW w:w="1329" w:type="dxa"/>
            <w:tcBorders>
              <w:bottom w:val="single" w:sz="4" w:space="0" w:color="000000"/>
              <w:right w:val="single" w:sz="8" w:space="0" w:color="000000"/>
            </w:tcBorders>
            <w:vAlign w:val="center"/>
          </w:tcPr>
          <w:p>
            <w:pPr>
              <w:pStyle w:val="Style56"/>
              <w:widowControl w:val="false"/>
              <w:rPr/>
            </w:pPr>
            <w:r>
              <w:rPr/>
              <w:t>161</w:t>
            </w:r>
          </w:p>
        </w:tc>
        <w:tc>
          <w:tcPr>
            <w:tcW w:w="2937" w:type="dxa"/>
            <w:tcBorders>
              <w:bottom w:val="single" w:sz="4" w:space="0" w:color="000000"/>
              <w:right w:val="single" w:sz="8" w:space="0" w:color="000000"/>
            </w:tcBorders>
            <w:vAlign w:val="center"/>
          </w:tcPr>
          <w:p>
            <w:pPr>
              <w:pStyle w:val="Style56"/>
              <w:widowControl w:val="false"/>
              <w:rPr/>
            </w:pPr>
            <w:r>
              <w:rPr/>
              <w:t>Общественное здание, кирпич</w:t>
            </w:r>
          </w:p>
        </w:tc>
        <w:tc>
          <w:tcPr>
            <w:tcW w:w="1407" w:type="dxa"/>
            <w:tcBorders>
              <w:bottom w:val="single" w:sz="4" w:space="0" w:color="000000"/>
              <w:right w:val="single" w:sz="8" w:space="0" w:color="000000"/>
            </w:tcBorders>
            <w:vAlign w:val="center"/>
          </w:tcPr>
          <w:p>
            <w:pPr>
              <w:pStyle w:val="Style56"/>
              <w:widowControl w:val="false"/>
              <w:rPr/>
            </w:pPr>
            <w:r>
              <w:rPr/>
              <w:t>1971,</w:t>
            </w:r>
          </w:p>
          <w:p>
            <w:pPr>
              <w:pStyle w:val="Style56"/>
              <w:widowControl w:val="false"/>
              <w:rPr/>
            </w:pPr>
            <w:r>
              <w:rPr/>
              <w:t>316,3кв. м.</w:t>
            </w:r>
          </w:p>
        </w:tc>
        <w:tc>
          <w:tcPr>
            <w:tcW w:w="851" w:type="dxa"/>
            <w:tcBorders>
              <w:bottom w:val="single" w:sz="4" w:space="0" w:color="000000"/>
              <w:right w:val="single" w:sz="8" w:space="0" w:color="000000"/>
            </w:tcBorders>
            <w:vAlign w:val="center"/>
          </w:tcPr>
          <w:p>
            <w:pPr>
              <w:pStyle w:val="Style56"/>
              <w:widowControl w:val="false"/>
              <w:rPr/>
            </w:pPr>
            <w:r>
              <w:rPr/>
              <w:t>70</w:t>
            </w:r>
          </w:p>
        </w:tc>
      </w:tr>
      <w:tr>
        <w:trPr>
          <w:trHeight w:val="330" w:hRule="atLeast"/>
        </w:trPr>
        <w:tc>
          <w:tcPr>
            <w:tcW w:w="55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58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Муниципальное бюджетное учреждение дополнительного образования «Детская музыкальная школа» Пожарского муниципального округа</w:t>
            </w:r>
          </w:p>
          <w:p>
            <w:pPr>
              <w:pStyle w:val="Style56"/>
              <w:widowControl w:val="false"/>
              <w:rPr/>
            </w:pPr>
            <w:r>
              <w:rPr/>
              <w:t>пгт Лучегорск, 2 микрорайон, д. 20</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32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146</w:t>
            </w:r>
          </w:p>
        </w:tc>
        <w:tc>
          <w:tcPr>
            <w:tcW w:w="293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 кирпич</w:t>
            </w:r>
          </w:p>
        </w:tc>
        <w:tc>
          <w:tcPr>
            <w:tcW w:w="140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1978,</w:t>
            </w:r>
          </w:p>
          <w:p>
            <w:pPr>
              <w:pStyle w:val="Style56"/>
              <w:widowControl w:val="false"/>
              <w:rPr/>
            </w:pPr>
            <w:r>
              <w:rPr/>
              <w:t>440,2 кв.м.</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r>
      <w:tr>
        <w:trPr>
          <w:trHeight w:val="330" w:hRule="atLeast"/>
        </w:trPr>
        <w:tc>
          <w:tcPr>
            <w:tcW w:w="6425" w:type="dxa"/>
            <w:gridSpan w:val="2"/>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Всего</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930</w:t>
            </w:r>
          </w:p>
        </w:tc>
        <w:tc>
          <w:tcPr>
            <w:tcW w:w="132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929</w:t>
            </w:r>
          </w:p>
        </w:tc>
        <w:tc>
          <w:tcPr>
            <w:tcW w:w="293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40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bl>
    <w:p>
      <w:pPr>
        <w:sectPr>
          <w:footerReference w:type="default" r:id="rId55"/>
          <w:footerReference w:type="first" r:id="rId56"/>
          <w:footnotePr>
            <w:numFmt w:val="decimal"/>
          </w:footnotePr>
          <w:type w:val="nextPage"/>
          <w:pgSz w:orient="landscape" w:w="16838" w:h="11906"/>
          <w:pgMar w:left="1134" w:right="1134" w:gutter="0" w:header="0" w:top="1701" w:footer="708" w:bottom="850"/>
          <w:pgNumType w:fmt="decimal"/>
          <w:formProt w:val="false"/>
          <w:textDirection w:val="lrTb"/>
          <w:docGrid w:type="default" w:linePitch="100" w:charSpace="0"/>
        </w:sect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r>
    </w:p>
    <w:p>
      <w:pPr>
        <w:pStyle w:val="Normal"/>
        <w:spacing w:lineRule="auto" w:line="240" w:before="0" w:after="0"/>
        <w:ind w:firstLine="709"/>
        <w:jc w:val="right"/>
        <w:rPr>
          <w:b w:val="false"/>
          <w:bCs/>
          <w:i/>
          <w:i/>
          <w:sz w:val="26"/>
          <w:szCs w:val="26"/>
        </w:rPr>
      </w:pPr>
      <w:r>
        <w:rPr>
          <w:b w:val="false"/>
          <w:bCs/>
          <w:i/>
          <w:sz w:val="26"/>
          <w:szCs w:val="26"/>
        </w:rPr>
        <w:t>Таблица 2.3.</w:t>
      </w:r>
      <w:r>
        <w:rPr>
          <w:b w:val="false"/>
          <w:bCs/>
          <w:i/>
          <w:sz w:val="26"/>
          <w:szCs w:val="26"/>
          <w:lang w:val="en-US"/>
        </w:rPr>
        <w:t>8</w:t>
      </w:r>
      <w:r>
        <w:rPr>
          <w:b w:val="false"/>
          <w:bCs/>
          <w:i/>
          <w:sz w:val="26"/>
          <w:szCs w:val="26"/>
        </w:rPr>
        <w:t>.-4</w:t>
      </w:r>
    </w:p>
    <w:p>
      <w:pPr>
        <w:pStyle w:val="Style73"/>
        <w:rPr>
          <w:rFonts w:eastAsia="Calibri" w:eastAsiaTheme="minorHAnsi"/>
        </w:rPr>
      </w:pPr>
      <w:r>
        <w:rPr>
          <w:rFonts w:eastAsia="Calibri" w:eastAsiaTheme="minorHAnsi"/>
        </w:rPr>
      </w:r>
    </w:p>
    <w:p>
      <w:pPr>
        <w:pStyle w:val="Normal"/>
        <w:spacing w:lineRule="auto" w:line="240" w:before="0" w:after="0"/>
        <w:jc w:val="center"/>
        <w:rPr>
          <w:b w:val="false"/>
          <w:bCs/>
          <w:i/>
          <w:i/>
          <w:szCs w:val="28"/>
        </w:rPr>
      </w:pPr>
      <w:r>
        <w:rPr>
          <w:b w:val="false"/>
          <w:bCs/>
          <w:i/>
          <w:szCs w:val="28"/>
        </w:rPr>
        <w:t>Учреждения профессионального образования</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553"/>
        <w:gridCol w:w="2506"/>
        <w:gridCol w:w="1819"/>
        <w:gridCol w:w="1926"/>
        <w:gridCol w:w="2168"/>
        <w:gridCol w:w="1882"/>
        <w:gridCol w:w="1641"/>
        <w:gridCol w:w="2073"/>
      </w:tblGrid>
      <w:tr>
        <w:trPr>
          <w:tblHeader w:val="true"/>
          <w:trHeight w:val="1350" w:hRule="atLeast"/>
        </w:trPr>
        <w:tc>
          <w:tcPr>
            <w:tcW w:w="5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w:t>
            </w:r>
          </w:p>
        </w:tc>
        <w:tc>
          <w:tcPr>
            <w:tcW w:w="25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Наименование, адрес</w:t>
            </w:r>
          </w:p>
        </w:tc>
        <w:tc>
          <w:tcPr>
            <w:tcW w:w="18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Проектная мощность (мест)</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Число учащихся на текущий уч. год, чел.</w:t>
            </w:r>
          </w:p>
        </w:tc>
        <w:tc>
          <w:tcPr>
            <w:tcW w:w="216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Тип здания/ Материал стен</w:t>
            </w:r>
          </w:p>
        </w:tc>
        <w:tc>
          <w:tcPr>
            <w:tcW w:w="188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Год постройки, площадь</w:t>
            </w:r>
          </w:p>
        </w:tc>
        <w:tc>
          <w:tcPr>
            <w:tcW w:w="164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Износ</w:t>
            </w:r>
            <w:r>
              <w:rPr>
                <w:rStyle w:val="Style25"/>
                <w:vertAlign w:val="superscript"/>
                <w:lang w:eastAsia="ru-RU"/>
              </w:rPr>
              <w:footnoteReference w:id="12"/>
            </w:r>
          </w:p>
          <w:p>
            <w:pPr>
              <w:pStyle w:val="Style56"/>
              <w:widowControl w:val="false"/>
              <w:rPr>
                <w:lang w:eastAsia="ru-RU"/>
              </w:rPr>
            </w:pPr>
            <w:r>
              <w:rPr>
                <w:lang w:eastAsia="ru-RU"/>
              </w:rPr>
              <w:t>(в %)</w:t>
            </w:r>
          </w:p>
        </w:tc>
        <w:tc>
          <w:tcPr>
            <w:tcW w:w="207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Площадь спортзала (общедоступный), кв.м.</w:t>
            </w:r>
          </w:p>
        </w:tc>
      </w:tr>
      <w:tr>
        <w:trPr>
          <w:trHeight w:val="315" w:hRule="atLeast"/>
        </w:trPr>
        <w:tc>
          <w:tcPr>
            <w:tcW w:w="14568" w:type="dxa"/>
            <w:gridSpan w:val="8"/>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i/>
                <w:i/>
                <w:iCs/>
                <w:lang w:eastAsia="ru-RU"/>
              </w:rPr>
            </w:pPr>
            <w:r>
              <w:rPr>
                <w:i/>
                <w:iCs/>
                <w:lang w:eastAsia="ru-RU"/>
              </w:rPr>
              <w:t>Существующие</w:t>
            </w:r>
          </w:p>
        </w:tc>
      </w:tr>
      <w:tr>
        <w:trPr>
          <w:trHeight w:val="315" w:hRule="atLeast"/>
        </w:trPr>
        <w:tc>
          <w:tcPr>
            <w:tcW w:w="5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1</w:t>
            </w:r>
          </w:p>
        </w:tc>
        <w:tc>
          <w:tcPr>
            <w:tcW w:w="25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филиал КГА ПОУ «Промышленно – технологический колледж»,</w:t>
            </w:r>
          </w:p>
          <w:p>
            <w:pPr>
              <w:pStyle w:val="Style56"/>
              <w:widowControl w:val="false"/>
              <w:rPr>
                <w:b/>
                <w:lang w:eastAsia="ru-RU"/>
              </w:rPr>
            </w:pPr>
            <w:r>
              <w:rPr>
                <w:lang w:eastAsia="ru-RU"/>
              </w:rPr>
              <w:t>здание «Блок теоретических занятий»,</w:t>
            </w:r>
          </w:p>
          <w:p>
            <w:pPr>
              <w:pStyle w:val="Style56"/>
              <w:widowControl w:val="false"/>
              <w:rPr>
                <w:b/>
                <w:lang w:eastAsia="ru-RU"/>
              </w:rPr>
            </w:pPr>
            <w:r>
              <w:rPr>
                <w:lang w:eastAsia="ru-RU"/>
              </w:rPr>
              <w:t>692001 Приморский край, Пожарский округ, пгт. Лучегорск, 5 микрорайон, здание 6/2</w:t>
            </w:r>
          </w:p>
        </w:tc>
        <w:tc>
          <w:tcPr>
            <w:tcW w:w="18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Не использу-ется в учебном процессе, находится в аварийном состоянии, требует капитального ремонта</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w:t>
            </w:r>
          </w:p>
        </w:tc>
        <w:tc>
          <w:tcPr>
            <w:tcW w:w="216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Нежилое помещение/кирпич</w:t>
            </w:r>
          </w:p>
        </w:tc>
        <w:tc>
          <w:tcPr>
            <w:tcW w:w="188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1983 г.,</w:t>
            </w:r>
          </w:p>
          <w:p>
            <w:pPr>
              <w:pStyle w:val="Style56"/>
              <w:widowControl w:val="false"/>
              <w:rPr>
                <w:b/>
                <w:vertAlign w:val="superscript"/>
                <w:lang w:eastAsia="ru-RU"/>
              </w:rPr>
            </w:pPr>
            <w:r>
              <w:rPr>
                <w:lang w:eastAsia="ru-RU"/>
              </w:rPr>
              <w:t>705,7 кв.м</w:t>
            </w:r>
          </w:p>
        </w:tc>
        <w:tc>
          <w:tcPr>
            <w:tcW w:w="164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sz w:val="20"/>
                <w:szCs w:val="20"/>
                <w:lang w:eastAsia="ru-RU"/>
              </w:rPr>
            </w:pPr>
            <w:r>
              <w:rPr>
                <w:lang w:eastAsia="ru-RU"/>
              </w:rPr>
              <w:t>27</w:t>
            </w:r>
          </w:p>
        </w:tc>
        <w:tc>
          <w:tcPr>
            <w:tcW w:w="207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w:t>
            </w:r>
          </w:p>
        </w:tc>
      </w:tr>
      <w:tr>
        <w:trPr>
          <w:trHeight w:val="315" w:hRule="atLeast"/>
        </w:trPr>
        <w:tc>
          <w:tcPr>
            <w:tcW w:w="5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2</w:t>
            </w:r>
          </w:p>
        </w:tc>
        <w:tc>
          <w:tcPr>
            <w:tcW w:w="25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филиал КГА ПОУ «Промышленно – технологический колледж»,</w:t>
            </w:r>
          </w:p>
          <w:p>
            <w:pPr>
              <w:pStyle w:val="Style56"/>
              <w:widowControl w:val="false"/>
              <w:rPr>
                <w:b/>
                <w:lang w:eastAsia="ru-RU"/>
              </w:rPr>
            </w:pPr>
            <w:r>
              <w:rPr>
                <w:lang w:eastAsia="ru-RU"/>
              </w:rPr>
              <w:t>здание «Общественно – бытовой блок»,</w:t>
            </w:r>
          </w:p>
          <w:p>
            <w:pPr>
              <w:pStyle w:val="Style56"/>
              <w:widowControl w:val="false"/>
              <w:rPr>
                <w:b/>
                <w:lang w:eastAsia="ru-RU"/>
              </w:rPr>
            </w:pPr>
            <w:r>
              <w:rPr>
                <w:lang w:eastAsia="ru-RU"/>
              </w:rPr>
              <w:t>692001 Приморский край, Пожарский округ,</w:t>
            </w:r>
          </w:p>
          <w:p>
            <w:pPr>
              <w:pStyle w:val="Style56"/>
              <w:widowControl w:val="false"/>
              <w:rPr>
                <w:b/>
                <w:lang w:eastAsia="ru-RU"/>
              </w:rPr>
            </w:pPr>
            <w:r>
              <w:rPr>
                <w:lang w:eastAsia="ru-RU"/>
              </w:rPr>
              <w:t>пгт. Лучегорск, 5 микрорайон, здание 6/3</w:t>
            </w:r>
          </w:p>
        </w:tc>
        <w:tc>
          <w:tcPr>
            <w:tcW w:w="18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100</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44</w:t>
            </w:r>
          </w:p>
        </w:tc>
        <w:tc>
          <w:tcPr>
            <w:tcW w:w="216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Нежилое помещение/кирпич</w:t>
            </w:r>
          </w:p>
        </w:tc>
        <w:tc>
          <w:tcPr>
            <w:tcW w:w="188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1983 г.,</w:t>
            </w:r>
          </w:p>
          <w:p>
            <w:pPr>
              <w:pStyle w:val="Style56"/>
              <w:widowControl w:val="false"/>
              <w:rPr>
                <w:b/>
                <w:vertAlign w:val="superscript"/>
                <w:lang w:eastAsia="ru-RU"/>
              </w:rPr>
            </w:pPr>
            <w:r>
              <w:rPr>
                <w:lang w:eastAsia="ru-RU"/>
              </w:rPr>
              <w:t>1198,6 кв.м</w:t>
            </w:r>
          </w:p>
        </w:tc>
        <w:tc>
          <w:tcPr>
            <w:tcW w:w="164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sz w:val="20"/>
                <w:szCs w:val="20"/>
                <w:lang w:eastAsia="ru-RU"/>
              </w:rPr>
            </w:pPr>
            <w:r>
              <w:rPr>
                <w:lang w:eastAsia="ru-RU"/>
              </w:rPr>
              <w:t>30</w:t>
            </w:r>
          </w:p>
        </w:tc>
        <w:tc>
          <w:tcPr>
            <w:tcW w:w="207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274,5</w:t>
            </w:r>
          </w:p>
        </w:tc>
      </w:tr>
      <w:tr>
        <w:trPr>
          <w:trHeight w:val="315" w:hRule="atLeast"/>
        </w:trPr>
        <w:tc>
          <w:tcPr>
            <w:tcW w:w="5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3</w:t>
            </w:r>
          </w:p>
        </w:tc>
        <w:tc>
          <w:tcPr>
            <w:tcW w:w="25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филиал КГА ПОУ «Промышленно – технологический колледж»,</w:t>
            </w:r>
          </w:p>
          <w:p>
            <w:pPr>
              <w:pStyle w:val="Style56"/>
              <w:widowControl w:val="false"/>
              <w:rPr>
                <w:b/>
                <w:lang w:eastAsia="ru-RU"/>
              </w:rPr>
            </w:pPr>
            <w:r>
              <w:rPr>
                <w:lang w:eastAsia="ru-RU"/>
              </w:rPr>
              <w:t>здание «Учебно – производственные мастерские»,</w:t>
            </w:r>
          </w:p>
          <w:p>
            <w:pPr>
              <w:pStyle w:val="Style56"/>
              <w:widowControl w:val="false"/>
              <w:rPr>
                <w:b/>
                <w:lang w:eastAsia="ru-RU"/>
              </w:rPr>
            </w:pPr>
            <w:r>
              <w:rPr>
                <w:lang w:eastAsia="ru-RU"/>
              </w:rPr>
              <w:t>692001 Приморский край, Пожарский округ, пгт. Лучегорск, 5 микрорайон, здание 6/4</w:t>
            </w:r>
          </w:p>
        </w:tc>
        <w:tc>
          <w:tcPr>
            <w:tcW w:w="18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150</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50</w:t>
            </w:r>
          </w:p>
        </w:tc>
        <w:tc>
          <w:tcPr>
            <w:tcW w:w="216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Нежилое помещение/кирпич</w:t>
            </w:r>
          </w:p>
        </w:tc>
        <w:tc>
          <w:tcPr>
            <w:tcW w:w="188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1983 г.,</w:t>
            </w:r>
          </w:p>
          <w:p>
            <w:pPr>
              <w:pStyle w:val="Style56"/>
              <w:widowControl w:val="false"/>
              <w:rPr>
                <w:b/>
                <w:vertAlign w:val="superscript"/>
                <w:lang w:eastAsia="ru-RU"/>
              </w:rPr>
            </w:pPr>
            <w:r>
              <w:rPr>
                <w:lang w:eastAsia="ru-RU"/>
              </w:rPr>
              <w:t>1371,9 кв.м</w:t>
            </w:r>
          </w:p>
        </w:tc>
        <w:tc>
          <w:tcPr>
            <w:tcW w:w="164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30</w:t>
            </w:r>
          </w:p>
        </w:tc>
        <w:tc>
          <w:tcPr>
            <w:tcW w:w="207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w:t>
            </w:r>
          </w:p>
        </w:tc>
      </w:tr>
      <w:tr>
        <w:trPr>
          <w:trHeight w:val="315" w:hRule="atLeast"/>
        </w:trPr>
        <w:tc>
          <w:tcPr>
            <w:tcW w:w="5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4</w:t>
            </w:r>
          </w:p>
        </w:tc>
        <w:tc>
          <w:tcPr>
            <w:tcW w:w="250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филиал КГА ПОУ «Промышленно – технологический колледж»,</w:t>
            </w:r>
          </w:p>
          <w:p>
            <w:pPr>
              <w:pStyle w:val="Style56"/>
              <w:widowControl w:val="false"/>
              <w:rPr>
                <w:b/>
                <w:lang w:eastAsia="ru-RU"/>
              </w:rPr>
            </w:pPr>
            <w:r>
              <w:rPr>
                <w:lang w:eastAsia="ru-RU"/>
              </w:rPr>
              <w:t>здание «Хозяйственный корпус»,</w:t>
            </w:r>
          </w:p>
          <w:p>
            <w:pPr>
              <w:pStyle w:val="Style56"/>
              <w:widowControl w:val="false"/>
              <w:rPr>
                <w:b/>
                <w:lang w:eastAsia="ru-RU"/>
              </w:rPr>
            </w:pPr>
            <w:r>
              <w:rPr>
                <w:lang w:eastAsia="ru-RU"/>
              </w:rPr>
              <w:t>692001 Приморский край, Пожарский округ,</w:t>
            </w:r>
          </w:p>
          <w:p>
            <w:pPr>
              <w:pStyle w:val="Style56"/>
              <w:widowControl w:val="false"/>
              <w:rPr>
                <w:b/>
                <w:lang w:eastAsia="ru-RU"/>
              </w:rPr>
            </w:pPr>
            <w:r>
              <w:rPr>
                <w:lang w:eastAsia="ru-RU"/>
              </w:rPr>
              <w:t>пгт. Лучегорск, 5 микрорайон, здание 6/5</w:t>
            </w:r>
          </w:p>
        </w:tc>
        <w:tc>
          <w:tcPr>
            <w:tcW w:w="18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Гаражи</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6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Нежилое помещение/кирпич</w:t>
            </w:r>
          </w:p>
        </w:tc>
        <w:tc>
          <w:tcPr>
            <w:tcW w:w="188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1983 г.,</w:t>
            </w:r>
          </w:p>
          <w:p>
            <w:pPr>
              <w:pStyle w:val="Style56"/>
              <w:widowControl w:val="false"/>
              <w:rPr>
                <w:b/>
                <w:vertAlign w:val="superscript"/>
                <w:lang w:eastAsia="ru-RU"/>
              </w:rPr>
            </w:pPr>
            <w:r>
              <w:rPr>
                <w:lang w:eastAsia="ru-RU"/>
              </w:rPr>
              <w:t>641,5 кв. м</w:t>
            </w:r>
          </w:p>
        </w:tc>
        <w:tc>
          <w:tcPr>
            <w:tcW w:w="164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36</w:t>
            </w:r>
          </w:p>
        </w:tc>
        <w:tc>
          <w:tcPr>
            <w:tcW w:w="207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w:t>
            </w:r>
          </w:p>
        </w:tc>
      </w:tr>
    </w:tbl>
    <w:p>
      <w:pPr>
        <w:sectPr>
          <w:footerReference w:type="default" r:id="rId57"/>
          <w:footerReference w:type="first" r:id="rId58"/>
          <w:footnotePr>
            <w:numFmt w:val="decimal"/>
          </w:footnotePr>
          <w:type w:val="nextPage"/>
          <w:pgSz w:orient="landscape" w:w="16838" w:h="11906"/>
          <w:pgMar w:left="1134" w:right="1134" w:gutter="0" w:header="0" w:top="1701" w:footer="708" w:bottom="850"/>
          <w:pgNumType w:fmt="decimal"/>
          <w:formProt w:val="false"/>
          <w:textDirection w:val="lrTb"/>
          <w:docGrid w:type="default" w:linePitch="100" w:charSpace="0"/>
        </w:sectPr>
      </w:pPr>
    </w:p>
    <w:p>
      <w:pPr>
        <w:pStyle w:val="Normal"/>
        <w:spacing w:lineRule="auto" w:line="240" w:before="0" w:after="0"/>
        <w:ind w:firstLine="709"/>
        <w:jc w:val="both"/>
        <w:rPr>
          <w:rFonts w:eastAsia="Times New Roman"/>
          <w:b w:val="false"/>
          <w:i/>
          <w:i/>
          <w:iCs/>
          <w:szCs w:val="24"/>
          <w:lang w:eastAsia="ru-RU"/>
        </w:rPr>
      </w:pPr>
      <w:r>
        <w:rPr>
          <w:rFonts w:eastAsia="Times New Roman"/>
          <w:b w:val="false"/>
          <w:i/>
          <w:iCs/>
          <w:szCs w:val="24"/>
          <w:lang w:eastAsia="ru-RU"/>
        </w:rPr>
        <w:t>Здравоохранение</w:t>
      </w:r>
    </w:p>
    <w:p>
      <w:pPr>
        <w:pStyle w:val="Normal"/>
        <w:spacing w:lineRule="auto" w:line="271" w:before="0" w:after="0"/>
        <w:ind w:firstLine="709"/>
        <w:jc w:val="both"/>
        <w:rPr>
          <w:rFonts w:eastAsia="Times New Roman"/>
          <w:b w:val="false"/>
          <w:szCs w:val="24"/>
          <w:lang w:eastAsia="ru-RU"/>
        </w:rPr>
      </w:pPr>
      <w:r>
        <w:rPr>
          <w:rFonts w:eastAsia="Times New Roman"/>
          <w:b w:val="false"/>
          <w:szCs w:val="24"/>
          <w:lang w:eastAsia="ru-RU"/>
        </w:rPr>
        <w:t xml:space="preserve">На территории Пожарского муниципального округа сохранена сеть бюджетных учреждений здравоохранения: центральная окружная больница (стационарное отделение, отделение скорой медицинской помощи и поликлиника), участковая больница в с. Красный Яр, 4 амбулатории и 7 фельдшерско-акушерских пунктов, муниципальная стоматологическая поликлиника. </w:t>
      </w:r>
    </w:p>
    <w:p>
      <w:pPr>
        <w:pStyle w:val="Normal"/>
        <w:spacing w:lineRule="auto" w:line="271" w:before="0" w:after="0"/>
        <w:ind w:firstLine="709"/>
        <w:jc w:val="both"/>
        <w:rPr>
          <w:rFonts w:eastAsia="Times New Roman"/>
          <w:b w:val="false"/>
          <w:szCs w:val="24"/>
          <w:lang w:eastAsia="ru-RU"/>
        </w:rPr>
      </w:pPr>
      <w:r>
        <w:rPr>
          <w:rFonts w:eastAsia="Times New Roman"/>
          <w:b w:val="false"/>
          <w:szCs w:val="24"/>
          <w:lang w:eastAsia="ru-RU"/>
        </w:rPr>
        <w:t xml:space="preserve">За 2019-2022 годы в четырех селах округа (Никитовка, Соболиный, Ясеневый, Нагорное) возведены новые модульные фельдшерско-акушерские пункты, в трех селах (Пожарское, Новостройка, Верхний Перевал) – новые амбулатории в рамках национального проекта «Здоровье», которые оснащены новой мебелью, необходимым медицинским оборудованием и отвечают современным требованиям и санитарным нормам. </w:t>
      </w:r>
    </w:p>
    <w:p>
      <w:pPr>
        <w:pStyle w:val="Normal"/>
        <w:spacing w:lineRule="auto" w:line="271" w:before="0" w:after="0"/>
        <w:ind w:firstLine="709"/>
        <w:jc w:val="both"/>
        <w:rPr>
          <w:rFonts w:eastAsia="Times New Roman"/>
          <w:b w:val="false"/>
          <w:szCs w:val="24"/>
          <w:lang w:eastAsia="ru-RU"/>
        </w:rPr>
      </w:pPr>
      <w:r>
        <w:rPr>
          <w:rFonts w:eastAsia="Times New Roman"/>
          <w:b w:val="false"/>
          <w:szCs w:val="24"/>
          <w:lang w:eastAsia="ru-RU"/>
        </w:rPr>
        <w:t xml:space="preserve">Кроме того, получает развитие и пользуется спросом у населения частная медицинская практика: 4 частных медицинских организации оказывают стоматологические услуги, 2 частные медицинские организации – услуги общей практики и услуги лабораторных исследований. </w:t>
      </w:r>
    </w:p>
    <w:p>
      <w:pPr>
        <w:pStyle w:val="Normal"/>
        <w:spacing w:lineRule="auto" w:line="271" w:before="0" w:after="0"/>
        <w:ind w:firstLine="709"/>
        <w:jc w:val="both"/>
        <w:rPr>
          <w:rFonts w:eastAsia="Times New Roman"/>
          <w:b w:val="false"/>
          <w:szCs w:val="24"/>
          <w:lang w:eastAsia="ru-RU"/>
        </w:rPr>
      </w:pPr>
      <w:r>
        <w:rPr>
          <w:rFonts w:eastAsia="Times New Roman"/>
          <w:b w:val="false"/>
          <w:szCs w:val="24"/>
          <w:lang w:eastAsia="ru-RU"/>
        </w:rPr>
        <w:t>На территории Пожарского муниципального округа располагаются аптеки, данные о которых представлены в таблице 2.3.8.-5.</w:t>
      </w:r>
    </w:p>
    <w:p>
      <w:pPr>
        <w:pStyle w:val="Style73"/>
        <w:spacing w:before="0" w:after="0"/>
        <w:contextualSpacing/>
        <w:rPr/>
      </w:pPr>
      <w:r>
        <w:rPr/>
      </w:r>
    </w:p>
    <w:p>
      <w:pPr>
        <w:pStyle w:val="Normal"/>
        <w:spacing w:lineRule="auto" w:line="271" w:before="0" w:after="0"/>
        <w:ind w:firstLine="709"/>
        <w:jc w:val="right"/>
        <w:rPr>
          <w:rFonts w:eastAsia="Calibri" w:eastAsiaTheme="minorHAnsi"/>
          <w:b w:val="false"/>
          <w:bCs/>
          <w:i/>
          <w:i/>
          <w:szCs w:val="28"/>
        </w:rPr>
      </w:pPr>
      <w:r>
        <w:rPr>
          <w:b w:val="false"/>
          <w:bCs/>
          <w:i/>
          <w:szCs w:val="28"/>
        </w:rPr>
        <w:t>Таблица 2.3.</w:t>
      </w:r>
      <w:r>
        <w:rPr>
          <w:b w:val="false"/>
          <w:bCs/>
          <w:i/>
          <w:szCs w:val="28"/>
          <w:lang w:val="en-US"/>
        </w:rPr>
        <w:t>8</w:t>
      </w:r>
      <w:r>
        <w:rPr>
          <w:b w:val="false"/>
          <w:bCs/>
          <w:i/>
          <w:szCs w:val="28"/>
        </w:rPr>
        <w:t>.-5</w:t>
      </w:r>
    </w:p>
    <w:p>
      <w:pPr>
        <w:pStyle w:val="Normal"/>
        <w:spacing w:lineRule="auto" w:line="240" w:before="0" w:after="0"/>
        <w:ind w:firstLine="709"/>
        <w:jc w:val="right"/>
        <w:rPr>
          <w:b w:val="false"/>
          <w:bCs/>
          <w:szCs w:val="28"/>
        </w:rPr>
      </w:pPr>
      <w:r>
        <w:rPr>
          <w:b w:val="false"/>
          <w:bCs/>
          <w:szCs w:val="28"/>
        </w:rPr>
      </w:r>
    </w:p>
    <w:p>
      <w:pPr>
        <w:pStyle w:val="Normal"/>
        <w:spacing w:lineRule="auto" w:line="240" w:before="0" w:after="0"/>
        <w:jc w:val="center"/>
        <w:rPr>
          <w:b w:val="false"/>
          <w:bCs/>
          <w:i/>
          <w:i/>
          <w:szCs w:val="28"/>
        </w:rPr>
      </w:pPr>
      <w:r>
        <w:rPr>
          <w:b w:val="false"/>
          <w:bCs/>
          <w:i/>
          <w:szCs w:val="28"/>
        </w:rPr>
        <w:t>Сведения об аптечных организациях</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452"/>
        <w:gridCol w:w="3039"/>
        <w:gridCol w:w="3500"/>
        <w:gridCol w:w="2363"/>
      </w:tblGrid>
      <w:tr>
        <w:trPr/>
        <w:tc>
          <w:tcPr>
            <w:tcW w:w="452" w:type="dxa"/>
            <w:tcBorders/>
            <w:vAlign w:val="center"/>
          </w:tcPr>
          <w:p>
            <w:pPr>
              <w:pStyle w:val="Style56"/>
              <w:widowControl/>
              <w:spacing w:before="0" w:after="0"/>
              <w:rPr>
                <w:kern w:val="0"/>
                <w:lang w:val="ru-RU" w:eastAsia="en-US" w:bidi="ar-SA"/>
              </w:rPr>
            </w:pPr>
            <w:r>
              <w:rPr>
                <w:kern w:val="0"/>
                <w:lang w:val="ru-RU" w:eastAsia="en-US" w:bidi="ar-SA"/>
              </w:rPr>
              <w:t>№</w:t>
            </w:r>
          </w:p>
        </w:tc>
        <w:tc>
          <w:tcPr>
            <w:tcW w:w="3039" w:type="dxa"/>
            <w:tcBorders/>
            <w:vAlign w:val="center"/>
          </w:tcPr>
          <w:p>
            <w:pPr>
              <w:pStyle w:val="Style56"/>
              <w:widowControl/>
              <w:spacing w:before="0" w:after="0"/>
              <w:rPr>
                <w:kern w:val="0"/>
                <w:lang w:val="ru-RU" w:eastAsia="en-US" w:bidi="ar-SA"/>
              </w:rPr>
            </w:pPr>
            <w:r>
              <w:rPr>
                <w:kern w:val="0"/>
                <w:lang w:val="ru-RU" w:eastAsia="en-US" w:bidi="ar-SA"/>
              </w:rPr>
              <w:t>Наименование</w:t>
            </w:r>
          </w:p>
        </w:tc>
        <w:tc>
          <w:tcPr>
            <w:tcW w:w="3500" w:type="dxa"/>
            <w:tcBorders/>
            <w:vAlign w:val="center"/>
          </w:tcPr>
          <w:p>
            <w:pPr>
              <w:pStyle w:val="Style56"/>
              <w:widowControl/>
              <w:spacing w:before="0" w:after="0"/>
              <w:rPr>
                <w:kern w:val="0"/>
                <w:lang w:val="ru-RU" w:eastAsia="en-US" w:bidi="ar-SA"/>
              </w:rPr>
            </w:pPr>
            <w:r>
              <w:rPr>
                <w:kern w:val="0"/>
                <w:lang w:val="ru-RU" w:eastAsia="en-US" w:bidi="ar-SA"/>
              </w:rPr>
              <w:t>Местоположение</w:t>
            </w:r>
          </w:p>
        </w:tc>
        <w:tc>
          <w:tcPr>
            <w:tcW w:w="2363" w:type="dxa"/>
            <w:tcBorders/>
            <w:vAlign w:val="center"/>
          </w:tcPr>
          <w:p>
            <w:pPr>
              <w:pStyle w:val="Style56"/>
              <w:widowControl/>
              <w:spacing w:before="0" w:after="0"/>
              <w:rPr>
                <w:kern w:val="0"/>
                <w:lang w:val="ru-RU" w:eastAsia="en-US" w:bidi="ar-SA"/>
              </w:rPr>
            </w:pPr>
            <w:r>
              <w:rPr>
                <w:kern w:val="0"/>
                <w:lang w:val="ru-RU" w:eastAsia="en-US" w:bidi="ar-SA"/>
              </w:rPr>
              <w:t>Примечание</w:t>
            </w:r>
          </w:p>
        </w:tc>
      </w:tr>
      <w:tr>
        <w:trPr/>
        <w:tc>
          <w:tcPr>
            <w:tcW w:w="452" w:type="dxa"/>
            <w:tcBorders/>
            <w:vAlign w:val="center"/>
          </w:tcPr>
          <w:p>
            <w:pPr>
              <w:pStyle w:val="Style56"/>
              <w:widowControl/>
              <w:spacing w:before="0" w:after="0"/>
              <w:rPr>
                <w:b/>
              </w:rPr>
            </w:pPr>
            <w:r>
              <w:rPr>
                <w:b/>
                <w:kern w:val="0"/>
                <w:lang w:val="ru-RU" w:eastAsia="en-US" w:bidi="ar-SA"/>
              </w:rPr>
            </w:r>
          </w:p>
        </w:tc>
        <w:tc>
          <w:tcPr>
            <w:tcW w:w="3039" w:type="dxa"/>
            <w:tcBorders/>
            <w:vAlign w:val="center"/>
          </w:tcPr>
          <w:p>
            <w:pPr>
              <w:pStyle w:val="Style56"/>
              <w:widowControl/>
              <w:spacing w:before="0" w:after="0"/>
              <w:rPr>
                <w:b/>
              </w:rPr>
            </w:pPr>
            <w:r>
              <w:rPr>
                <w:kern w:val="0"/>
                <w:lang w:val="ru-RU" w:eastAsia="en-US" w:bidi="ar-SA"/>
              </w:rPr>
              <w:t>Аптека «Бриз»</w:t>
            </w:r>
          </w:p>
        </w:tc>
        <w:tc>
          <w:tcPr>
            <w:tcW w:w="3500" w:type="dxa"/>
            <w:tcBorders/>
            <w:vAlign w:val="center"/>
          </w:tcPr>
          <w:p>
            <w:pPr>
              <w:pStyle w:val="Style56"/>
              <w:widowControl/>
              <w:spacing w:before="0" w:after="0"/>
              <w:rPr>
                <w:b/>
              </w:rPr>
            </w:pPr>
            <w:r>
              <w:rPr>
                <w:kern w:val="0"/>
                <w:lang w:val="ru-RU" w:eastAsia="en-US" w:bidi="ar-SA"/>
              </w:rPr>
              <w:t>пгт Лучегорск, 2 м-н, д.19</w:t>
            </w:r>
          </w:p>
        </w:tc>
        <w:tc>
          <w:tcPr>
            <w:tcW w:w="2363" w:type="dxa"/>
            <w:tcBorders/>
            <w:vAlign w:val="center"/>
          </w:tcPr>
          <w:p>
            <w:pPr>
              <w:pStyle w:val="Style56"/>
              <w:widowControl/>
              <w:spacing w:before="0" w:after="0"/>
              <w:rPr>
                <w:b/>
              </w:rPr>
            </w:pPr>
            <w:r>
              <w:rPr>
                <w:kern w:val="0"/>
                <w:lang w:val="ru-RU" w:eastAsia="en-US" w:bidi="ar-SA"/>
              </w:rPr>
              <w:t>-</w:t>
            </w:r>
          </w:p>
        </w:tc>
      </w:tr>
      <w:tr>
        <w:trPr/>
        <w:tc>
          <w:tcPr>
            <w:tcW w:w="452" w:type="dxa"/>
            <w:tcBorders/>
            <w:vAlign w:val="center"/>
          </w:tcPr>
          <w:p>
            <w:pPr>
              <w:pStyle w:val="Style56"/>
              <w:widowControl/>
              <w:spacing w:before="0" w:after="0"/>
              <w:rPr>
                <w:b/>
              </w:rPr>
            </w:pPr>
            <w:r>
              <w:rPr>
                <w:b/>
                <w:kern w:val="0"/>
                <w:lang w:val="ru-RU" w:eastAsia="en-US" w:bidi="ar-SA"/>
              </w:rPr>
            </w:r>
          </w:p>
        </w:tc>
        <w:tc>
          <w:tcPr>
            <w:tcW w:w="3039" w:type="dxa"/>
            <w:tcBorders/>
            <w:vAlign w:val="center"/>
          </w:tcPr>
          <w:p>
            <w:pPr>
              <w:pStyle w:val="Style56"/>
              <w:widowControl/>
              <w:spacing w:before="0" w:after="0"/>
              <w:rPr>
                <w:b/>
              </w:rPr>
            </w:pPr>
            <w:r>
              <w:rPr>
                <w:kern w:val="0"/>
                <w:lang w:val="ru-RU" w:eastAsia="en-US" w:bidi="ar-SA"/>
              </w:rPr>
              <w:t>Аптека «Бриз»</w:t>
            </w:r>
          </w:p>
        </w:tc>
        <w:tc>
          <w:tcPr>
            <w:tcW w:w="3500" w:type="dxa"/>
            <w:tcBorders/>
            <w:vAlign w:val="center"/>
          </w:tcPr>
          <w:p>
            <w:pPr>
              <w:pStyle w:val="Style56"/>
              <w:widowControl/>
              <w:spacing w:before="0" w:after="0"/>
              <w:rPr>
                <w:b/>
              </w:rPr>
            </w:pPr>
            <w:r>
              <w:rPr>
                <w:kern w:val="0"/>
                <w:lang w:val="ru-RU" w:eastAsia="en-US" w:bidi="ar-SA"/>
              </w:rPr>
              <w:t>пгт Лучегорск, 3 м-н., д.6</w:t>
            </w:r>
          </w:p>
        </w:tc>
        <w:tc>
          <w:tcPr>
            <w:tcW w:w="2363" w:type="dxa"/>
            <w:tcBorders/>
            <w:vAlign w:val="center"/>
          </w:tcPr>
          <w:p>
            <w:pPr>
              <w:pStyle w:val="Style56"/>
              <w:widowControl/>
              <w:spacing w:before="0" w:after="0"/>
              <w:rPr>
                <w:b/>
              </w:rPr>
            </w:pPr>
            <w:r>
              <w:rPr>
                <w:kern w:val="0"/>
                <w:lang w:val="ru-RU" w:eastAsia="en-US" w:bidi="ar-SA"/>
              </w:rPr>
              <w:t>-</w:t>
            </w:r>
          </w:p>
        </w:tc>
      </w:tr>
      <w:tr>
        <w:trPr/>
        <w:tc>
          <w:tcPr>
            <w:tcW w:w="452" w:type="dxa"/>
            <w:tcBorders/>
            <w:vAlign w:val="center"/>
          </w:tcPr>
          <w:p>
            <w:pPr>
              <w:pStyle w:val="Style56"/>
              <w:widowControl/>
              <w:spacing w:before="0" w:after="0"/>
              <w:rPr>
                <w:b/>
              </w:rPr>
            </w:pPr>
            <w:r>
              <w:rPr>
                <w:b/>
                <w:kern w:val="0"/>
                <w:lang w:val="ru-RU" w:eastAsia="en-US" w:bidi="ar-SA"/>
              </w:rPr>
            </w:r>
          </w:p>
        </w:tc>
        <w:tc>
          <w:tcPr>
            <w:tcW w:w="3039" w:type="dxa"/>
            <w:tcBorders/>
            <w:vAlign w:val="center"/>
          </w:tcPr>
          <w:p>
            <w:pPr>
              <w:pStyle w:val="Style56"/>
              <w:widowControl/>
              <w:spacing w:before="0" w:after="0"/>
              <w:rPr>
                <w:b/>
              </w:rPr>
            </w:pPr>
            <w:r>
              <w:rPr>
                <w:kern w:val="0"/>
                <w:lang w:val="ru-RU" w:eastAsia="en-US" w:bidi="ar-SA"/>
              </w:rPr>
              <w:t>Аптека «Бриз»</w:t>
            </w:r>
          </w:p>
        </w:tc>
        <w:tc>
          <w:tcPr>
            <w:tcW w:w="3500" w:type="dxa"/>
            <w:tcBorders/>
            <w:vAlign w:val="center"/>
          </w:tcPr>
          <w:p>
            <w:pPr>
              <w:pStyle w:val="Style56"/>
              <w:widowControl/>
              <w:spacing w:before="0" w:after="0"/>
              <w:rPr>
                <w:b/>
              </w:rPr>
            </w:pPr>
            <w:r>
              <w:rPr>
                <w:kern w:val="0"/>
                <w:lang w:val="ru-RU" w:eastAsia="en-US" w:bidi="ar-SA"/>
              </w:rPr>
              <w:t>пгт Лучегорск, ул. Ленина 3а</w:t>
            </w:r>
          </w:p>
        </w:tc>
        <w:tc>
          <w:tcPr>
            <w:tcW w:w="2363" w:type="dxa"/>
            <w:tcBorders/>
            <w:vAlign w:val="center"/>
          </w:tcPr>
          <w:p>
            <w:pPr>
              <w:pStyle w:val="Style56"/>
              <w:widowControl/>
              <w:spacing w:before="0" w:after="0"/>
              <w:rPr>
                <w:b/>
              </w:rPr>
            </w:pPr>
            <w:r>
              <w:rPr>
                <w:kern w:val="0"/>
                <w:lang w:val="ru-RU" w:eastAsia="en-US" w:bidi="ar-SA"/>
              </w:rPr>
              <w:t>-</w:t>
            </w:r>
          </w:p>
        </w:tc>
      </w:tr>
      <w:tr>
        <w:trPr/>
        <w:tc>
          <w:tcPr>
            <w:tcW w:w="452" w:type="dxa"/>
            <w:tcBorders/>
            <w:vAlign w:val="center"/>
          </w:tcPr>
          <w:p>
            <w:pPr>
              <w:pStyle w:val="Style56"/>
              <w:widowControl/>
              <w:spacing w:before="0" w:after="0"/>
              <w:rPr>
                <w:b/>
              </w:rPr>
            </w:pPr>
            <w:r>
              <w:rPr>
                <w:b/>
                <w:kern w:val="0"/>
                <w:lang w:val="ru-RU" w:eastAsia="en-US" w:bidi="ar-SA"/>
              </w:rPr>
            </w:r>
          </w:p>
        </w:tc>
        <w:tc>
          <w:tcPr>
            <w:tcW w:w="3039" w:type="dxa"/>
            <w:tcBorders/>
            <w:vAlign w:val="center"/>
          </w:tcPr>
          <w:p>
            <w:pPr>
              <w:pStyle w:val="Style56"/>
              <w:widowControl/>
              <w:spacing w:before="0" w:after="0"/>
              <w:rPr>
                <w:b/>
              </w:rPr>
            </w:pPr>
            <w:r>
              <w:rPr>
                <w:kern w:val="0"/>
                <w:lang w:val="ru-RU" w:eastAsia="en-US" w:bidi="ar-SA"/>
              </w:rPr>
              <w:t>Аптека «Бриз»</w:t>
            </w:r>
          </w:p>
        </w:tc>
        <w:tc>
          <w:tcPr>
            <w:tcW w:w="3500" w:type="dxa"/>
            <w:tcBorders/>
            <w:vAlign w:val="center"/>
          </w:tcPr>
          <w:p>
            <w:pPr>
              <w:pStyle w:val="Style56"/>
              <w:widowControl/>
              <w:spacing w:before="0" w:after="0"/>
              <w:rPr>
                <w:b/>
              </w:rPr>
            </w:pPr>
            <w:r>
              <w:rPr>
                <w:kern w:val="0"/>
                <w:lang w:val="ru-RU" w:eastAsia="en-US" w:bidi="ar-SA"/>
              </w:rPr>
              <w:t>пгт Лучегорск, ул. Ленина 35а</w:t>
            </w:r>
          </w:p>
        </w:tc>
        <w:tc>
          <w:tcPr>
            <w:tcW w:w="2363" w:type="dxa"/>
            <w:tcBorders/>
            <w:vAlign w:val="center"/>
          </w:tcPr>
          <w:p>
            <w:pPr>
              <w:pStyle w:val="Style56"/>
              <w:widowControl/>
              <w:spacing w:before="0" w:after="0"/>
              <w:rPr>
                <w:b/>
              </w:rPr>
            </w:pPr>
            <w:r>
              <w:rPr>
                <w:kern w:val="0"/>
                <w:lang w:val="ru-RU" w:eastAsia="en-US" w:bidi="ar-SA"/>
              </w:rPr>
              <w:t>-</w:t>
            </w:r>
          </w:p>
        </w:tc>
      </w:tr>
      <w:tr>
        <w:trPr/>
        <w:tc>
          <w:tcPr>
            <w:tcW w:w="452" w:type="dxa"/>
            <w:tcBorders/>
            <w:vAlign w:val="center"/>
          </w:tcPr>
          <w:p>
            <w:pPr>
              <w:pStyle w:val="Style56"/>
              <w:widowControl/>
              <w:spacing w:before="0" w:after="0"/>
              <w:rPr>
                <w:b/>
              </w:rPr>
            </w:pPr>
            <w:r>
              <w:rPr>
                <w:b/>
                <w:kern w:val="0"/>
                <w:lang w:val="ru-RU" w:eastAsia="en-US" w:bidi="ar-SA"/>
              </w:rPr>
            </w:r>
          </w:p>
        </w:tc>
        <w:tc>
          <w:tcPr>
            <w:tcW w:w="3039" w:type="dxa"/>
            <w:tcBorders/>
            <w:vAlign w:val="center"/>
          </w:tcPr>
          <w:p>
            <w:pPr>
              <w:pStyle w:val="Style56"/>
              <w:widowControl/>
              <w:spacing w:before="0" w:after="0"/>
              <w:rPr>
                <w:b/>
              </w:rPr>
            </w:pPr>
            <w:r>
              <w:rPr>
                <w:kern w:val="0"/>
                <w:lang w:val="ru-RU" w:eastAsia="en-US" w:bidi="ar-SA"/>
              </w:rPr>
              <w:t>Аптека «Миницен»</w:t>
            </w:r>
          </w:p>
        </w:tc>
        <w:tc>
          <w:tcPr>
            <w:tcW w:w="3500" w:type="dxa"/>
            <w:tcBorders/>
            <w:vAlign w:val="center"/>
          </w:tcPr>
          <w:p>
            <w:pPr>
              <w:pStyle w:val="Style56"/>
              <w:widowControl/>
              <w:spacing w:before="0" w:after="0"/>
              <w:rPr>
                <w:b/>
              </w:rPr>
            </w:pPr>
            <w:r>
              <w:rPr>
                <w:kern w:val="0"/>
                <w:lang w:val="ru-RU" w:eastAsia="en-US" w:bidi="ar-SA"/>
              </w:rPr>
              <w:t>пгт Лучегорск, 4 м-н, д.10б</w:t>
            </w:r>
          </w:p>
        </w:tc>
        <w:tc>
          <w:tcPr>
            <w:tcW w:w="2363" w:type="dxa"/>
            <w:tcBorders/>
            <w:vAlign w:val="center"/>
          </w:tcPr>
          <w:p>
            <w:pPr>
              <w:pStyle w:val="Style56"/>
              <w:widowControl/>
              <w:spacing w:before="0" w:after="0"/>
              <w:rPr>
                <w:b/>
              </w:rPr>
            </w:pPr>
            <w:r>
              <w:rPr>
                <w:kern w:val="0"/>
                <w:lang w:val="ru-RU" w:eastAsia="en-US" w:bidi="ar-SA"/>
              </w:rPr>
              <w:t>-</w:t>
            </w:r>
          </w:p>
        </w:tc>
      </w:tr>
      <w:tr>
        <w:trPr/>
        <w:tc>
          <w:tcPr>
            <w:tcW w:w="452" w:type="dxa"/>
            <w:tcBorders/>
            <w:vAlign w:val="center"/>
          </w:tcPr>
          <w:p>
            <w:pPr>
              <w:pStyle w:val="Style56"/>
              <w:widowControl/>
              <w:spacing w:before="0" w:after="0"/>
              <w:rPr>
                <w:b/>
              </w:rPr>
            </w:pPr>
            <w:r>
              <w:rPr>
                <w:b/>
                <w:kern w:val="0"/>
                <w:lang w:val="ru-RU" w:eastAsia="en-US" w:bidi="ar-SA"/>
              </w:rPr>
            </w:r>
          </w:p>
        </w:tc>
        <w:tc>
          <w:tcPr>
            <w:tcW w:w="3039" w:type="dxa"/>
            <w:tcBorders/>
            <w:vAlign w:val="center"/>
          </w:tcPr>
          <w:p>
            <w:pPr>
              <w:pStyle w:val="Style56"/>
              <w:widowControl/>
              <w:spacing w:before="0" w:after="0"/>
              <w:rPr>
                <w:b/>
              </w:rPr>
            </w:pPr>
            <w:r>
              <w:rPr>
                <w:kern w:val="0"/>
                <w:lang w:val="ru-RU" w:eastAsia="en-US" w:bidi="ar-SA"/>
              </w:rPr>
              <w:t>Аптека «Монастырев»</w:t>
            </w:r>
          </w:p>
        </w:tc>
        <w:tc>
          <w:tcPr>
            <w:tcW w:w="3500" w:type="dxa"/>
            <w:tcBorders/>
            <w:vAlign w:val="center"/>
          </w:tcPr>
          <w:p>
            <w:pPr>
              <w:pStyle w:val="Style56"/>
              <w:widowControl/>
              <w:spacing w:before="0" w:after="0"/>
              <w:rPr>
                <w:b/>
              </w:rPr>
            </w:pPr>
            <w:r>
              <w:rPr>
                <w:kern w:val="0"/>
                <w:lang w:val="ru-RU" w:eastAsia="en-US" w:bidi="ar-SA"/>
              </w:rPr>
              <w:t>пгт Лучегорск, ул. Ленина 3а</w:t>
            </w:r>
          </w:p>
        </w:tc>
        <w:tc>
          <w:tcPr>
            <w:tcW w:w="2363" w:type="dxa"/>
            <w:tcBorders/>
            <w:vAlign w:val="center"/>
          </w:tcPr>
          <w:p>
            <w:pPr>
              <w:pStyle w:val="Style56"/>
              <w:widowControl/>
              <w:spacing w:before="0" w:after="0"/>
              <w:rPr>
                <w:b/>
              </w:rPr>
            </w:pPr>
            <w:r>
              <w:rPr>
                <w:kern w:val="0"/>
                <w:lang w:val="ru-RU" w:eastAsia="en-US" w:bidi="ar-SA"/>
              </w:rPr>
              <w:t>-</w:t>
            </w:r>
          </w:p>
        </w:tc>
      </w:tr>
      <w:tr>
        <w:trPr/>
        <w:tc>
          <w:tcPr>
            <w:tcW w:w="452" w:type="dxa"/>
            <w:tcBorders/>
            <w:vAlign w:val="center"/>
          </w:tcPr>
          <w:p>
            <w:pPr>
              <w:pStyle w:val="Style56"/>
              <w:widowControl/>
              <w:spacing w:before="0" w:after="0"/>
              <w:rPr>
                <w:b/>
              </w:rPr>
            </w:pPr>
            <w:r>
              <w:rPr>
                <w:b/>
                <w:kern w:val="0"/>
                <w:lang w:val="ru-RU" w:eastAsia="en-US" w:bidi="ar-SA"/>
              </w:rPr>
            </w:r>
          </w:p>
        </w:tc>
        <w:tc>
          <w:tcPr>
            <w:tcW w:w="3039" w:type="dxa"/>
            <w:tcBorders/>
            <w:vAlign w:val="center"/>
          </w:tcPr>
          <w:p>
            <w:pPr>
              <w:pStyle w:val="Style56"/>
              <w:widowControl/>
              <w:spacing w:before="0" w:after="0"/>
              <w:rPr>
                <w:b/>
              </w:rPr>
            </w:pPr>
            <w:r>
              <w:rPr>
                <w:kern w:val="0"/>
                <w:lang w:val="ru-RU" w:eastAsia="en-US" w:bidi="ar-SA"/>
              </w:rPr>
              <w:t>Аптека «Госаптека»</w:t>
            </w:r>
          </w:p>
        </w:tc>
        <w:tc>
          <w:tcPr>
            <w:tcW w:w="3500" w:type="dxa"/>
            <w:tcBorders/>
            <w:vAlign w:val="center"/>
          </w:tcPr>
          <w:p>
            <w:pPr>
              <w:pStyle w:val="Style56"/>
              <w:widowControl/>
              <w:spacing w:before="0" w:after="0"/>
              <w:rPr>
                <w:b/>
              </w:rPr>
            </w:pPr>
            <w:r>
              <w:rPr>
                <w:kern w:val="0"/>
                <w:lang w:val="ru-RU" w:eastAsia="en-US" w:bidi="ar-SA"/>
              </w:rPr>
              <w:t>пгт Лучегорск, ул. Ленина 35 а</w:t>
            </w:r>
          </w:p>
        </w:tc>
        <w:tc>
          <w:tcPr>
            <w:tcW w:w="2363" w:type="dxa"/>
            <w:tcBorders/>
            <w:vAlign w:val="center"/>
          </w:tcPr>
          <w:p>
            <w:pPr>
              <w:pStyle w:val="Style56"/>
              <w:widowControl/>
              <w:spacing w:before="0" w:after="0"/>
              <w:rPr>
                <w:b/>
              </w:rPr>
            </w:pPr>
            <w:r>
              <w:rPr>
                <w:kern w:val="0"/>
                <w:lang w:val="ru-RU" w:eastAsia="en-US" w:bidi="ar-SA"/>
              </w:rPr>
              <w:t>-</w:t>
            </w:r>
          </w:p>
        </w:tc>
      </w:tr>
    </w:tbl>
    <w:p>
      <w:pPr>
        <w:sectPr>
          <w:footerReference w:type="default" r:id="rId59"/>
          <w:footerReference w:type="first" r:id="rId60"/>
          <w:footnotePr>
            <w:numFmt w:val="decimal"/>
          </w:footnotePr>
          <w:type w:val="nextPage"/>
          <w:pgSz w:w="11906" w:h="16838"/>
          <w:pgMar w:left="1701" w:right="850" w:gutter="0" w:header="0" w:top="1134" w:footer="708" w:bottom="1134"/>
          <w:pgNumType w:fmt="decimal"/>
          <w:formProt w:val="false"/>
          <w:textDirection w:val="lrTb"/>
          <w:docGrid w:type="default" w:linePitch="100" w:charSpace="0"/>
        </w:sectPr>
        <w:pStyle w:val="Normal"/>
        <w:spacing w:lineRule="auto" w:line="271" w:before="240" w:after="0"/>
        <w:ind w:firstLine="709"/>
        <w:jc w:val="both"/>
        <w:rPr>
          <w:rFonts w:eastAsia="Times New Roman"/>
          <w:bCs/>
          <w:iCs/>
          <w:szCs w:val="28"/>
          <w:lang w:eastAsia="ru-RU"/>
        </w:rPr>
      </w:pPr>
      <w:r>
        <w:rPr>
          <w:rFonts w:eastAsia="Times New Roman"/>
          <w:b w:val="false"/>
          <w:szCs w:val="24"/>
          <w:lang w:eastAsia="ru-RU"/>
        </w:rPr>
        <w:t xml:space="preserve">Сведения </w:t>
      </w:r>
      <w:r>
        <w:rPr>
          <w:rFonts w:eastAsia="Times New Roman"/>
          <w:b w:val="false"/>
          <w:szCs w:val="28"/>
          <w:lang w:eastAsia="ru-RU"/>
        </w:rPr>
        <w:t xml:space="preserve">об объектах здравоохранения Пожарского муниципального округа представлены в таблице 2.3.8.-6. </w:t>
      </w:r>
      <w:r>
        <w:rPr>
          <w:rFonts w:eastAsia="Times New Roman"/>
          <w:b w:val="false"/>
          <w:bCs/>
          <w:iCs/>
          <w:szCs w:val="28"/>
          <w:lang w:eastAsia="ru-RU"/>
        </w:rPr>
        <w:t>Иные данные</w:t>
      </w:r>
      <w:r>
        <w:rPr>
          <w:rStyle w:val="Style25"/>
          <w:b w:val="false"/>
          <w:bCs/>
          <w:iCs/>
          <w:szCs w:val="28"/>
          <w:vertAlign w:val="superscript"/>
          <w:lang w:eastAsia="ru-RU"/>
        </w:rPr>
        <w:footnoteReference w:id="13"/>
      </w:r>
      <w:r>
        <w:rPr>
          <w:rFonts w:eastAsia="Times New Roman"/>
          <w:b w:val="false"/>
          <w:bCs/>
          <w:iCs/>
          <w:szCs w:val="28"/>
          <w:lang w:eastAsia="ru-RU"/>
        </w:rPr>
        <w:t xml:space="preserve"> об объектах здравоохранения на момент разработки проекта генерального плана не предоставлены.</w:t>
      </w:r>
    </w:p>
    <w:p>
      <w:pPr>
        <w:pStyle w:val="Normal"/>
        <w:jc w:val="right"/>
        <w:rPr>
          <w:b w:val="false"/>
          <w:bCs/>
          <w:i/>
          <w:i/>
          <w:szCs w:val="28"/>
        </w:rPr>
      </w:pPr>
      <w:r>
        <w:rPr>
          <w:b w:val="false"/>
          <w:bCs/>
          <w:i/>
          <w:szCs w:val="28"/>
        </w:rPr>
        <w:t>Таблица 2.3.8.-6</w:t>
      </w:r>
    </w:p>
    <w:p>
      <w:pPr>
        <w:pStyle w:val="Normal"/>
        <w:widowControl w:val="false"/>
        <w:tabs>
          <w:tab w:val="clear" w:pos="708"/>
          <w:tab w:val="left" w:pos="851" w:leader="none"/>
        </w:tabs>
        <w:spacing w:lineRule="auto" w:line="240" w:before="120" w:after="120"/>
        <w:contextualSpacing/>
        <w:jc w:val="center"/>
        <w:rPr>
          <w:rFonts w:eastAsia="Times New Roman"/>
          <w:b w:val="false"/>
          <w:i/>
          <w:i/>
          <w:iCs/>
          <w:kern w:val="2"/>
          <w:szCs w:val="28"/>
          <w:lang w:eastAsia="ru-RU"/>
          <w14:ligatures w14:val="standardContextual"/>
        </w:rPr>
      </w:pPr>
      <w:r>
        <w:rPr>
          <w:rFonts w:eastAsia="Times New Roman"/>
          <w:b w:val="false"/>
          <w:i/>
          <w:iCs/>
          <w:kern w:val="2"/>
          <w:szCs w:val="28"/>
          <w:lang w:eastAsia="ru-RU"/>
          <w14:ligatures w14:val="standardContextual"/>
        </w:rPr>
        <w:t>Сведения об объектах здравоохранения Пожарского муниципального округа</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2893"/>
        <w:gridCol w:w="3704"/>
        <w:gridCol w:w="1961"/>
        <w:gridCol w:w="1939"/>
        <w:gridCol w:w="2545"/>
        <w:gridCol w:w="1527"/>
      </w:tblGrid>
      <w:tr>
        <w:trPr>
          <w:tblHeader w:val="true"/>
          <w:trHeight w:val="1227"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Сокращенное наименование</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Адрес полностью</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Наименование СП</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Тип СП</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Вид СП</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Мощность (плановое число посещений в смену)</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мкр. 7-й д. д.7</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806</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Новостройка,</w:t>
            </w:r>
          </w:p>
          <w:p>
            <w:pPr>
              <w:pStyle w:val="Style56"/>
              <w:widowControl w:val="false"/>
              <w:rPr>
                <w:b/>
                <w:lang w:eastAsia="ru-RU"/>
              </w:rPr>
            </w:pPr>
            <w:r>
              <w:rPr>
                <w:lang w:eastAsia="ru-RU"/>
              </w:rPr>
              <w:t>ул. Заводская д. 3</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врачебная амбулатория</w:t>
            </w:r>
          </w:p>
          <w:p>
            <w:pPr>
              <w:pStyle w:val="Style56"/>
              <w:widowControl w:val="false"/>
              <w:rPr>
                <w:b/>
                <w:lang w:eastAsia="ru-RU"/>
              </w:rPr>
            </w:pPr>
            <w:r>
              <w:rPr>
                <w:lang w:eastAsia="ru-RU"/>
              </w:rPr>
              <w:t>с Новостройка</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Амбулатории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14</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Пожарское, ул. Калинина д. 30</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врачебная амбулатория</w:t>
            </w:r>
          </w:p>
          <w:p>
            <w:pPr>
              <w:pStyle w:val="Style56"/>
              <w:widowControl w:val="false"/>
              <w:rPr>
                <w:b/>
                <w:lang w:eastAsia="ru-RU"/>
              </w:rPr>
            </w:pPr>
            <w:r>
              <w:rPr>
                <w:lang w:eastAsia="ru-RU"/>
              </w:rPr>
              <w:t>с. Пожарское</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Амбулатории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45</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Светлогорье</w:t>
            </w:r>
          </w:p>
          <w:p>
            <w:pPr>
              <w:pStyle w:val="Style56"/>
              <w:widowControl w:val="false"/>
              <w:rPr>
                <w:b/>
                <w:lang w:eastAsia="ru-RU"/>
              </w:rPr>
            </w:pPr>
            <w:r>
              <w:rPr>
                <w:lang w:eastAsia="ru-RU"/>
              </w:rPr>
              <w:t>ул. В.Хомякова д. 8</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врачебная амбулатория</w:t>
            </w:r>
          </w:p>
          <w:p>
            <w:pPr>
              <w:pStyle w:val="Style56"/>
              <w:widowControl w:val="false"/>
              <w:rPr>
                <w:b/>
                <w:lang w:eastAsia="ru-RU"/>
              </w:rPr>
            </w:pPr>
            <w:r>
              <w:rPr>
                <w:lang w:eastAsia="ru-RU"/>
              </w:rPr>
              <w:t>с. Светлогорье</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Амбулатории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11</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Верхний Перевал</w:t>
            </w:r>
          </w:p>
          <w:p>
            <w:pPr>
              <w:pStyle w:val="Style56"/>
              <w:widowControl w:val="false"/>
              <w:rPr>
                <w:b/>
                <w:lang w:eastAsia="ru-RU"/>
              </w:rPr>
            </w:pPr>
            <w:r>
              <w:rPr>
                <w:lang w:eastAsia="ru-RU"/>
              </w:rPr>
              <w:t>ул. Школьная д. 3/1</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врачебная амбулатория</w:t>
            </w:r>
          </w:p>
          <w:p>
            <w:pPr>
              <w:pStyle w:val="Style56"/>
              <w:widowControl w:val="false"/>
              <w:rPr>
                <w:b/>
                <w:lang w:eastAsia="ru-RU"/>
              </w:rPr>
            </w:pPr>
            <w:r>
              <w:rPr>
                <w:lang w:eastAsia="ru-RU"/>
              </w:rPr>
              <w:t>с. Верхний Перевал</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Амбулатории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30</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мкр. 7-й д. 7</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инфекционное отделение</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Стационарный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Инфекционные для взрослых</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мкр. 7-й д. 7</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инфекционное отделение для детей</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Стационарный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Инфекционные для детей</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ул. Ленина д. 35а</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Физиотерапев-тическое</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Физиотерапевтические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мкр. 7-й д. д.6</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клинико-диагностическая лаборатория</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Лабораторно-диагностический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Лаборатории клинико-диагностические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мкр. 7-й д. 7</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клинико-диагностическая лаборатория</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Лабораторно-диагностический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Лаборатории клинико-диагностические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ул. Ленина д. 35а</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клинико-диагностическая лаборатория</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Лабораторно-диагностический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Лаборатории клинико-диагностические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мкр. 7-й д. 7</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Круглосуточный стационар</w:t>
            </w:r>
          </w:p>
          <w:p>
            <w:pPr>
              <w:pStyle w:val="Style56"/>
              <w:widowControl w:val="false"/>
              <w:rPr>
                <w:b/>
                <w:lang w:eastAsia="ru-RU"/>
              </w:rPr>
            </w:pPr>
            <w:r>
              <w:rPr>
                <w:lang w:eastAsia="ru-RU"/>
              </w:rPr>
              <w:t>(40 коек)</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Стационарный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Терапевтические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мкр. 7-й д., д.7</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Круглосуточный стационар</w:t>
            </w:r>
          </w:p>
          <w:p>
            <w:pPr>
              <w:pStyle w:val="Style56"/>
              <w:widowControl w:val="false"/>
              <w:rPr>
                <w:b/>
                <w:lang w:eastAsia="ru-RU"/>
              </w:rPr>
            </w:pPr>
            <w:r>
              <w:rPr>
                <w:lang w:eastAsia="ru-RU"/>
              </w:rPr>
              <w:t>(65 коек)</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Стационарный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Прочие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36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мкр. 7-й д., д.7</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Отделение скорой медицинской помощи</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Скорая медицинская помощь</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Отделения скорой медицинской помощи</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пгт. Лучегорск, ул. Ленина д. 35а</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Поликлиника</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Поликлиники (поликлинические отделения)</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Красный Яр, ул. Арсеньева д. 10</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участковая больница</w:t>
            </w:r>
          </w:p>
          <w:p>
            <w:pPr>
              <w:pStyle w:val="Style56"/>
              <w:widowControl w:val="false"/>
              <w:rPr>
                <w:b/>
                <w:lang w:eastAsia="ru-RU"/>
              </w:rPr>
            </w:pPr>
            <w:r>
              <w:rPr>
                <w:lang w:eastAsia="ru-RU"/>
              </w:rPr>
              <w:t>с. Красный Яр стационар</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Стационарный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Участковые больницы в составе медицинской организации</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Игнатьевка, ул. Советская д. 13</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ФАП</w:t>
            </w:r>
          </w:p>
          <w:p>
            <w:pPr>
              <w:pStyle w:val="Style56"/>
              <w:widowControl w:val="false"/>
              <w:rPr>
                <w:b/>
                <w:lang w:eastAsia="ru-RU"/>
              </w:rPr>
            </w:pPr>
            <w:r>
              <w:rPr>
                <w:lang w:eastAsia="ru-RU"/>
              </w:rPr>
              <w:t>с. Игнатьевка</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Фельдшерско-акушерские пункты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Нагорное, ул. Ленинская д. 14</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ФАП</w:t>
            </w:r>
          </w:p>
          <w:p>
            <w:pPr>
              <w:pStyle w:val="Style56"/>
              <w:widowControl w:val="false"/>
              <w:rPr>
                <w:b/>
                <w:lang w:eastAsia="ru-RU"/>
              </w:rPr>
            </w:pPr>
            <w:r>
              <w:rPr>
                <w:lang w:eastAsia="ru-RU"/>
              </w:rPr>
              <w:t>с. Нагорное</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Фельдшерско-акушерские пункты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Никитовка, ул. Зеленая д. 16а</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ФАП</w:t>
            </w:r>
          </w:p>
          <w:p>
            <w:pPr>
              <w:pStyle w:val="Style56"/>
              <w:widowControl w:val="false"/>
              <w:rPr>
                <w:b/>
                <w:lang w:eastAsia="ru-RU"/>
              </w:rPr>
            </w:pPr>
            <w:r>
              <w:rPr>
                <w:lang w:eastAsia="ru-RU"/>
              </w:rPr>
              <w:t>с. Никитовка</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Фельдшерско-акушерские пункты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Соболиный, ул. Родниковая д. 2</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ФАП</w:t>
            </w:r>
          </w:p>
          <w:p>
            <w:pPr>
              <w:pStyle w:val="Style56"/>
              <w:widowControl w:val="false"/>
              <w:rPr>
                <w:b/>
                <w:lang w:eastAsia="ru-RU"/>
              </w:rPr>
            </w:pPr>
            <w:r>
              <w:rPr>
                <w:lang w:eastAsia="ru-RU"/>
              </w:rPr>
              <w:t>с. Соболиный</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Фельдшерско-акушерские пункты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Федосьевка, ул. Трудовая д. 5А</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ФАП</w:t>
            </w:r>
          </w:p>
          <w:p>
            <w:pPr>
              <w:pStyle w:val="Style56"/>
              <w:widowControl w:val="false"/>
              <w:rPr>
                <w:b/>
                <w:lang w:eastAsia="ru-RU"/>
              </w:rPr>
            </w:pPr>
            <w:r>
              <w:rPr>
                <w:lang w:eastAsia="ru-RU"/>
              </w:rPr>
              <w:t>с. Федосьевка</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Фельдшерско-акушерские пункты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Ясеневый, ул. Школьная д. 1а</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ФАП</w:t>
            </w:r>
          </w:p>
          <w:p>
            <w:pPr>
              <w:pStyle w:val="Style56"/>
              <w:widowControl w:val="false"/>
              <w:rPr>
                <w:b/>
                <w:lang w:eastAsia="ru-RU"/>
              </w:rPr>
            </w:pPr>
            <w:r>
              <w:rPr>
                <w:lang w:eastAsia="ru-RU"/>
              </w:rPr>
              <w:t>с. Ясеневый</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Фельдшерско-акушерские пункты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w:t>
            </w:r>
          </w:p>
        </w:tc>
      </w:tr>
      <w:tr>
        <w:trPr>
          <w:trHeight w:val="540" w:hRule="atLeast"/>
        </w:trPr>
        <w:tc>
          <w:tcPr>
            <w:tcW w:w="28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КГБУЗ «Пожарская ЦРБ»</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 Емельяновка,</w:t>
            </w:r>
          </w:p>
          <w:p>
            <w:pPr>
              <w:pStyle w:val="Style56"/>
              <w:widowControl w:val="false"/>
              <w:rPr>
                <w:b/>
                <w:lang w:eastAsia="ru-RU"/>
              </w:rPr>
            </w:pPr>
            <w:r>
              <w:rPr>
                <w:lang w:eastAsia="ru-RU"/>
              </w:rPr>
              <w:t>ул. Пограничная д. 13</w:t>
            </w:r>
          </w:p>
        </w:tc>
        <w:tc>
          <w:tcPr>
            <w:tcW w:w="1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ФАП</w:t>
            </w:r>
          </w:p>
          <w:p>
            <w:pPr>
              <w:pStyle w:val="Style56"/>
              <w:widowControl w:val="false"/>
              <w:rPr>
                <w:b/>
                <w:lang w:eastAsia="ru-RU"/>
              </w:rPr>
            </w:pPr>
            <w:r>
              <w:rPr>
                <w:lang w:eastAsia="ru-RU"/>
              </w:rPr>
              <w:t>с. Емельяновка</w:t>
            </w:r>
          </w:p>
        </w:tc>
        <w:tc>
          <w:tcPr>
            <w:tcW w:w="19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Амбулаторный</w:t>
            </w:r>
          </w:p>
        </w:tc>
        <w:tc>
          <w:tcPr>
            <w:tcW w:w="25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Фельдшерско-акушерские пункты (включая передвижные)</w:t>
            </w:r>
          </w:p>
        </w:tc>
        <w:tc>
          <w:tcPr>
            <w:tcW w:w="15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w:t>
            </w:r>
          </w:p>
        </w:tc>
      </w:tr>
    </w:tbl>
    <w:p>
      <w:pPr>
        <w:sectPr>
          <w:footerReference w:type="default" r:id="rId61"/>
          <w:footerReference w:type="first" r:id="rId62"/>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Pr>
    </w:p>
    <w:p>
      <w:pPr>
        <w:pStyle w:val="Normal"/>
        <w:spacing w:lineRule="auto" w:line="240" w:before="0" w:after="0"/>
        <w:ind w:firstLine="709"/>
        <w:jc w:val="both"/>
        <w:rPr>
          <w:rFonts w:eastAsia="Times New Roman"/>
          <w:b w:val="false"/>
          <w:i/>
          <w:i/>
          <w:iCs/>
          <w:szCs w:val="24"/>
          <w:lang w:eastAsia="ru-RU"/>
        </w:rPr>
      </w:pPr>
      <w:r>
        <w:rPr>
          <w:rFonts w:eastAsia="Times New Roman"/>
          <w:b w:val="false"/>
          <w:i/>
          <w:iCs/>
          <w:szCs w:val="24"/>
          <w:lang w:eastAsia="ru-RU"/>
        </w:rPr>
        <w:t>Сеть учреждений культуры, спорта и молодежной политики</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 xml:space="preserve">На территории Пожарского муниципального округа сеть учреждений культуры, спорта и молодежной политики состоит из: </w:t>
      </w:r>
    </w:p>
    <w:p>
      <w:pPr>
        <w:pStyle w:val="Normal"/>
        <w:numPr>
          <w:ilvl w:val="0"/>
          <w:numId w:val="22"/>
        </w:numPr>
        <w:spacing w:lineRule="auto" w:line="240" w:before="0" w:after="0"/>
        <w:ind w:left="0" w:firstLine="709"/>
        <w:jc w:val="both"/>
        <w:rPr>
          <w:rFonts w:eastAsia="Times New Roman"/>
          <w:b w:val="false"/>
          <w:szCs w:val="24"/>
          <w:lang w:eastAsia="ru-RU"/>
        </w:rPr>
      </w:pPr>
      <w:r>
        <w:rPr>
          <w:rFonts w:eastAsia="Times New Roman"/>
          <w:b w:val="false"/>
          <w:szCs w:val="24"/>
          <w:lang w:eastAsia="ru-RU"/>
        </w:rPr>
        <w:t>муниципального бюджетного учреждения «Централизованная библиотечная система Пожарского муниципального округа» (11 библиотек – окружная межпоселенческая библиотека, детская библиотека и 9 библиотек-филиалов в сельских населенных пунктах);</w:t>
      </w:r>
    </w:p>
    <w:p>
      <w:pPr>
        <w:pStyle w:val="Normal"/>
        <w:numPr>
          <w:ilvl w:val="0"/>
          <w:numId w:val="9"/>
        </w:numPr>
        <w:spacing w:lineRule="auto" w:line="240" w:before="0" w:after="0"/>
        <w:ind w:left="0" w:firstLine="709"/>
        <w:jc w:val="both"/>
        <w:rPr>
          <w:rFonts w:eastAsia="Times New Roman"/>
          <w:b w:val="false"/>
          <w:szCs w:val="24"/>
          <w:lang w:eastAsia="ru-RU"/>
        </w:rPr>
      </w:pPr>
      <w:r>
        <w:rPr>
          <w:rFonts w:eastAsia="Times New Roman"/>
          <w:b w:val="false"/>
          <w:szCs w:val="24"/>
          <w:lang w:eastAsia="ru-RU"/>
        </w:rPr>
        <w:t>муниципального бюджетного учреждения «Дворец культуры Пожарского муниципального округа» и 10 филиалов в сельских населенных пунктах;</w:t>
      </w:r>
    </w:p>
    <w:p>
      <w:pPr>
        <w:pStyle w:val="Normal"/>
        <w:numPr>
          <w:ilvl w:val="0"/>
          <w:numId w:val="9"/>
        </w:numPr>
        <w:spacing w:lineRule="auto" w:line="240" w:before="0" w:after="0"/>
        <w:ind w:left="0" w:firstLine="709"/>
        <w:jc w:val="both"/>
        <w:rPr>
          <w:rFonts w:eastAsia="Times New Roman"/>
          <w:b w:val="false"/>
          <w:szCs w:val="24"/>
          <w:lang w:eastAsia="ru-RU"/>
        </w:rPr>
      </w:pPr>
      <w:r>
        <w:rPr>
          <w:rFonts w:eastAsia="Times New Roman"/>
          <w:b w:val="false"/>
          <w:szCs w:val="24"/>
          <w:lang w:eastAsia="ru-RU"/>
        </w:rPr>
        <w:t>муниципального бюджетного учреждения «Краеведческий музей Пожарского муниципального округа», филиал-музей имени Б.К. Шибнева, с. Верхний Перевал.</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 xml:space="preserve">Данные об объектах культуры представлены в таблице 2.3.8.-8. </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Информация по спортивному объекту регионального уровня «гребная база» в пгт. Лучегорск для отделения гребли Краевого государственного автономного учреждения «Краевая спортивная школа олимпийского резерва». В настоящее время за счет средств краевого бюджета ведутся работы по размещению указанного объекта на земельном участке с кадастровым номером 25:15:000000:6161 площадью 3800 кв. м, расположенном по адресу: Приморский край, Пожарский район, пгт. Лучегорск, Общественный центр, д.1. Завершение указанных работ планируется до наступления 2024 года.</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 xml:space="preserve">На территории Пожарского муниципального округа согласно справке формы № 1 – ФК располагается всего спортивных сооружений с учётом объектов городской и рекреационной структуры, приспособленных для занятий физической культурой и спортом – 86 ед. </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Из них субъектов Федерации – 2 ед.; муниципальной – 80 ед.; другой – 4 ед. Из них спортивных сооружений 58 (субъектов Федерации – 2 ед.; муниципальной – 52 ед.; другой – 4 ед.). Гребные базы и каналы – 1 ед. (краевая собственность). Спортивных залов – 18 (субъектов РФ – 1; муниципальных – 16, других – 1), общей площадью – 3 294 кв.м (субъектов РФ – 288; муниципальных – 2646; другой – 360).</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 xml:space="preserve">Плоскостные спортивные сооружения – 33 ед. (муниципальных – 33), из них футбольных полей – 10. </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Лыжные базы – 2 ед. (муниципальные -1; другой – 1).</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Объекты городской и рекреационной инфраструктуры, приспособленные для занятий физической культурой и спортом – 28 ед. (муниципальная собственность – 28), из них:</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 универсальная игровая площадка – 3;</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 спот (плаза начального уровня) – 2;</w:t>
      </w:r>
    </w:p>
    <w:p>
      <w:p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 площадка с тренажерами – 22;</w:t>
      </w:r>
    </w:p>
    <w:p>
      <w:pPr>
        <w:sectPr>
          <w:footerReference w:type="default" r:id="rId63"/>
          <w:footerReference w:type="first" r:id="rId64"/>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Normal"/>
        <w:spacing w:lineRule="auto" w:line="240" w:before="0" w:after="0"/>
        <w:ind w:firstLine="709"/>
        <w:jc w:val="both"/>
        <w:rPr>
          <w:rFonts w:eastAsia="Times New Roman"/>
          <w:b w:val="false"/>
          <w:szCs w:val="24"/>
          <w:lang w:eastAsia="ru-RU"/>
        </w:rPr>
      </w:pPr>
      <w:r>
        <w:rPr>
          <w:rFonts w:eastAsia="Times New Roman"/>
          <w:b w:val="false"/>
          <w:szCs w:val="24"/>
          <w:lang w:eastAsia="ru-RU"/>
        </w:rPr>
        <w:t xml:space="preserve">- каток (сезонный) – 1. </w:t>
      </w:r>
    </w:p>
    <w:p>
      <w:pPr>
        <w:pStyle w:val="Normal"/>
        <w:spacing w:lineRule="auto" w:line="240" w:before="0" w:after="0"/>
        <w:jc w:val="right"/>
        <w:rPr>
          <w:b w:val="false"/>
          <w:bCs/>
          <w:i/>
          <w:i/>
          <w:szCs w:val="28"/>
        </w:rPr>
      </w:pPr>
      <w:r>
        <w:rPr>
          <w:b w:val="false"/>
          <w:bCs/>
          <w:i/>
          <w:szCs w:val="28"/>
        </w:rPr>
        <w:t>Таблица 2.3.8.-7</w:t>
      </w:r>
    </w:p>
    <w:p>
      <w:pPr>
        <w:pStyle w:val="Style73"/>
        <w:jc w:val="right"/>
        <w:rPr/>
      </w:pPr>
      <w:r>
        <w:rPr/>
      </w:r>
    </w:p>
    <w:p>
      <w:pPr>
        <w:pStyle w:val="Normal"/>
        <w:spacing w:lineRule="auto" w:line="240" w:before="0" w:after="0"/>
        <w:jc w:val="center"/>
        <w:rPr>
          <w:b w:val="false"/>
          <w:bCs/>
          <w:i/>
          <w:i/>
          <w:szCs w:val="28"/>
        </w:rPr>
      </w:pPr>
      <w:r>
        <w:rPr>
          <w:b w:val="false"/>
          <w:bCs/>
          <w:i/>
          <w:szCs w:val="28"/>
        </w:rPr>
        <w:t>Сведения об учреждениях спорта (бассейны, плоскостные сооружения, спортивные залы общего пользования, стадионы, лыжные базы, крытые спортивные объекты с искусственным льдом)</w:t>
      </w:r>
    </w:p>
    <w:p>
      <w:pPr>
        <w:pStyle w:val="Style57"/>
        <w:rPr/>
      </w:pPr>
      <w:r>
        <w:rPr/>
      </w:r>
    </w:p>
    <w:tbl>
      <w:tblPr>
        <w:tblW w:w="5000" w:type="pct"/>
        <w:jc w:val="left"/>
        <w:tblInd w:w="-10" w:type="dxa"/>
        <w:tblLayout w:type="fixed"/>
        <w:tblCellMar>
          <w:top w:w="0" w:type="dxa"/>
          <w:left w:w="108" w:type="dxa"/>
          <w:bottom w:w="0" w:type="dxa"/>
          <w:right w:w="108" w:type="dxa"/>
        </w:tblCellMar>
        <w:tblLook w:noVBand="1" w:val="04a0" w:noHBand="0" w:lastColumn="0" w:firstColumn="1" w:lastRow="0" w:firstRow="1"/>
      </w:tblPr>
      <w:tblGrid>
        <w:gridCol w:w="578"/>
        <w:gridCol w:w="5526"/>
        <w:gridCol w:w="1645"/>
        <w:gridCol w:w="1663"/>
        <w:gridCol w:w="1945"/>
        <w:gridCol w:w="1585"/>
        <w:gridCol w:w="1627"/>
      </w:tblGrid>
      <w:tr>
        <w:trPr>
          <w:tblHeader w:val="true"/>
          <w:trHeight w:val="1275"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 адрес</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Спортивные залы общего пользования, кв.м.</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Бассейны общего пользования, кв.м. зеркала воды</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Плоскостные сооружения, кв.м.</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Стадионы, кв.м</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Лыжные базы, объект</w:t>
            </w:r>
          </w:p>
        </w:tc>
      </w:tr>
      <w:tr>
        <w:trPr>
          <w:trHeight w:val="330" w:hRule="atLeast"/>
        </w:trPr>
        <w:tc>
          <w:tcPr>
            <w:tcW w:w="14569" w:type="dxa"/>
            <w:gridSpan w:val="7"/>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Существующие</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Спортивный зал,</w:t>
            </w:r>
          </w:p>
          <w:p>
            <w:pPr>
              <w:pStyle w:val="Style56"/>
              <w:widowControl w:val="false"/>
              <w:rPr/>
            </w:pPr>
            <w:r>
              <w:rPr/>
              <w:t>пгт Лучегорск МБУ ДК Пожарского МР, общественный центр 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 игровая площадка</w:t>
            </w:r>
          </w:p>
          <w:p>
            <w:pPr>
              <w:pStyle w:val="Style56"/>
              <w:widowControl w:val="false"/>
              <w:rPr/>
            </w:pPr>
            <w:r>
              <w:rPr/>
              <w:t>Верхний Перевал ул. Школьная 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817,17</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Хоккейная коробка</w:t>
            </w:r>
          </w:p>
          <w:p>
            <w:pPr>
              <w:pStyle w:val="Style56"/>
              <w:widowControl w:val="false"/>
              <w:rPr/>
            </w:pPr>
            <w:r>
              <w:rPr/>
              <w:t>Верхний Перевал ул. Школьная 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1125,00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Скейт площадка</w:t>
            </w:r>
          </w:p>
          <w:p>
            <w:pPr>
              <w:pStyle w:val="Style56"/>
              <w:widowControl w:val="false"/>
              <w:rPr/>
            </w:pPr>
            <w:r>
              <w:rPr/>
              <w:t>Верхний Перевал ул. Школьная 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Верхний Перевал ул. Школьная 1</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 игровая площадка</w:t>
            </w:r>
          </w:p>
          <w:p>
            <w:pPr>
              <w:pStyle w:val="Style56"/>
              <w:widowControl w:val="false"/>
              <w:rPr/>
            </w:pPr>
            <w:r>
              <w:rPr/>
              <w:t>Верхний Перевал ул. Школьная 1</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567</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shd w:fill="FFFFFF" w:val="clear"/>
              </w:rPr>
              <w:t>Спортивно-игровая площадка</w:t>
            </w:r>
          </w:p>
          <w:p>
            <w:pPr>
              <w:pStyle w:val="Style56"/>
              <w:widowControl w:val="false"/>
              <w:rPr/>
            </w:pPr>
            <w:r>
              <w:rPr>
                <w:shd w:fill="FFFFFF" w:val="clear"/>
              </w:rPr>
              <w:t>Верхний Перевал ул. Таежная 5А</w:t>
            </w:r>
          </w:p>
        </w:tc>
        <w:tc>
          <w:tcPr>
            <w:tcW w:w="164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shd w:fill="FFFFFF" w:val="clea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shd w:fill="FFFFFF" w:val="clear"/>
              </w:rPr>
              <w:t>400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с. Новостройка ул. Заводская,</w:t>
            </w:r>
          </w:p>
          <w:p>
            <w:pPr>
              <w:pStyle w:val="Style56"/>
              <w:widowControl w:val="false"/>
              <w:rPr/>
            </w:pPr>
            <w:r>
              <w:rPr/>
              <w:t>ориентир дом № 5</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3600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Волейбольная площадка</w:t>
            </w:r>
          </w:p>
          <w:p>
            <w:pPr>
              <w:pStyle w:val="Style56"/>
              <w:widowControl w:val="false"/>
              <w:rPr/>
            </w:pPr>
            <w:r>
              <w:rPr/>
              <w:t>с. Новостройка ул. Заводская, ориентир дом № 8</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Спортивно-игровая площадка</w:t>
            </w:r>
          </w:p>
          <w:p>
            <w:pPr>
              <w:pStyle w:val="Style56"/>
              <w:widowControl w:val="false"/>
              <w:rPr/>
            </w:pPr>
            <w:r>
              <w:rPr/>
              <w:t>с. Губерово, ул. Совхозная, ориентир дом № 8</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Спортивно-игровая площадка</w:t>
            </w:r>
          </w:p>
          <w:p>
            <w:pPr>
              <w:pStyle w:val="Style56"/>
              <w:widowControl w:val="false"/>
              <w:rPr/>
            </w:pPr>
            <w:r>
              <w:rPr/>
              <w:t>с. Новостройка, ул. Заводская, ориентир дом № 6, 7, 8</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Спортивная площадка</w:t>
            </w:r>
          </w:p>
          <w:p>
            <w:pPr>
              <w:pStyle w:val="Style56"/>
              <w:widowControl w:val="false"/>
              <w:rPr/>
            </w:pPr>
            <w:r>
              <w:rPr/>
              <w:t>с. Красный Яр ул. Арсеньева, 9а</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1456</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13</w:t>
            </w:r>
          </w:p>
        </w:tc>
        <w:tc>
          <w:tcPr>
            <w:tcW w:w="5526"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shd w:fill="FFFFFF" w:val="clear"/>
              </w:rPr>
            </w:pPr>
            <w:r>
              <w:rPr>
                <w:shd w:fill="FFFFFF" w:val="clear"/>
              </w:rPr>
              <w:t>Спортивная площадка</w:t>
            </w:r>
          </w:p>
          <w:p>
            <w:pPr>
              <w:pStyle w:val="Style56"/>
              <w:widowControl w:val="false"/>
              <w:rPr/>
            </w:pPr>
            <w:r>
              <w:rPr>
                <w:shd w:fill="FFFFFF" w:val="clear"/>
              </w:rPr>
              <w:t>с. Красный Яр ул. Арсеньева, 9а</w:t>
            </w:r>
          </w:p>
        </w:tc>
        <w:tc>
          <w:tcPr>
            <w:tcW w:w="164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0</w:t>
            </w:r>
          </w:p>
        </w:tc>
        <w:tc>
          <w:tcPr>
            <w:tcW w:w="1663"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0</w:t>
            </w:r>
          </w:p>
        </w:tc>
        <w:tc>
          <w:tcPr>
            <w:tcW w:w="194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150</w:t>
            </w:r>
          </w:p>
        </w:tc>
        <w:tc>
          <w:tcPr>
            <w:tcW w:w="158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14</w:t>
            </w:r>
          </w:p>
        </w:tc>
        <w:tc>
          <w:tcPr>
            <w:tcW w:w="5526"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shd w:fill="FFFFFF" w:val="clear"/>
              </w:rPr>
            </w:pPr>
            <w:r>
              <w:rPr>
                <w:shd w:fill="FFFFFF" w:val="clear"/>
              </w:rPr>
              <w:t>Скейт-площадка</w:t>
            </w:r>
          </w:p>
          <w:p>
            <w:pPr>
              <w:pStyle w:val="Style56"/>
              <w:widowControl w:val="false"/>
              <w:rPr/>
            </w:pPr>
            <w:r>
              <w:rPr>
                <w:shd w:fill="FFFFFF" w:val="clear"/>
              </w:rPr>
              <w:t>с. Красный Яр, Сквер (ул. Ленинская, 28)</w:t>
            </w:r>
          </w:p>
        </w:tc>
        <w:tc>
          <w:tcPr>
            <w:tcW w:w="164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0</w:t>
            </w:r>
          </w:p>
        </w:tc>
        <w:tc>
          <w:tcPr>
            <w:tcW w:w="1663"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0</w:t>
            </w:r>
          </w:p>
        </w:tc>
        <w:tc>
          <w:tcPr>
            <w:tcW w:w="194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shd w:fill="FFFFFF" w:val="clear"/>
              </w:rPr>
              <w:t>400</w:t>
            </w:r>
          </w:p>
        </w:tc>
        <w:tc>
          <w:tcPr>
            <w:tcW w:w="1585"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Воркаут площадка</w:t>
            </w:r>
          </w:p>
          <w:p>
            <w:pPr>
              <w:pStyle w:val="Style56"/>
              <w:widowControl w:val="false"/>
              <w:rPr/>
            </w:pPr>
            <w:r>
              <w:rPr/>
              <w:t>с. Красный Яр, Сквер (ул. Ленинская, 28)</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Спортивная площадка на территории 7 микрорайона</w:t>
            </w:r>
          </w:p>
          <w:p>
            <w:pPr>
              <w:pStyle w:val="Style56"/>
              <w:widowControl w:val="false"/>
              <w:rPr/>
            </w:pPr>
            <w:r>
              <w:rPr/>
              <w:t>в районе бак лаборатории 7 микрорайона,</w:t>
            </w:r>
          </w:p>
          <w:p>
            <w:pPr>
              <w:pStyle w:val="Style56"/>
              <w:widowControl w:val="false"/>
              <w:rPr/>
            </w:pPr>
            <w:r>
              <w:rPr/>
              <w:t>пгт Лучегорск</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Общественная территория ИЖС спортивная площадка</w:t>
            </w:r>
          </w:p>
          <w:p>
            <w:pPr>
              <w:pStyle w:val="Style56"/>
              <w:widowControl w:val="false"/>
              <w:rPr/>
            </w:pPr>
            <w:r>
              <w:rPr/>
              <w:t>пгт Лучегорск, пересечение ул. Горняков и</w:t>
            </w:r>
          </w:p>
          <w:p>
            <w:pPr>
              <w:pStyle w:val="Style56"/>
              <w:widowControl w:val="false"/>
              <w:rPr/>
            </w:pPr>
            <w:r>
              <w:rPr/>
              <w:t>ул. Трудовая</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448</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Сооружение хоккейная коробка</w:t>
            </w:r>
          </w:p>
          <w:p>
            <w:pPr>
              <w:pStyle w:val="Style56"/>
              <w:widowControl w:val="false"/>
              <w:rPr/>
            </w:pPr>
            <w:r>
              <w:rPr/>
              <w:t>пгт Лучегорск, микрорайон 2, дом 18а</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Дворовая территория 1 микрорайона МКД № 1 (спортивная площадка)</w:t>
            </w:r>
          </w:p>
          <w:p>
            <w:pPr>
              <w:pStyle w:val="Style56"/>
              <w:widowControl w:val="false"/>
              <w:rPr/>
            </w:pPr>
            <w:r>
              <w:rPr/>
              <w:t>пгт Лучегорск, 1 микрорайон, МКД № 1</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169</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Дворовая территория 1 микрорайона МКД № 7 (спортивная площадка)</w:t>
            </w:r>
          </w:p>
          <w:p>
            <w:pPr>
              <w:pStyle w:val="Style56"/>
              <w:widowControl w:val="false"/>
              <w:rPr/>
            </w:pPr>
            <w:r>
              <w:rPr/>
              <w:t>пгт Лучегорск, 1 микрорайон, МКД № 7</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21</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Дворовая территория 3 микрорайона МКД № 6 (спортивная площадка)</w:t>
            </w:r>
          </w:p>
          <w:p>
            <w:pPr>
              <w:pStyle w:val="Style56"/>
              <w:widowControl w:val="false"/>
              <w:rPr/>
            </w:pPr>
            <w:r>
              <w:rPr/>
              <w:t>пгт Лучегорск, 3 микрорайон, МКД № 6</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22</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Дворовая территория (спортивная площадка)</w:t>
            </w:r>
          </w:p>
          <w:p>
            <w:pPr>
              <w:pStyle w:val="Style56"/>
              <w:widowControl w:val="false"/>
              <w:rPr/>
            </w:pPr>
            <w:r>
              <w:rPr/>
              <w:t>пгт Лучегорск, 4 микрорайон, МКД № 14</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130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23</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Дворовая территория 7 микрорайона МКД № 13 (спортивная площадка)</w:t>
            </w:r>
          </w:p>
          <w:p>
            <w:pPr>
              <w:pStyle w:val="Style56"/>
              <w:widowControl w:val="false"/>
              <w:rPr/>
            </w:pPr>
            <w:r>
              <w:rPr/>
              <w:t>пгт Лучегорск, 7 микрорайон, МКД № 13</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24</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Многофункциональная спортивная площадка</w:t>
            </w:r>
          </w:p>
          <w:p>
            <w:pPr>
              <w:pStyle w:val="Style56"/>
              <w:widowControl w:val="false"/>
              <w:rPr/>
            </w:pPr>
            <w:r>
              <w:rPr/>
              <w:t>пгт Лучегорск, 3 микрорайон, для нужд ЛГП</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4800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25</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Дворовая территория 3 микрорайона МКД № 19 (спортивная площадка)</w:t>
            </w:r>
          </w:p>
          <w:p>
            <w:pPr>
              <w:pStyle w:val="Style56"/>
              <w:widowControl w:val="false"/>
              <w:rPr/>
            </w:pPr>
            <w:r>
              <w:rPr/>
              <w:t>пгт Лучегорск, 3 микрорайон, МКД № 19</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26</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Дворовая территория 4 микрорайона МКД № 8 (спортивная площадка)</w:t>
            </w:r>
          </w:p>
          <w:p>
            <w:pPr>
              <w:pStyle w:val="Style56"/>
              <w:widowControl w:val="false"/>
              <w:rPr/>
            </w:pPr>
            <w:r>
              <w:rPr/>
              <w:t>пгт Лучегорск, 4 микрорайон, МКД № 8</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96</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27</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Спортивная площадка</w:t>
            </w:r>
          </w:p>
          <w:p>
            <w:pPr>
              <w:pStyle w:val="Style56"/>
              <w:widowControl w:val="false"/>
              <w:rPr/>
            </w:pPr>
            <w:r>
              <w:rPr/>
              <w:t>пгт Лучегорск, 4 микрорайон, д 11</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96</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28</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Дворовая территория 4 микрорайона МКД № 21 (спортивная площадка)</w:t>
            </w:r>
          </w:p>
          <w:p>
            <w:pPr>
              <w:pStyle w:val="Style56"/>
              <w:widowControl w:val="false"/>
              <w:rPr/>
            </w:pPr>
            <w:r>
              <w:rPr/>
              <w:t>пгт Лучегорск, 4 микрорайон, МКД № 21</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29</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пгт Лучегорск 2 микрорайон, дом 23</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6000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30</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Хоккейная коробка</w:t>
            </w:r>
          </w:p>
          <w:p>
            <w:pPr>
              <w:pStyle w:val="Style56"/>
              <w:widowControl w:val="false"/>
              <w:rPr/>
            </w:pPr>
            <w:r>
              <w:rPr/>
              <w:t>пгт Лучегорск, 4 микрорайон, дом 4</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1624</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31</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для сдачи норм «ГТО»</w:t>
            </w:r>
          </w:p>
          <w:p>
            <w:pPr>
              <w:pStyle w:val="Style56"/>
              <w:widowControl w:val="false"/>
              <w:rPr/>
            </w:pPr>
            <w:r>
              <w:rPr/>
              <w:t>пгт Лучегорск 2 микрорайон, дом 23</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26595</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32</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пгт Лучегорск, 4 микрорайон, дом 4</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33</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пгт Лучегорск, 1 микрорайон, дом 12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4050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34</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для пляжного волейбола</w:t>
            </w:r>
          </w:p>
          <w:p>
            <w:pPr>
              <w:pStyle w:val="Style56"/>
              <w:widowControl w:val="false"/>
              <w:rPr/>
            </w:pPr>
            <w:r>
              <w:rPr/>
              <w:t>пгт Лучегорск, парк Героев Даманских событий</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128</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35</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Комплексная площадка (турники и тренажёры)</w:t>
            </w:r>
          </w:p>
          <w:p>
            <w:pPr>
              <w:pStyle w:val="Style56"/>
              <w:widowControl w:val="false"/>
              <w:rPr/>
            </w:pPr>
            <w:r>
              <w:rPr/>
              <w:t>с. Нагорное, ул. Юбилейная, 7</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36</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Детская спортивная площадка</w:t>
            </w:r>
          </w:p>
          <w:p>
            <w:pPr>
              <w:pStyle w:val="Style56"/>
              <w:widowControl w:val="false"/>
              <w:rPr/>
            </w:pPr>
            <w:r>
              <w:rPr/>
              <w:t>с. Нагорное, ул. Юбилейная, 7</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37</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Волейбольная площадка</w:t>
            </w:r>
          </w:p>
          <w:p>
            <w:pPr>
              <w:pStyle w:val="Style56"/>
              <w:widowControl w:val="false"/>
              <w:rPr/>
            </w:pPr>
            <w:r>
              <w:rPr/>
              <w:t>с. Нагорное, ул. Юбилейная, 7</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128</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38</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с. Нагорное, ул. Юбилейная, 7</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39</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с. Пожарское, ул. Ленинская, 27</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40</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 игровая площадка</w:t>
            </w:r>
          </w:p>
          <w:p>
            <w:pPr>
              <w:pStyle w:val="Style56"/>
              <w:widowControl w:val="false"/>
              <w:rPr/>
            </w:pPr>
            <w:r>
              <w:rPr/>
              <w:t>с. Пожарское, ул. Пожарского</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225</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41</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Крытая спортивная площадка (атлетический павильон) для гимнастических упражнений</w:t>
            </w:r>
          </w:p>
          <w:p>
            <w:pPr>
              <w:pStyle w:val="Style56"/>
              <w:widowControl w:val="false"/>
              <w:rPr/>
            </w:pPr>
            <w:r>
              <w:rPr/>
              <w:t>с. Соболиный ул. Школьная 8</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64</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42</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с. Соболиный, ориентировочно ул. Таёжная д 1</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43</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Спортивно-детская площадка</w:t>
            </w:r>
          </w:p>
          <w:p>
            <w:pPr>
              <w:pStyle w:val="Style56"/>
              <w:widowControl w:val="false"/>
              <w:rPr/>
            </w:pPr>
            <w:r>
              <w:rPr/>
              <w:t>с. Ясеневый, ул. Центральная дом 8</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44</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с. Ясеневый, ул. Центральная дом 8</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Футбольное поле</w:t>
            </w:r>
          </w:p>
          <w:p>
            <w:pPr>
              <w:pStyle w:val="Style56"/>
              <w:widowControl w:val="false"/>
              <w:rPr/>
            </w:pPr>
            <w:r>
              <w:rPr/>
              <w:t>с. Светлогорье ул. Хомякова, 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46</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Спортивно-игровая площадка</w:t>
            </w:r>
          </w:p>
          <w:p>
            <w:pPr>
              <w:pStyle w:val="Style56"/>
              <w:widowControl w:val="false"/>
              <w:rPr/>
            </w:pPr>
            <w:r>
              <w:rPr/>
              <w:t>с. Светлогорье ул. Хомякова, 4</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47</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Многофункциональная спортивная площадка</w:t>
            </w:r>
          </w:p>
          <w:p>
            <w:pPr>
              <w:pStyle w:val="Style56"/>
              <w:widowControl w:val="false"/>
              <w:rPr/>
            </w:pPr>
            <w:r>
              <w:rPr/>
              <w:t>с. Светлогорье ул. Хомякова, 4</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4800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48</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Спортивно-игровая площадка</w:t>
            </w:r>
          </w:p>
          <w:p>
            <w:pPr>
              <w:pStyle w:val="Style56"/>
              <w:widowControl w:val="false"/>
              <w:rPr/>
            </w:pPr>
            <w:r>
              <w:rPr/>
              <w:t>с. Игнатьевка ул. Советская, 11</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49</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волейбольная</w:t>
            </w:r>
          </w:p>
          <w:p>
            <w:pPr>
              <w:pStyle w:val="Style56"/>
              <w:widowControl w:val="false"/>
              <w:rPr/>
            </w:pPr>
            <w:r>
              <w:rPr/>
              <w:t>с. Федосьевка, ул.Советская, д.18</w:t>
            </w:r>
          </w:p>
          <w:p>
            <w:pPr>
              <w:pStyle w:val="Style56"/>
              <w:widowControl w:val="false"/>
              <w:rPr/>
            </w:pPr>
            <w:r>
              <w:rPr/>
              <w:t>(за территорией МОБУ ООШ № 12)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81</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баскетбольная</w:t>
            </w:r>
          </w:p>
          <w:p>
            <w:pPr>
              <w:pStyle w:val="Style56"/>
              <w:widowControl w:val="false"/>
              <w:rPr/>
            </w:pPr>
            <w:r>
              <w:rPr/>
              <w:t>с. Федосьевка, ул.Советская, д.18 (за территорией МОБУ ООШ № 12)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51</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Спортивно-игровая площадка</w:t>
            </w:r>
          </w:p>
          <w:p>
            <w:pPr>
              <w:pStyle w:val="Style56"/>
              <w:widowControl w:val="false"/>
              <w:rPr/>
            </w:pPr>
            <w:r>
              <w:rPr/>
              <w:t>с. Федосьевка, ул.Советская, д.18</w:t>
            </w:r>
          </w:p>
          <w:p>
            <w:pPr>
              <w:pStyle w:val="Style56"/>
              <w:widowControl w:val="false"/>
              <w:rPr/>
            </w:pPr>
            <w:r>
              <w:rPr/>
              <w:t>(за территорией МОБУ ООШ № 12)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52</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Баскетбольная площадка</w:t>
            </w:r>
          </w:p>
          <w:p>
            <w:pPr>
              <w:pStyle w:val="Style56"/>
              <w:widowControl w:val="false"/>
              <w:rPr/>
            </w:pPr>
            <w:r>
              <w:rPr/>
              <w:t>пгт. Лучегорск 1 мкр,</w:t>
            </w:r>
          </w:p>
          <w:p>
            <w:pPr>
              <w:pStyle w:val="Style56"/>
              <w:widowControl w:val="false"/>
              <w:rPr/>
            </w:pPr>
            <w:r>
              <w:rPr/>
              <w:t xml:space="preserve"> </w:t>
            </w:r>
            <w:r>
              <w:rPr/>
              <w:t>возле МОБУ СОШ № 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53</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для пляжного волейбола</w:t>
            </w:r>
          </w:p>
          <w:p>
            <w:pPr>
              <w:pStyle w:val="Style56"/>
              <w:widowControl w:val="false"/>
              <w:rPr/>
            </w:pPr>
            <w:r>
              <w:rPr/>
              <w:t>пгт. Лучегорск 1 мкр,</w:t>
            </w:r>
          </w:p>
          <w:p>
            <w:pPr>
              <w:pStyle w:val="Style56"/>
              <w:widowControl w:val="false"/>
              <w:rPr/>
            </w:pPr>
            <w:r>
              <w:rPr/>
              <w:t>возле МОБУ СОШ № 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128</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54</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гребная база</w:t>
            </w:r>
          </w:p>
          <w:p>
            <w:pPr>
              <w:pStyle w:val="Style56"/>
              <w:widowControl w:val="false"/>
              <w:rPr/>
            </w:pPr>
            <w:r>
              <w:rPr/>
              <w:t>пгт. Лучегорск 2 мкр, водоканал, ориентир д.16</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55</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для стритбола</w:t>
            </w:r>
          </w:p>
          <w:p>
            <w:pPr>
              <w:pStyle w:val="Style56"/>
              <w:widowControl w:val="false"/>
              <w:rPr/>
            </w:pPr>
            <w:r>
              <w:rPr/>
              <w:t>пгт. Лучегорск, парк Героев Даманских событий</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216</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56</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Теннисный корт</w:t>
            </w:r>
          </w:p>
          <w:p>
            <w:pPr>
              <w:pStyle w:val="Style56"/>
              <w:widowControl w:val="false"/>
              <w:rPr/>
            </w:pPr>
            <w:r>
              <w:rPr/>
              <w:t>пгт. Лучегорск, парк Героев Даманских событий</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55</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Городошная площадка</w:t>
            </w:r>
          </w:p>
          <w:p>
            <w:pPr>
              <w:pStyle w:val="Style56"/>
              <w:widowControl w:val="false"/>
              <w:rPr/>
            </w:pPr>
            <w:r>
              <w:rPr/>
              <w:t>пгт. Лучегорск, 1 мкр, ориентир д 12</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56</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для пейнтбола</w:t>
            </w:r>
          </w:p>
          <w:p>
            <w:pPr>
              <w:pStyle w:val="Style56"/>
              <w:widowControl w:val="false"/>
              <w:rPr/>
            </w:pPr>
            <w:r>
              <w:rPr/>
              <w:t>пгт. Лучегорск, ориентир Храм иконы Божьей Матери Скоропослушницы</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57</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для воркаута</w:t>
            </w:r>
          </w:p>
          <w:p>
            <w:pPr>
              <w:pStyle w:val="Style56"/>
              <w:widowControl w:val="false"/>
              <w:rPr/>
            </w:pPr>
            <w:r>
              <w:rPr/>
              <w:t>пгт. Лучегорск, парк Героев Даманских событий</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58</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площадка для пляжного волейбола</w:t>
            </w:r>
          </w:p>
          <w:p>
            <w:pPr>
              <w:pStyle w:val="Style56"/>
              <w:widowControl w:val="false"/>
              <w:rPr/>
            </w:pPr>
            <w:r>
              <w:rPr/>
              <w:t>пгт. Лучегорск, 2 мкр, водоканал,</w:t>
            </w:r>
          </w:p>
          <w:p>
            <w:pPr>
              <w:pStyle w:val="Style56"/>
              <w:widowControl w:val="false"/>
              <w:rPr/>
            </w:pPr>
            <w:r>
              <w:rPr/>
              <w:t>ориентир дом 16</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128</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59</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Скейт площадка</w:t>
            </w:r>
          </w:p>
          <w:p>
            <w:pPr>
              <w:pStyle w:val="Style56"/>
              <w:widowControl w:val="false"/>
              <w:rPr/>
            </w:pPr>
            <w:r>
              <w:rPr/>
              <w:t>пгт. Лучегорск территория Детского парка, 3 мкр.</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540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60</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спортивная площадка</w:t>
            </w:r>
          </w:p>
          <w:p>
            <w:pPr>
              <w:pStyle w:val="Style56"/>
              <w:widowControl w:val="false"/>
              <w:rPr/>
            </w:pPr>
            <w:r>
              <w:rPr/>
              <w:t>с. Светлогорье, 1 мкр., МКД № 9</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567</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61</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Спортивно-игровая площадка</w:t>
            </w:r>
          </w:p>
          <w:p>
            <w:pPr>
              <w:pStyle w:val="Style56"/>
              <w:widowControl w:val="false"/>
              <w:rPr/>
            </w:pPr>
            <w:r>
              <w:rPr/>
              <w:t>с. Верхний Перевал, ул. Таежная. Ориентир дом 5а</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62</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Горно-лыжный спортивный комплекс</w:t>
            </w:r>
          </w:p>
          <w:p>
            <w:pPr>
              <w:pStyle w:val="Style56"/>
              <w:widowControl w:val="false"/>
              <w:rPr/>
            </w:pPr>
            <w:r>
              <w:rPr/>
              <w:t>«Медвежья долина» с. Светлогорье</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155000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63</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Лыжная база</w:t>
            </w:r>
          </w:p>
          <w:p>
            <w:pPr>
              <w:pStyle w:val="Style56"/>
              <w:widowControl w:val="false"/>
              <w:rPr/>
            </w:pPr>
            <w:r>
              <w:rPr/>
              <w:t>пгт Лучегорск ул. Пограничная (за станцией Обезжелезивания)</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11000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64</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Лыжная трасса</w:t>
            </w:r>
          </w:p>
          <w:p>
            <w:pPr>
              <w:pStyle w:val="Style56"/>
              <w:widowControl w:val="false"/>
              <w:rPr/>
            </w:pPr>
            <w:r>
              <w:rPr/>
              <w:t>с. Новостройка, лесополоса</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2000</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65</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Всего</w:t>
            </w:r>
          </w:p>
          <w:p>
            <w:pPr>
              <w:pStyle w:val="Style56"/>
              <w:widowControl w:val="false"/>
              <w:rPr/>
            </w:pPr>
            <w:r>
              <w:rPr/>
              <w:t>Пожарский муниципальный округ</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450</w:t>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89 888,17</w:t>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168 000</w:t>
            </w:r>
          </w:p>
        </w:tc>
      </w:tr>
      <w:tr>
        <w:trPr>
          <w:trHeight w:val="330" w:hRule="atLeast"/>
        </w:trPr>
        <w:tc>
          <w:tcPr>
            <w:tcW w:w="14569" w:type="dxa"/>
            <w:gridSpan w:val="7"/>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Планируемые</w:t>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5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ФОК</w:t>
            </w:r>
            <w:r>
              <w:rPr>
                <w:rStyle w:val="Style25"/>
              </w:rPr>
              <w:footnoteReference w:id="14"/>
            </w:r>
            <w:r>
              <w:rPr/>
              <w:t xml:space="preserve">, пгт. Лучегорск, площадь здания 3212,03 кв.м, на </w:t>
            </w:r>
            <w:r>
              <w:rPr>
                <w:shd w:fill="FFFFFF" w:val="clear"/>
              </w:rPr>
              <w:t>ЗУ с КН 25:15:080102:47</w:t>
            </w:r>
            <w:r>
              <w:rPr/>
              <w:t>, 2024-2025 годы</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Снос недостроенного спортивного комплекса</w:t>
            </w:r>
          </w:p>
          <w:p>
            <w:pPr>
              <w:pStyle w:val="Style56"/>
              <w:widowControl w:val="false"/>
              <w:rPr/>
            </w:pPr>
            <w:r>
              <w:rPr/>
              <w:t>пгт Лучегорск, 2 мкр., 2024 год</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Строительство плавательного бассейна</w:t>
            </w:r>
          </w:p>
          <w:p>
            <w:pPr>
              <w:pStyle w:val="Style56"/>
              <w:widowControl w:val="false"/>
              <w:rPr/>
            </w:pPr>
            <w:r>
              <w:rPr/>
              <w:t>пгт Лучегорск, 2 мкр., 2026 год</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330" w:hRule="atLeast"/>
        </w:trPr>
        <w:tc>
          <w:tcPr>
            <w:tcW w:w="57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shd w:fill="FFFFFF" w:val="clear"/>
              </w:rPr>
              <w:t>Универсальная спортивная площадка,</w:t>
            </w:r>
          </w:p>
          <w:p>
            <w:pPr>
              <w:pStyle w:val="Style56"/>
              <w:widowControl w:val="false"/>
              <w:rPr/>
            </w:pPr>
            <w:r>
              <w:rPr>
                <w:shd w:fill="FFFFFF" w:val="clear"/>
              </w:rPr>
              <w:t>с. Новостройка, ул. Заводская, 2024 год</w:t>
            </w:r>
          </w:p>
        </w:tc>
        <w:tc>
          <w:tcPr>
            <w:tcW w:w="16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6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9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58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bl>
    <w:p>
      <w:pPr>
        <w:pStyle w:val="Normal"/>
        <w:spacing w:lineRule="auto" w:line="240" w:before="0" w:after="0"/>
        <w:rPr>
          <w:rFonts w:eastAsia="Times New Roman"/>
          <w:b w:val="false"/>
          <w:szCs w:val="24"/>
          <w:lang w:eastAsia="ru-RU"/>
        </w:rPr>
      </w:pPr>
      <w:r>
        <w:rPr>
          <w:rFonts w:eastAsia="Times New Roman"/>
          <w:b w:val="false"/>
          <w:szCs w:val="24"/>
          <w:lang w:eastAsia="ru-RU"/>
        </w:rPr>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Помимо мероприятий, представленных в таблице, на территории Пожарского муниципального округа планируется обустройство велодорожек вдоль тротуаров, пгт. Лучегорск, 2 мкр, в 2027-2029 гг.</w:t>
      </w:r>
    </w:p>
    <w:p>
      <w:pPr>
        <w:sectPr>
          <w:footerReference w:type="default" r:id="rId65"/>
          <w:footerReference w:type="first" r:id="rId66"/>
          <w:footnotePr>
            <w:numFmt w:val="decimal"/>
          </w:footnotePr>
          <w:type w:val="nextPage"/>
          <w:pgSz w:orient="landscape" w:w="16838" w:h="11906"/>
          <w:pgMar w:left="1134" w:right="1134" w:gutter="0" w:header="0" w:top="1701" w:footer="708" w:bottom="850"/>
          <w:pgNumType w:fmt="decimal"/>
          <w:formProt w:val="false"/>
          <w:textDirection w:val="lrTb"/>
          <w:docGrid w:type="default" w:linePitch="100" w:charSpace="0"/>
        </w:sectPr>
        <w:pStyle w:val="Normal"/>
        <w:rPr>
          <w:lang w:eastAsia="ru-RU"/>
        </w:rPr>
      </w:pPr>
      <w:r>
        <w:rPr>
          <w:lang w:eastAsia="ru-RU"/>
        </w:rPr>
      </w:r>
    </w:p>
    <w:p>
      <w:pPr>
        <w:pStyle w:val="Normal"/>
        <w:tabs>
          <w:tab w:val="clear" w:pos="708"/>
          <w:tab w:val="left" w:pos="993" w:leader="none"/>
        </w:tabs>
        <w:spacing w:lineRule="auto" w:line="240" w:before="0" w:after="0"/>
        <w:ind w:left="709" w:hanging="0"/>
        <w:jc w:val="right"/>
        <w:rPr>
          <w:rFonts w:eastAsia="Times New Roman"/>
          <w:b w:val="false"/>
          <w:i/>
          <w:i/>
          <w:iCs/>
          <w:szCs w:val="24"/>
          <w:lang w:eastAsia="ru-RU"/>
        </w:rPr>
      </w:pPr>
      <w:r>
        <w:rPr>
          <w:rFonts w:eastAsia="Times New Roman"/>
          <w:b w:val="false"/>
          <w:i/>
          <w:iCs/>
          <w:szCs w:val="24"/>
          <w:lang w:eastAsia="ru-RU"/>
        </w:rPr>
        <w:t>Таблица 2.3.8.-8</w:t>
      </w:r>
    </w:p>
    <w:p>
      <w:pPr>
        <w:pStyle w:val="Style73"/>
        <w:spacing w:before="0" w:after="0"/>
        <w:contextualSpacing/>
        <w:jc w:val="right"/>
        <w:rPr/>
      </w:pPr>
      <w:r>
        <w:rPr/>
      </w:r>
    </w:p>
    <w:p>
      <w:pPr>
        <w:pStyle w:val="Normal"/>
        <w:spacing w:lineRule="auto" w:line="240" w:before="0" w:after="0"/>
        <w:jc w:val="center"/>
        <w:rPr>
          <w:rFonts w:eastAsia="Calibri" w:eastAsiaTheme="minorHAnsi"/>
          <w:b w:val="false"/>
          <w:bCs/>
          <w:i/>
          <w:i/>
          <w:szCs w:val="28"/>
        </w:rPr>
      </w:pPr>
      <w:r>
        <w:rPr>
          <w:b w:val="false"/>
          <w:bCs/>
          <w:i/>
          <w:szCs w:val="28"/>
        </w:rPr>
        <w:t>Сведения об учреждениях культуры и искусства (дома культуры, клубы, библиотеки, кинотеатры, музеи, выставочные залы, универсальные спортивно-зрелищные залы, парк культуры и отдыха)</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498"/>
        <w:gridCol w:w="6469"/>
        <w:gridCol w:w="1634"/>
        <w:gridCol w:w="2795"/>
        <w:gridCol w:w="1399"/>
        <w:gridCol w:w="1774"/>
      </w:tblGrid>
      <w:tr>
        <w:trPr>
          <w:tblHeader w:val="true"/>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 адрес</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Мощность (число мест в зрительном зале)</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Тип здания/ Материал стен</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Год постройки, площадь</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Износ (в %)</w:t>
            </w:r>
          </w:p>
        </w:tc>
      </w:tr>
      <w:tr>
        <w:trPr>
          <w:trHeight w:val="20" w:hRule="atLeast"/>
        </w:trPr>
        <w:tc>
          <w:tcPr>
            <w:tcW w:w="14569"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Существующие</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Муниципальное бюджетное учреждение «Дворец культуры Пожарского муниципального округа»,</w:t>
            </w:r>
          </w:p>
          <w:p>
            <w:pPr>
              <w:pStyle w:val="Style56"/>
              <w:widowControl w:val="false"/>
              <w:rPr/>
            </w:pPr>
            <w:r>
              <w:rPr/>
              <w:t>692001, пгт Лучегорск, общественный центр, 2</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580</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стены и их наружная отделка – кирпичные обшиты базальтовыми плитами и металлосайдингом</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1977 год.</w:t>
            </w:r>
          </w:p>
          <w:p>
            <w:pPr>
              <w:pStyle w:val="Style56"/>
              <w:widowControl w:val="false"/>
              <w:rPr/>
            </w:pPr>
            <w:r>
              <w:rPr/>
              <w:t>5360,9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Данные не предоставлены</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Филиал № 1 - клуб</w:t>
            </w:r>
          </w:p>
          <w:p>
            <w:pPr>
              <w:pStyle w:val="Style56"/>
              <w:widowControl w:val="false"/>
              <w:rPr/>
            </w:pPr>
            <w:r>
              <w:rPr/>
              <w:t>692021, с. Нагорное, ул. Юбилейная, д. 3</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200</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дерево</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1965 год.</w:t>
            </w:r>
          </w:p>
          <w:p>
            <w:pPr>
              <w:pStyle w:val="Style56"/>
              <w:widowControl w:val="false"/>
              <w:rPr/>
            </w:pPr>
            <w:r>
              <w:rPr/>
              <w:t>234,3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Филиал № 3 - Дом культуры</w:t>
            </w:r>
          </w:p>
          <w:p>
            <w:pPr>
              <w:pStyle w:val="Style56"/>
              <w:widowControl w:val="false"/>
              <w:rPr/>
            </w:pPr>
            <w:r>
              <w:rPr/>
              <w:t>692010, с. Новостройка, ул. Заводская, д. 12</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620</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1974 год.</w:t>
            </w:r>
          </w:p>
          <w:p>
            <w:pPr>
              <w:pStyle w:val="Style56"/>
              <w:widowControl w:val="false"/>
              <w:rPr/>
            </w:pPr>
            <w:r>
              <w:rPr/>
              <w:t>1293,3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Филиал № 4 - Дом культуры</w:t>
            </w:r>
          </w:p>
          <w:p>
            <w:pPr>
              <w:pStyle w:val="Style56"/>
              <w:widowControl w:val="false"/>
              <w:rPr/>
            </w:pPr>
            <w:r>
              <w:rPr/>
              <w:t>692023, с. Игнатьевка, ул. Советская, д. 11;</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325</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1978 год.</w:t>
            </w:r>
          </w:p>
          <w:p>
            <w:pPr>
              <w:pStyle w:val="Style56"/>
              <w:widowControl w:val="false"/>
              <w:rPr/>
            </w:pPr>
            <w:r>
              <w:rPr/>
              <w:t>350 кв.в.</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Филиал № 2 - Дом культуры</w:t>
            </w:r>
          </w:p>
          <w:p>
            <w:pPr>
              <w:pStyle w:val="Style56"/>
              <w:widowControl w:val="false"/>
              <w:rPr/>
            </w:pPr>
            <w:r>
              <w:rPr/>
              <w:t>692020, с. Пожарское, ул. Ленинская, д. 22</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450</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1974 год.</w:t>
            </w:r>
          </w:p>
          <w:p>
            <w:pPr>
              <w:pStyle w:val="Style56"/>
              <w:widowControl w:val="false"/>
              <w:rPr/>
            </w:pPr>
            <w:r>
              <w:rPr/>
              <w:t>1872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Филиал № 5 - Дом культуры</w:t>
            </w:r>
          </w:p>
          <w:p>
            <w:pPr>
              <w:pStyle w:val="Style56"/>
              <w:widowControl w:val="false"/>
              <w:rPr/>
            </w:pPr>
            <w:r>
              <w:rPr/>
              <w:t>692025, с. Федосьевка, ул. Советская, д. 29</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150</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1991 год.</w:t>
            </w:r>
          </w:p>
          <w:p>
            <w:pPr>
              <w:pStyle w:val="Style56"/>
              <w:widowControl w:val="false"/>
              <w:rPr/>
            </w:pPr>
            <w:r>
              <w:rPr/>
              <w:t>467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Сельский дом культуры</w:t>
            </w:r>
          </w:p>
          <w:p>
            <w:pPr>
              <w:pStyle w:val="Style56"/>
              <w:widowControl w:val="false"/>
              <w:rPr/>
            </w:pPr>
            <w:r>
              <w:rPr/>
              <w:t>692028, с. Светлогорье</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101</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2023 год</w:t>
            </w:r>
          </w:p>
          <w:p>
            <w:pPr>
              <w:pStyle w:val="Style56"/>
              <w:widowControl w:val="false"/>
              <w:rPr/>
            </w:pPr>
            <w:r>
              <w:rPr/>
              <w:t>395,05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Муниципальное бюджетное учреждение «Централизованная библиотечная система Пожарского муниципального округа»</w:t>
            </w:r>
          </w:p>
          <w:p>
            <w:pPr>
              <w:pStyle w:val="Style56"/>
              <w:widowControl w:val="false"/>
              <w:rPr/>
            </w:pPr>
            <w:r>
              <w:rPr/>
              <w:t>692001, пгт Лучегорск, 1 микрорайон, д. 8</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70</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1971 год</w:t>
            </w:r>
          </w:p>
          <w:p>
            <w:pPr>
              <w:pStyle w:val="Style56"/>
              <w:widowControl w:val="false"/>
              <w:rPr/>
            </w:pPr>
            <w:r>
              <w:rPr/>
              <w:t>455,8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1</w:t>
            </w:r>
          </w:p>
          <w:p>
            <w:pPr>
              <w:pStyle w:val="Style56"/>
              <w:widowControl w:val="false"/>
              <w:rPr/>
            </w:pPr>
            <w:r>
              <w:rPr/>
              <w:t>692025, с. Федосьевка, ул. Советская, д. 18</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1970 год</w:t>
            </w:r>
          </w:p>
          <w:p>
            <w:pPr>
              <w:pStyle w:val="Style56"/>
              <w:widowControl w:val="false"/>
              <w:rPr/>
            </w:pPr>
            <w:r>
              <w:rPr/>
              <w:t>64,8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2</w:t>
            </w:r>
          </w:p>
          <w:p>
            <w:pPr>
              <w:pStyle w:val="Style56"/>
              <w:widowControl w:val="false"/>
              <w:rPr/>
            </w:pPr>
            <w:r>
              <w:rPr/>
              <w:t>692013, с. Верхний Перевал, ул. Школьная, д. 1</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35</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административное здание, 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1992год</w:t>
            </w:r>
          </w:p>
          <w:p>
            <w:pPr>
              <w:pStyle w:val="Style56"/>
              <w:widowControl w:val="false"/>
              <w:rPr/>
            </w:pPr>
            <w:r>
              <w:rPr/>
              <w:t>126,4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3</w:t>
            </w:r>
          </w:p>
          <w:p>
            <w:pPr>
              <w:pStyle w:val="Style56"/>
              <w:widowControl w:val="false"/>
              <w:rPr/>
            </w:pPr>
            <w:r>
              <w:rPr/>
              <w:t>692027, с. Соболиный, ул. Школьная, д. 8</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дерево</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1976 год</w:t>
            </w:r>
          </w:p>
          <w:p>
            <w:pPr>
              <w:pStyle w:val="Style56"/>
              <w:widowControl w:val="false"/>
              <w:rPr/>
            </w:pPr>
            <w:r>
              <w:rPr/>
              <w:t>59,1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4</w:t>
            </w:r>
          </w:p>
          <w:p>
            <w:pPr>
              <w:pStyle w:val="Style56"/>
              <w:widowControl w:val="false"/>
              <w:rPr/>
            </w:pPr>
            <w:r>
              <w:rPr/>
              <w:t>692028, с. Светлогорье, ул. Хомякова, д. 4</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административное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1989 год</w:t>
            </w:r>
          </w:p>
          <w:p>
            <w:pPr>
              <w:pStyle w:val="Style56"/>
              <w:widowControl w:val="false"/>
              <w:rPr/>
            </w:pPr>
            <w:r>
              <w:rPr/>
              <w:t>33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13</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5</w:t>
            </w:r>
          </w:p>
          <w:p>
            <w:pPr>
              <w:pStyle w:val="Style56"/>
              <w:widowControl w:val="false"/>
              <w:rPr/>
            </w:pPr>
            <w:r>
              <w:rPr/>
              <w:t>692023, с. Игнатьевка, ул. Советская, д. 9</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1978 год</w:t>
            </w:r>
          </w:p>
          <w:p>
            <w:pPr>
              <w:pStyle w:val="Style56"/>
              <w:widowControl w:val="false"/>
              <w:rPr/>
            </w:pPr>
            <w:r>
              <w:rPr/>
              <w:t>41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6</w:t>
            </w:r>
          </w:p>
          <w:p>
            <w:pPr>
              <w:pStyle w:val="Style56"/>
              <w:widowControl w:val="false"/>
              <w:rPr/>
            </w:pPr>
            <w:r>
              <w:rPr/>
              <w:t>692017, с. Красный Яр, ул. Ленинская, д. 34</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25</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дерево</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2021 год</w:t>
            </w:r>
          </w:p>
          <w:p>
            <w:pPr>
              <w:pStyle w:val="Style56"/>
              <w:widowControl w:val="false"/>
              <w:rPr/>
            </w:pPr>
            <w:r>
              <w:rPr/>
              <w:t>106,7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7</w:t>
            </w:r>
          </w:p>
          <w:p>
            <w:pPr>
              <w:pStyle w:val="Style56"/>
              <w:widowControl w:val="false"/>
              <w:rPr/>
            </w:pPr>
            <w:r>
              <w:rPr/>
              <w:t>692021, с. Нагорное, ул. Юбилейная, д. 3</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дерево</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1967 год</w:t>
            </w:r>
          </w:p>
          <w:p>
            <w:pPr>
              <w:pStyle w:val="Style56"/>
              <w:widowControl w:val="false"/>
              <w:rPr/>
            </w:pPr>
            <w:r>
              <w:rPr/>
              <w:t>26,6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8</w:t>
            </w:r>
          </w:p>
          <w:p>
            <w:pPr>
              <w:pStyle w:val="Style56"/>
              <w:widowControl w:val="false"/>
              <w:rPr/>
            </w:pPr>
            <w:r>
              <w:rPr/>
              <w:t>692020, с. Пожарское, ул. Ленинская, д. 22</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25</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1974 год</w:t>
            </w:r>
          </w:p>
          <w:p>
            <w:pPr>
              <w:pStyle w:val="Style56"/>
              <w:widowControl w:val="false"/>
              <w:rPr/>
            </w:pPr>
            <w:r>
              <w:rPr/>
              <w:t>86,3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Библиотека-филиал № 9</w:t>
            </w:r>
          </w:p>
          <w:p>
            <w:pPr>
              <w:pStyle w:val="Style56"/>
              <w:widowControl w:val="false"/>
              <w:rPr/>
            </w:pPr>
            <w:r>
              <w:rPr/>
              <w:t>692020, с. Новостройка, ул. Заводская, д. 12</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Общественное здание,</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1974 год</w:t>
            </w:r>
          </w:p>
          <w:p>
            <w:pPr>
              <w:pStyle w:val="Style56"/>
              <w:widowControl w:val="false"/>
              <w:rPr/>
            </w:pPr>
            <w:r>
              <w:rPr/>
              <w:t>63,7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18</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Муниципальное бюджетное учреждение Центр детского театрального искусства «Сорванец» Пожарского муниципального округа</w:t>
            </w:r>
          </w:p>
          <w:p>
            <w:pPr>
              <w:pStyle w:val="Style56"/>
              <w:widowControl w:val="false"/>
              <w:rPr/>
            </w:pPr>
            <w:r>
              <w:rPr/>
              <w:t>692001, пгт Лучегорск 1 микрорайон д. 4/1</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80</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Многоквартирный дом,</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1981 год</w:t>
            </w:r>
          </w:p>
          <w:p>
            <w:pPr>
              <w:pStyle w:val="Style56"/>
              <w:widowControl w:val="false"/>
              <w:rPr/>
            </w:pPr>
            <w:r>
              <w:rPr/>
              <w:t>298,2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Муниципальное бюджетное учреждение «Краеведческий музей Пожарского муниципального округа»</w:t>
            </w:r>
          </w:p>
          <w:p>
            <w:pPr>
              <w:pStyle w:val="Style56"/>
              <w:widowControl w:val="false"/>
              <w:rPr/>
            </w:pPr>
            <w:r>
              <w:rPr/>
              <w:t>692001, пгт Лучегорск, микрорайон 2, д. 2</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40</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Многоквартирный дом,</w:t>
            </w:r>
          </w:p>
          <w:p>
            <w:pPr>
              <w:pStyle w:val="Style56"/>
              <w:widowControl w:val="false"/>
              <w:rPr/>
            </w:pPr>
            <w:r>
              <w:rPr/>
              <w:t>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1971год</w:t>
            </w:r>
          </w:p>
          <w:p>
            <w:pPr>
              <w:pStyle w:val="Style56"/>
              <w:widowControl w:val="false"/>
              <w:rPr/>
            </w:pPr>
            <w:r>
              <w:rPr/>
              <w:t>410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Филиал – музей им. Б.К. Шибнева</w:t>
            </w:r>
          </w:p>
          <w:p>
            <w:pPr>
              <w:pStyle w:val="Style56"/>
              <w:widowControl w:val="false"/>
              <w:rPr/>
            </w:pPr>
            <w:r>
              <w:rPr/>
              <w:t>692015, с. Верхний Перевал, ул. Школьная, д.1</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25</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административное здание, кирпич</w:t>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1992 год</w:t>
            </w:r>
          </w:p>
          <w:p>
            <w:pPr>
              <w:pStyle w:val="Style56"/>
              <w:widowControl w:val="false"/>
              <w:rPr/>
            </w:pPr>
            <w:r>
              <w:rPr/>
              <w:t>116 кв.м</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14569"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Планируемые объекты</w:t>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Создание кинозала путем реконструкции спортивного зала во «Дворце культуры» Пожарского муниципального округа</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2027</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Строительство СДК, с. Верхний Перевал из клееного бруса</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2025</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Строительство СДК, с. Красный Яр из клееного бруса</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2026</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Строительство СДК, с. Соболиное из клееного бруса</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2027</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Ликвидация СДК, с. Игнатьевка</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2027</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Строительство СДК, с. Игнатьевка из клееного бруса</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101 место</w:t>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2028</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w:t>
            </w:r>
          </w:p>
        </w:tc>
        <w:tc>
          <w:tcPr>
            <w:tcW w:w="64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Строительство СДК, с. Ясеневый из клееного бруса</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79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2030</w:t>
            </w:r>
          </w:p>
        </w:tc>
        <w:tc>
          <w:tcPr>
            <w:tcW w:w="1774"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bl>
    <w:p>
      <w:pPr>
        <w:sectPr>
          <w:footerReference w:type="default" r:id="rId67"/>
          <w:footerReference w:type="first" r:id="rId68"/>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Normal"/>
        <w:spacing w:lineRule="auto" w:line="240" w:before="0" w:after="0"/>
        <w:jc w:val="both"/>
        <w:rPr>
          <w:b w:val="false"/>
          <w:szCs w:val="24"/>
          <w:lang w:eastAsia="ru-RU"/>
        </w:rPr>
      </w:pPr>
      <w:r>
        <w:rPr>
          <w:b w:val="false"/>
          <w:szCs w:val="24"/>
          <w:lang w:eastAsia="ru-RU"/>
        </w:rPr>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i/>
          <w:i/>
          <w:iCs/>
          <w:kern w:val="2"/>
          <w:szCs w:val="28"/>
          <w:lang w:eastAsia="ru-RU"/>
          <w14:ligatures w14:val="standardContextual"/>
        </w:rPr>
      </w:pPr>
      <w:r>
        <w:rPr>
          <w:rFonts w:eastAsia="Times New Roman"/>
          <w:b w:val="false"/>
          <w:i/>
          <w:iCs/>
          <w:kern w:val="2"/>
          <w:szCs w:val="28"/>
          <w:lang w:eastAsia="ru-RU"/>
          <w14:ligatures w14:val="standardContextual"/>
        </w:rPr>
        <w:t>Социальная защита</w:t>
      </w:r>
    </w:p>
    <w:p>
      <w:pPr>
        <w:pStyle w:val="Normal"/>
        <w:widowControl w:val="false"/>
        <w:tabs>
          <w:tab w:val="clear" w:pos="708"/>
          <w:tab w:val="left" w:pos="851" w:leader="none"/>
        </w:tabs>
        <w:spacing w:lineRule="auto" w:line="271"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На территории Пожарского муниципального округа в с. Новостройка (ул. Заводская, 7 а) функционирует краевое государственное бюджетное учреждение социального обслуживания «Дом-интернат для престарелых и инвалидов», мощностью 82 койко-места</w:t>
      </w:r>
      <w:r>
        <w:rPr>
          <w:rStyle w:val="Style25"/>
          <w:b w:val="false"/>
          <w:kern w:val="2"/>
          <w:szCs w:val="28"/>
          <w:vertAlign w:val="superscript"/>
          <w:lang w:eastAsia="ru-RU"/>
          <w14:ligatures w14:val="standardContextual"/>
        </w:rPr>
        <w:footnoteReference w:id="15"/>
      </w:r>
      <w:r>
        <w:rPr>
          <w:rFonts w:eastAsia="Times New Roman"/>
          <w:b w:val="false"/>
          <w:kern w:val="2"/>
          <w:szCs w:val="28"/>
          <w:lang w:eastAsia="ru-RU"/>
          <w14:ligatures w14:val="standardContextual"/>
        </w:rPr>
        <w:t>.</w:t>
      </w:r>
    </w:p>
    <w:p>
      <w:pPr>
        <w:pStyle w:val="Normal"/>
        <w:widowControl w:val="false"/>
        <w:tabs>
          <w:tab w:val="clear" w:pos="708"/>
          <w:tab w:val="left" w:pos="851" w:leader="none"/>
        </w:tabs>
        <w:spacing w:lineRule="auto" w:line="271"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В пгт. Лучегорск (4 микрорайон, д. 2) расположено отделение Лесозаводского филиала краевого государственного автономного учреждения социального обслуживания «Приморский центр социального обслуживания населения», специалисты которого оказывают срочную социальную помощь лицам, находящимся в трудной жизненной ситуации, а также предоставляют социальное обслуживание на дому гражданам пожилого возраста и инвалидам, нуждающимся в постороннем уходе.</w:t>
      </w:r>
    </w:p>
    <w:p>
      <w:pPr>
        <w:pStyle w:val="Normal"/>
        <w:widowControl w:val="false"/>
        <w:tabs>
          <w:tab w:val="clear" w:pos="708"/>
          <w:tab w:val="left" w:pos="851" w:leader="none"/>
        </w:tabs>
        <w:spacing w:lineRule="auto" w:line="271" w:before="0" w:after="0"/>
        <w:ind w:firstLine="709"/>
        <w:contextualSpacing/>
        <w:jc w:val="both"/>
        <w:rPr>
          <w:rFonts w:eastAsia="Times New Roman"/>
          <w:b w:val="false"/>
          <w:kern w:val="2"/>
          <w:szCs w:val="28"/>
          <w:lang w:eastAsia="ru-RU"/>
          <w14:ligatures w14:val="standardContextual"/>
        </w:rPr>
      </w:pPr>
      <w:r>
        <w:rPr>
          <w:b w:val="false"/>
          <w:kern w:val="2"/>
          <w:szCs w:val="28"/>
          <w:lang w:eastAsia="ru-RU"/>
          <w14:ligatures w14:val="standardContextual"/>
        </w:rPr>
        <w:t>Также на территории Пожарского муниципального округа осуществляет свою деятельность краевое государственное казенное учреждение</w:t>
      </w:r>
      <w:r>
        <w:rPr>
          <w:rFonts w:eastAsia="Times New Roman"/>
          <w:b w:val="false"/>
          <w:kern w:val="2"/>
          <w:szCs w:val="28"/>
          <w:lang w:eastAsia="ru-RU"/>
          <w14:ligatures w14:val="standardContextual"/>
        </w:rPr>
        <w:t xml:space="preserve"> «Центр содействия семейному устройству» </w:t>
      </w:r>
      <w:r>
        <w:rPr>
          <w:b w:val="false"/>
          <w:kern w:val="2"/>
          <w:szCs w:val="28"/>
          <w:lang w:eastAsia="ru-RU"/>
          <w14:ligatures w14:val="standardContextual"/>
        </w:rPr>
        <w:t xml:space="preserve">почтовый (фактический) адрес: </w:t>
      </w:r>
      <w:r>
        <w:rPr>
          <w:rFonts w:eastAsia="Times New Roman"/>
          <w:b w:val="false"/>
          <w:kern w:val="2"/>
          <w:szCs w:val="28"/>
          <w:lang w:eastAsia="ru-RU"/>
          <w14:ligatures w14:val="standardContextual"/>
        </w:rPr>
        <w:t>с. Светлогорье, ул. В. Хомякова, д.1, который размещается в следующих зданиях (см. таблицу 2.3.8.-9).</w:t>
      </w:r>
    </w:p>
    <w:p>
      <w:pPr>
        <w:pStyle w:val="Style73"/>
        <w:spacing w:before="0" w:after="0"/>
        <w:contextualSpacing/>
        <w:rPr/>
      </w:pPr>
      <w:r>
        <w:rPr/>
      </w:r>
    </w:p>
    <w:p>
      <w:pPr>
        <w:pStyle w:val="Normal"/>
        <w:widowControl w:val="false"/>
        <w:tabs>
          <w:tab w:val="clear" w:pos="708"/>
          <w:tab w:val="left" w:pos="851" w:leader="none"/>
        </w:tabs>
        <w:spacing w:lineRule="auto" w:line="271" w:before="0" w:after="0"/>
        <w:ind w:firstLine="709"/>
        <w:contextualSpacing/>
        <w:jc w:val="right"/>
        <w:rPr>
          <w:rFonts w:eastAsia="Times New Roman"/>
          <w:b w:val="false"/>
          <w:i/>
          <w:i/>
          <w:iCs/>
          <w:kern w:val="2"/>
          <w:szCs w:val="28"/>
          <w:lang w:eastAsia="ru-RU"/>
          <w14:ligatures w14:val="standardContextual"/>
        </w:rPr>
      </w:pPr>
      <w:r>
        <w:rPr>
          <w:rFonts w:eastAsia="Times New Roman"/>
          <w:b w:val="false"/>
          <w:i/>
          <w:iCs/>
          <w:kern w:val="2"/>
          <w:szCs w:val="28"/>
          <w:lang w:eastAsia="ru-RU"/>
          <w14:ligatures w14:val="standardContextual"/>
        </w:rPr>
        <w:t>Таблица 2.3.</w:t>
      </w:r>
      <w:r>
        <w:rPr>
          <w:rFonts w:eastAsia="Times New Roman"/>
          <w:b w:val="false"/>
          <w:i/>
          <w:iCs/>
          <w:kern w:val="2"/>
          <w:szCs w:val="28"/>
          <w:lang w:val="en-US" w:eastAsia="ru-RU"/>
          <w14:ligatures w14:val="standardContextual"/>
        </w:rPr>
        <w:t>8</w:t>
      </w:r>
      <w:r>
        <w:rPr>
          <w:rFonts w:eastAsia="Times New Roman"/>
          <w:b w:val="false"/>
          <w:i/>
          <w:iCs/>
          <w:kern w:val="2"/>
          <w:szCs w:val="28"/>
          <w:lang w:eastAsia="ru-RU"/>
          <w14:ligatures w14:val="standardContextual"/>
        </w:rPr>
        <w:t>.-9</w:t>
      </w:r>
    </w:p>
    <w:p>
      <w:pPr>
        <w:pStyle w:val="Style73"/>
        <w:spacing w:before="0" w:after="0"/>
        <w:contextualSpacing/>
        <w:jc w:val="right"/>
        <w:rPr/>
      </w:pPr>
      <w:r>
        <w:rPr/>
      </w:r>
    </w:p>
    <w:p>
      <w:pPr>
        <w:pStyle w:val="Normal"/>
        <w:widowControl w:val="false"/>
        <w:tabs>
          <w:tab w:val="clear" w:pos="708"/>
          <w:tab w:val="left" w:pos="851" w:leader="none"/>
        </w:tabs>
        <w:spacing w:lineRule="auto" w:line="271" w:before="0" w:after="0"/>
        <w:contextualSpacing/>
        <w:jc w:val="center"/>
        <w:rPr>
          <w:rFonts w:eastAsia="Times New Roman"/>
          <w:b w:val="false"/>
          <w:i/>
          <w:i/>
          <w:iCs/>
          <w:kern w:val="2"/>
          <w:sz w:val="26"/>
          <w:szCs w:val="28"/>
          <w:lang w:eastAsia="ru-RU"/>
          <w14:ligatures w14:val="standardContextual"/>
        </w:rPr>
      </w:pPr>
      <w:r>
        <w:rPr>
          <w:rFonts w:eastAsia="Times New Roman"/>
          <w:b w:val="false"/>
          <w:i/>
          <w:iCs/>
          <w:kern w:val="2"/>
          <w:szCs w:val="28"/>
          <w:lang w:eastAsia="ru-RU"/>
          <w14:ligatures w14:val="standardContextual"/>
        </w:rPr>
        <w:t>Центр содействия семейному устройству</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560"/>
        <w:gridCol w:w="4408"/>
        <w:gridCol w:w="2061"/>
        <w:gridCol w:w="2325"/>
      </w:tblGrid>
      <w:tr>
        <w:trPr>
          <w:tblHeader w:val="true"/>
          <w:trHeight w:val="2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p>
            <w:pPr>
              <w:pStyle w:val="Style56"/>
              <w:widowControl w:val="false"/>
              <w:rPr/>
            </w:pPr>
            <w:r>
              <w:rPr/>
              <w:t>п/п</w:t>
            </w:r>
          </w:p>
        </w:tc>
        <w:tc>
          <w:tcPr>
            <w:tcW w:w="44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 адрес</w:t>
            </w:r>
          </w:p>
        </w:tc>
        <w:tc>
          <w:tcPr>
            <w:tcW w:w="206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Год постройки, площадь</w:t>
            </w:r>
          </w:p>
        </w:tc>
        <w:tc>
          <w:tcPr>
            <w:tcW w:w="232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Состояние объекта</w:t>
            </w:r>
          </w:p>
        </w:tc>
      </w:tr>
      <w:tr>
        <w:trPr>
          <w:trHeight w:val="2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1</w:t>
            </w:r>
          </w:p>
        </w:tc>
        <w:tc>
          <w:tcPr>
            <w:tcW w:w="44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главный корпус Лит. А с. Светлогорье, ул. В.Хомякова, д.1</w:t>
            </w:r>
          </w:p>
        </w:tc>
        <w:tc>
          <w:tcPr>
            <w:tcW w:w="206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1990 г.,</w:t>
            </w:r>
          </w:p>
          <w:p>
            <w:pPr>
              <w:pStyle w:val="Style56"/>
              <w:widowControl w:val="false"/>
              <w:rPr>
                <w:b/>
              </w:rPr>
            </w:pPr>
            <w:r>
              <w:rPr/>
              <w:t>2047,6 кв. м</w:t>
            </w:r>
          </w:p>
        </w:tc>
        <w:tc>
          <w:tcPr>
            <w:tcW w:w="232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удовлетворительное состояние</w:t>
            </w:r>
          </w:p>
        </w:tc>
      </w:tr>
      <w:tr>
        <w:trPr>
          <w:trHeight w:val="2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2</w:t>
            </w:r>
          </w:p>
        </w:tc>
        <w:tc>
          <w:tcPr>
            <w:tcW w:w="44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хозяйственный корпус Лит.Б с. Светлогорье, ул. В.Хомякова, д.1</w:t>
            </w:r>
          </w:p>
        </w:tc>
        <w:tc>
          <w:tcPr>
            <w:tcW w:w="206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1990 г.,</w:t>
            </w:r>
          </w:p>
          <w:p>
            <w:pPr>
              <w:pStyle w:val="Style56"/>
              <w:widowControl w:val="false"/>
              <w:rPr>
                <w:b/>
              </w:rPr>
            </w:pPr>
            <w:r>
              <w:rPr/>
              <w:t>199,8 кв. м</w:t>
            </w:r>
          </w:p>
        </w:tc>
        <w:tc>
          <w:tcPr>
            <w:tcW w:w="232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rPr>
            </w:pPr>
            <w:r>
              <w:rPr/>
              <w:t>удовлетворительное состояние</w:t>
            </w:r>
          </w:p>
        </w:tc>
      </w:tr>
    </w:tbl>
    <w:p>
      <w:pPr>
        <w:pStyle w:val="Normal"/>
        <w:widowControl w:val="false"/>
        <w:tabs>
          <w:tab w:val="clear" w:pos="708"/>
          <w:tab w:val="left" w:pos="851" w:leader="none"/>
        </w:tabs>
        <w:spacing w:lineRule="auto" w:line="271"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В таблице 2.3.8-10 представлены результаты анализа соответствия социальной инфраструктуры Пожарского муниципального округа требованиям:</w:t>
      </w:r>
    </w:p>
    <w:p>
      <w:pPr>
        <w:pStyle w:val="Normal"/>
        <w:widowControl w:val="false"/>
        <w:tabs>
          <w:tab w:val="clear" w:pos="708"/>
          <w:tab w:val="left" w:pos="851" w:leader="none"/>
        </w:tabs>
        <w:spacing w:lineRule="auto" w:line="271" w:before="0" w:after="0"/>
        <w:ind w:firstLine="709"/>
        <w:contextualSpacing/>
        <w:jc w:val="both"/>
        <w:rPr>
          <w:b w:val="false"/>
          <w:kern w:val="2"/>
          <w:szCs w:val="28"/>
          <w:lang w:eastAsia="ru-RU"/>
          <w14:ligatures w14:val="standardContextual"/>
        </w:rPr>
      </w:pPr>
      <w:r>
        <w:rPr>
          <w:b w:val="false"/>
          <w:kern w:val="2"/>
          <w:szCs w:val="28"/>
          <w:lang w:eastAsia="ru-RU"/>
          <w14:ligatures w14:val="standardContextual"/>
        </w:rPr>
        <w:t>- СП 42.13330.2016 «Градостроительство. Планировка и застройка городских и сельских поселений»;</w:t>
      </w:r>
    </w:p>
    <w:p>
      <w:pPr>
        <w:pStyle w:val="Normal"/>
        <w:widowControl w:val="false"/>
        <w:tabs>
          <w:tab w:val="clear" w:pos="708"/>
          <w:tab w:val="left" w:pos="851" w:leader="none"/>
        </w:tabs>
        <w:spacing w:lineRule="auto" w:line="240" w:before="0" w:after="0"/>
        <w:ind w:firstLine="709"/>
        <w:contextualSpacing/>
        <w:jc w:val="both"/>
        <w:rPr>
          <w:rFonts w:eastAsia="Times New Roman"/>
          <w:b w:val="false"/>
          <w:kern w:val="2"/>
          <w:szCs w:val="24"/>
          <w:lang w:eastAsia="ru-RU"/>
          <w14:ligatures w14:val="standardContextual"/>
        </w:rPr>
      </w:pPr>
      <w:r>
        <w:rPr>
          <w:rFonts w:eastAsia="Times New Roman"/>
          <w:b w:val="false"/>
          <w:kern w:val="2"/>
          <w:szCs w:val="24"/>
          <w:lang w:eastAsia="ru-RU"/>
          <w14:ligatures w14:val="standardContextual"/>
        </w:rPr>
        <w:t>- Региональных нормативов градостроительного проектирования в Приморском крае (утв. постановлением администрации Приморского края от 21.12.2016 № 593-па) (с изм. на 18.08.2022);</w:t>
      </w:r>
    </w:p>
    <w:p>
      <w:pPr>
        <w:pStyle w:val="Style57"/>
        <w:rPr/>
      </w:pPr>
      <w:r>
        <w:rPr/>
        <w:t>- М</w:t>
      </w:r>
      <w:r>
        <w:rPr>
          <w:shd w:fill="FFFFFF" w:val="clear"/>
        </w:rPr>
        <w:t>естных нормативов градостроительного проектирования Пожарского муниципального района, местных нормативов градостроительного проектирования сельских поселений (Верхнеперевальское, Губеровское, Игнатьевское, Краснояровское, Нагорненское, Пожарское, Светлогорское, Соболинское, Федосьевское) — утверждены нормативным правовым актом Думы Пожарского муниципального района от 28.11.2019 № 261-НПА, МНГП Лучегорского городского поселения утверждены нормативным правовым актом муниципального комитета Лучегорского городского поселения от 04.12.2019 № 406)</w:t>
      </w:r>
      <w:r>
        <w:rPr>
          <w:bCs/>
        </w:rPr>
        <w:t>;</w:t>
      </w:r>
    </w:p>
    <w:p>
      <w:pPr>
        <w:pStyle w:val="Normal"/>
        <w:widowControl w:val="false"/>
        <w:tabs>
          <w:tab w:val="clear" w:pos="708"/>
          <w:tab w:val="left" w:pos="851" w:leader="none"/>
        </w:tabs>
        <w:spacing w:lineRule="auto" w:line="240" w:before="0" w:after="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Минкультуры России № Р-965 от 02.08.2017;</w:t>
      </w:r>
    </w:p>
    <w:p>
      <w:pPr>
        <w:pStyle w:val="Normal"/>
        <w:spacing w:lineRule="auto" w:line="240" w:before="0" w:after="0"/>
        <w:ind w:firstLine="709"/>
        <w:jc w:val="both"/>
        <w:rPr>
          <w:b w:val="false"/>
          <w:szCs w:val="24"/>
          <w:lang w:eastAsia="ru-RU"/>
        </w:rPr>
      </w:pPr>
      <w:r>
        <w:rPr>
          <w:rFonts w:eastAsia="Times New Roman"/>
          <w:b w:val="false"/>
          <w:szCs w:val="24"/>
          <w:lang w:eastAsia="ru-RU"/>
        </w:rPr>
        <w:t>- Постановления Правительства Приморского края от 04.08.2023 № 539- пп «Об утверждении нормативов минимальной обеспеченности населения площадью торговых объектов»</w:t>
      </w:r>
      <w:r>
        <w:rPr>
          <w:b w:val="false"/>
          <w:szCs w:val="24"/>
          <w:lang w:eastAsia="ru-RU"/>
        </w:rPr>
        <w:t>;</w:t>
      </w:r>
    </w:p>
    <w:p>
      <w:pPr>
        <w:pStyle w:val="Normal"/>
        <w:widowControl w:val="false"/>
        <w:tabs>
          <w:tab w:val="clear" w:pos="708"/>
          <w:tab w:val="left" w:pos="851" w:leader="none"/>
        </w:tabs>
        <w:spacing w:lineRule="auto" w:line="240" w:before="0" w:after="0"/>
        <w:ind w:firstLine="709"/>
        <w:contextualSpacing/>
        <w:jc w:val="both"/>
        <w:rPr>
          <w:b w:val="false"/>
          <w:bCs/>
          <w:kern w:val="2"/>
          <w:szCs w:val="28"/>
          <w:lang w:eastAsia="ru-RU"/>
          <w14:ligatures w14:val="standardContextual"/>
        </w:rPr>
      </w:pPr>
      <w:r>
        <w:rPr>
          <w:b w:val="false"/>
          <w:bCs/>
          <w:kern w:val="2"/>
          <w:szCs w:val="28"/>
          <w:lang w:eastAsia="ru-RU"/>
          <w14:ligatures w14:val="standardContextual"/>
        </w:rPr>
        <w:t>- </w:t>
      </w:r>
      <w:r>
        <w:rPr>
          <w:b w:val="false"/>
          <w:kern w:val="2"/>
          <w:szCs w:val="28"/>
          <w:lang w:eastAsia="ru-RU"/>
          <w14:ligatures w14:val="standardContextual"/>
        </w:rPr>
        <w:t>Приказа Минспорта России от 19.08.2021 № 649 «Рекомендованные нормативы и нормы обеспеченности населения объектами спортивной инфраструктуры».</w:t>
      </w:r>
    </w:p>
    <w:p>
      <w:pPr>
        <w:pStyle w:val="Normal"/>
        <w:widowControl w:val="false"/>
        <w:tabs>
          <w:tab w:val="clear" w:pos="708"/>
          <w:tab w:val="left" w:pos="851" w:leader="none"/>
        </w:tabs>
        <w:spacing w:lineRule="auto" w:line="240" w:before="120" w:after="120"/>
        <w:ind w:firstLine="709"/>
        <w:contextualSpacing/>
        <w:jc w:val="both"/>
        <w:rPr>
          <w:b w:val="false"/>
          <w:bCs/>
          <w:kern w:val="2"/>
          <w:szCs w:val="28"/>
          <w:lang w:eastAsia="ru-RU"/>
          <w14:ligatures w14:val="standardContextual"/>
        </w:rPr>
      </w:pPr>
      <w:r>
        <w:rPr>
          <w:b w:val="false"/>
          <w:bCs/>
          <w:kern w:val="2"/>
          <w:szCs w:val="28"/>
          <w:lang w:eastAsia="ru-RU"/>
          <w14:ligatures w14:val="standardContextual"/>
        </w:rPr>
      </w:r>
    </w:p>
    <w:p>
      <w:pPr>
        <w:pStyle w:val="Normal"/>
        <w:spacing w:lineRule="auto" w:line="240" w:before="0" w:after="0"/>
        <w:jc w:val="right"/>
        <w:rPr>
          <w:b w:val="false"/>
          <w:bCs/>
          <w:i/>
          <w:i/>
          <w:szCs w:val="28"/>
        </w:rPr>
      </w:pPr>
      <w:r>
        <w:rPr>
          <w:b w:val="false"/>
          <w:bCs/>
          <w:i/>
          <w:szCs w:val="28"/>
        </w:rPr>
        <w:t>Таблица 2.3.8.-10</w:t>
      </w:r>
    </w:p>
    <w:p>
      <w:pPr>
        <w:pStyle w:val="Normal"/>
        <w:spacing w:lineRule="auto" w:line="240" w:before="0" w:after="0"/>
        <w:jc w:val="right"/>
        <w:rPr>
          <w:i/>
          <w:i/>
          <w:szCs w:val="28"/>
        </w:rPr>
      </w:pPr>
      <w:r>
        <w:rPr>
          <w:i/>
          <w:szCs w:val="28"/>
        </w:rPr>
      </w:r>
    </w:p>
    <w:p>
      <w:pPr>
        <w:pStyle w:val="Normal"/>
        <w:spacing w:lineRule="auto" w:line="240" w:before="0" w:after="0"/>
        <w:jc w:val="center"/>
        <w:rPr>
          <w:b w:val="false"/>
          <w:bCs/>
          <w:i/>
          <w:i/>
          <w:iCs/>
          <w:szCs w:val="28"/>
        </w:rPr>
      </w:pPr>
      <w:r>
        <w:rPr>
          <w:b w:val="false"/>
          <w:bCs/>
          <w:i/>
          <w:iCs/>
          <w:szCs w:val="28"/>
        </w:rPr>
        <w:t>Анализ обеспеченности населения услугами в областях образования,</w:t>
      </w:r>
    </w:p>
    <w:p>
      <w:pPr>
        <w:pStyle w:val="Normal"/>
        <w:spacing w:lineRule="auto" w:line="240" w:before="0" w:after="0"/>
        <w:jc w:val="center"/>
        <w:rPr>
          <w:b w:val="false"/>
          <w:bCs/>
          <w:i/>
          <w:i/>
          <w:iCs/>
          <w:szCs w:val="28"/>
        </w:rPr>
      </w:pPr>
      <w:r>
        <w:rPr>
          <w:b w:val="false"/>
          <w:bCs/>
          <w:i/>
          <w:iCs/>
          <w:szCs w:val="28"/>
        </w:rPr>
        <w:t>физической культуры и массового спорта и культуры</w:t>
      </w:r>
    </w:p>
    <w:tbl>
      <w:tblPr>
        <w:tblW w:w="5000" w:type="pct"/>
        <w:jc w:val="left"/>
        <w:tblInd w:w="0" w:type="dxa"/>
        <w:tblLayout w:type="fixed"/>
        <w:tblCellMar>
          <w:top w:w="0" w:type="dxa"/>
          <w:left w:w="108" w:type="dxa"/>
          <w:bottom w:w="0" w:type="dxa"/>
          <w:right w:w="108" w:type="dxa"/>
        </w:tblCellMar>
        <w:tblLook w:noVBand="0" w:val="0000" w:noHBand="0" w:lastColumn="0" w:firstColumn="0" w:lastRow="0" w:firstRow="0"/>
      </w:tblPr>
      <w:tblGrid>
        <w:gridCol w:w="527"/>
        <w:gridCol w:w="3132"/>
        <w:gridCol w:w="1405"/>
        <w:gridCol w:w="1955"/>
        <w:gridCol w:w="1054"/>
        <w:gridCol w:w="1281"/>
      </w:tblGrid>
      <w:tr>
        <w:trPr>
          <w:tblHeader w:val="true"/>
          <w:trHeight w:val="20" w:hRule="atLeast"/>
        </w:trPr>
        <w:tc>
          <w:tcPr>
            <w:tcW w:w="527" w:type="dxa"/>
            <w:vMerge w:val="restart"/>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 xml:space="preserve">№ </w:t>
            </w:r>
            <w:r>
              <w:rPr/>
              <w:t>п/п</w:t>
            </w:r>
          </w:p>
        </w:tc>
        <w:tc>
          <w:tcPr>
            <w:tcW w:w="3132" w:type="dxa"/>
            <w:vMerge w:val="restart"/>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Объекты</w:t>
            </w:r>
          </w:p>
        </w:tc>
        <w:tc>
          <w:tcPr>
            <w:tcW w:w="1405" w:type="dxa"/>
            <w:vMerge w:val="restart"/>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Единица измерения</w:t>
            </w:r>
          </w:p>
        </w:tc>
        <w:tc>
          <w:tcPr>
            <w:tcW w:w="1955" w:type="dxa"/>
            <w:vMerge w:val="restart"/>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Нормативная обеспеченность</w:t>
            </w:r>
          </w:p>
        </w:tc>
        <w:tc>
          <w:tcPr>
            <w:tcW w:w="233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Обеспеченность</w:t>
            </w:r>
          </w:p>
        </w:tc>
      </w:tr>
      <w:tr>
        <w:trPr>
          <w:tblHeader w:val="true"/>
          <w:trHeight w:val="20" w:hRule="atLeast"/>
        </w:trPr>
        <w:tc>
          <w:tcPr>
            <w:tcW w:w="527" w:type="dxa"/>
            <w:vMerge w:val="continue"/>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r>
          </w:p>
        </w:tc>
        <w:tc>
          <w:tcPr>
            <w:tcW w:w="3132" w:type="dxa"/>
            <w:vMerge w:val="continue"/>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r>
          </w:p>
        </w:tc>
        <w:tc>
          <w:tcPr>
            <w:tcW w:w="1405" w:type="dxa"/>
            <w:vMerge w:val="continue"/>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r>
          </w:p>
        </w:tc>
        <w:tc>
          <w:tcPr>
            <w:tcW w:w="1955" w:type="dxa"/>
            <w:vMerge w:val="continue"/>
            <w:tcBorders>
              <w:left w:val="single" w:sz="4" w:space="0" w:color="000000"/>
              <w:bottom w:val="single" w:sz="4" w:space="0" w:color="000000"/>
            </w:tcBorders>
            <w:shd w:color="auto" w:fill="auto" w:val="clear"/>
            <w:vAlign w:val="center"/>
          </w:tcPr>
          <w:p>
            <w:pPr>
              <w:pStyle w:val="Style56"/>
              <w:widowControl w:val="false"/>
              <w:rPr/>
            </w:pPr>
            <w:r>
              <w:rPr/>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Имеется по факту</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к нормативу</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tcPr>
          <w:p>
            <w:pPr>
              <w:pStyle w:val="Style56"/>
              <w:widowControl w:val="false"/>
              <w:rPr/>
            </w:pPr>
            <w:r>
              <w:rPr/>
            </w:r>
          </w:p>
        </w:tc>
        <w:tc>
          <w:tcPr>
            <w:tcW w:w="8827"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Учреждения образования</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Детские дошкольные учреждения</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мест на</w:t>
            </w:r>
          </w:p>
          <w:p>
            <w:pPr>
              <w:pStyle w:val="Style56"/>
              <w:widowControl w:val="false"/>
              <w:rPr/>
            </w:pPr>
            <w:r>
              <w:rPr/>
              <w:t>1 тыс. чел.</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40</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1980</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2</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Общеобразовательные школы</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мест на</w:t>
            </w:r>
          </w:p>
          <w:p>
            <w:pPr>
              <w:pStyle w:val="Style56"/>
              <w:widowControl w:val="false"/>
              <w:rPr/>
            </w:pPr>
            <w:r>
              <w:rPr/>
              <w:t>1 тыс.чел.</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140</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5668</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3</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Учреждения дополнительного образования для детей</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мест на 1тыс. чел.</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100</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930</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p>
            <w:pPr>
              <w:pStyle w:val="Style56"/>
              <w:widowControl w:val="false"/>
              <w:rPr/>
            </w:pPr>
            <w:r>
              <w:rPr/>
              <w:t>(38%)</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tcPr>
          <w:p>
            <w:pPr>
              <w:pStyle w:val="Style56"/>
              <w:widowControl w:val="false"/>
              <w:rPr/>
            </w:pPr>
            <w:r>
              <w:rPr/>
            </w:r>
          </w:p>
        </w:tc>
        <w:tc>
          <w:tcPr>
            <w:tcW w:w="8827"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Физкультурно-спортивные сооружения</w:t>
            </w:r>
          </w:p>
        </w:tc>
      </w:tr>
      <w:tr>
        <w:trPr>
          <w:trHeight w:val="20" w:hRule="atLeast"/>
        </w:trPr>
        <w:tc>
          <w:tcPr>
            <w:tcW w:w="527" w:type="dxa"/>
            <w:vMerge w:val="restart"/>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4</w:t>
            </w:r>
          </w:p>
        </w:tc>
        <w:tc>
          <w:tcPr>
            <w:tcW w:w="3132" w:type="dxa"/>
            <w:vMerge w:val="restart"/>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Физкультурно-спортивные залы общего пользования (в целом)</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кв.м площади пола на 1 тыс. чел.</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25</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3 294</w:t>
            </w:r>
          </w:p>
        </w:tc>
        <w:tc>
          <w:tcPr>
            <w:tcW w:w="128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tc>
      </w:tr>
      <w:tr>
        <w:trPr>
          <w:trHeight w:val="20" w:hRule="atLeast"/>
        </w:trPr>
        <w:tc>
          <w:tcPr>
            <w:tcW w:w="527" w:type="dxa"/>
            <w:vMerge w:val="continue"/>
            <w:tcBorders>
              <w:left w:val="single" w:sz="4" w:space="0" w:color="000000"/>
              <w:bottom w:val="single" w:sz="4" w:space="0" w:color="000000"/>
            </w:tcBorders>
            <w:shd w:color="auto" w:fill="auto" w:val="clear"/>
            <w:vAlign w:val="center"/>
          </w:tcPr>
          <w:p>
            <w:pPr>
              <w:pStyle w:val="Style56"/>
              <w:widowControl w:val="false"/>
              <w:rPr/>
            </w:pPr>
            <w:r>
              <w:rPr/>
            </w:r>
          </w:p>
        </w:tc>
        <w:tc>
          <w:tcPr>
            <w:tcW w:w="3132" w:type="dxa"/>
            <w:vMerge w:val="continue"/>
            <w:tcBorders>
              <w:left w:val="single" w:sz="4" w:space="0" w:color="000000"/>
              <w:bottom w:val="single" w:sz="4" w:space="0" w:color="000000"/>
            </w:tcBorders>
            <w:shd w:color="auto" w:fill="auto" w:val="clear"/>
            <w:vAlign w:val="center"/>
          </w:tcPr>
          <w:p>
            <w:pPr>
              <w:pStyle w:val="Style56"/>
              <w:widowControl w:val="false"/>
              <w:rPr/>
            </w:pPr>
            <w:r>
              <w:rPr/>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ед.</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18</w:t>
            </w:r>
          </w:p>
        </w:tc>
        <w:tc>
          <w:tcPr>
            <w:tcW w:w="1281" w:type="dxa"/>
            <w:vMerge w:val="continue"/>
            <w:tcBorders>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5</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Плавательные бассейны</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кв.м зеркала воды на 1 тыс.чел.</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5</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0</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0</w:t>
            </w:r>
          </w:p>
        </w:tc>
      </w:tr>
      <w:tr>
        <w:trPr>
          <w:trHeight w:val="20" w:hRule="atLeast"/>
        </w:trPr>
        <w:tc>
          <w:tcPr>
            <w:tcW w:w="527" w:type="dxa"/>
            <w:vMerge w:val="restart"/>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6</w:t>
            </w:r>
          </w:p>
        </w:tc>
        <w:tc>
          <w:tcPr>
            <w:tcW w:w="3132" w:type="dxa"/>
            <w:vMerge w:val="restart"/>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Плоскостные спортивные сооружения</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кв.м на 1 тыс.чел.</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1 950</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89 888</w:t>
            </w:r>
          </w:p>
        </w:tc>
        <w:tc>
          <w:tcPr>
            <w:tcW w:w="128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tc>
      </w:tr>
      <w:tr>
        <w:trPr>
          <w:trHeight w:val="20" w:hRule="atLeast"/>
        </w:trPr>
        <w:tc>
          <w:tcPr>
            <w:tcW w:w="527" w:type="dxa"/>
            <w:vMerge w:val="continue"/>
            <w:tcBorders>
              <w:left w:val="single" w:sz="4" w:space="0" w:color="000000"/>
              <w:bottom w:val="single" w:sz="4" w:space="0" w:color="000000"/>
            </w:tcBorders>
            <w:shd w:color="auto" w:fill="auto" w:val="clear"/>
            <w:vAlign w:val="center"/>
          </w:tcPr>
          <w:p>
            <w:pPr>
              <w:pStyle w:val="Style56"/>
              <w:widowControl w:val="false"/>
              <w:rPr/>
            </w:pPr>
            <w:r>
              <w:rPr/>
            </w:r>
          </w:p>
        </w:tc>
        <w:tc>
          <w:tcPr>
            <w:tcW w:w="3132" w:type="dxa"/>
            <w:vMerge w:val="continue"/>
            <w:tcBorders>
              <w:left w:val="single" w:sz="4" w:space="0" w:color="000000"/>
              <w:bottom w:val="single" w:sz="4" w:space="0" w:color="000000"/>
            </w:tcBorders>
            <w:shd w:color="auto" w:fill="auto" w:val="clear"/>
            <w:vAlign w:val="center"/>
          </w:tcPr>
          <w:p>
            <w:pPr>
              <w:pStyle w:val="Style56"/>
              <w:widowControl w:val="false"/>
              <w:rPr/>
            </w:pPr>
            <w:r>
              <w:rPr/>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ед.</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33</w:t>
            </w:r>
          </w:p>
        </w:tc>
        <w:tc>
          <w:tcPr>
            <w:tcW w:w="1281" w:type="dxa"/>
            <w:vMerge w:val="continue"/>
            <w:tcBorders>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r>
      <w:tr>
        <w:trPr>
          <w:trHeight w:val="20" w:hRule="atLeast"/>
        </w:trPr>
        <w:tc>
          <w:tcPr>
            <w:tcW w:w="5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w:t>
            </w:r>
          </w:p>
        </w:tc>
        <w:tc>
          <w:tcPr>
            <w:tcW w:w="313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Лыжные базы</w:t>
            </w:r>
          </w:p>
        </w:tc>
        <w:tc>
          <w:tcPr>
            <w:tcW w:w="14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кв.м</w:t>
            </w:r>
          </w:p>
        </w:tc>
        <w:tc>
          <w:tcPr>
            <w:tcW w:w="19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0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166 000</w:t>
            </w:r>
          </w:p>
        </w:tc>
        <w:tc>
          <w:tcPr>
            <w:tcW w:w="128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tc>
      </w:tr>
      <w:tr>
        <w:trPr>
          <w:trHeight w:val="20" w:hRule="atLeast"/>
        </w:trPr>
        <w:tc>
          <w:tcPr>
            <w:tcW w:w="52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313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14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ед.</w:t>
            </w:r>
          </w:p>
        </w:tc>
        <w:tc>
          <w:tcPr>
            <w:tcW w:w="19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0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w:t>
            </w:r>
          </w:p>
        </w:tc>
        <w:tc>
          <w:tcPr>
            <w:tcW w:w="128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r>
      <w:tr>
        <w:trPr>
          <w:trHeight w:val="20" w:hRule="atLeast"/>
        </w:trPr>
        <w:tc>
          <w:tcPr>
            <w:tcW w:w="5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w:t>
            </w:r>
          </w:p>
        </w:tc>
        <w:tc>
          <w:tcPr>
            <w:tcW w:w="313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Лыжная трасса</w:t>
            </w:r>
          </w:p>
        </w:tc>
        <w:tc>
          <w:tcPr>
            <w:tcW w:w="14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кв.м</w:t>
            </w:r>
          </w:p>
        </w:tc>
        <w:tc>
          <w:tcPr>
            <w:tcW w:w="19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0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2 000</w:t>
            </w:r>
          </w:p>
        </w:tc>
        <w:tc>
          <w:tcPr>
            <w:tcW w:w="128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tc>
      </w:tr>
      <w:tr>
        <w:trPr>
          <w:trHeight w:val="20" w:hRule="atLeast"/>
        </w:trPr>
        <w:tc>
          <w:tcPr>
            <w:tcW w:w="527" w:type="dxa"/>
            <w:vMerge w:val="continue"/>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r>
          </w:p>
        </w:tc>
        <w:tc>
          <w:tcPr>
            <w:tcW w:w="3132" w:type="dxa"/>
            <w:vMerge w:val="continue"/>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ед.</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28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r>
          </w:p>
        </w:tc>
        <w:tc>
          <w:tcPr>
            <w:tcW w:w="8827"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Учреждения культуры и искусства</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9</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Учреждения культурно-досугового типа</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посадочные места</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65 мест на 1 тыс.человек</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2426</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10</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Кинозал</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объект</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 на 3 тыс.человек</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0</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11</w:t>
            </w:r>
          </w:p>
        </w:tc>
        <w:tc>
          <w:tcPr>
            <w:tcW w:w="3132" w:type="dxa"/>
            <w:tcBorders>
              <w:top w:val="single" w:sz="4" w:space="0" w:color="000000"/>
              <w:left w:val="single" w:sz="4" w:space="0" w:color="000000"/>
              <w:bottom w:val="single" w:sz="4" w:space="0" w:color="000000"/>
            </w:tcBorders>
            <w:shd w:color="auto" w:fill="auto" w:val="clear"/>
          </w:tcPr>
          <w:p>
            <w:pPr>
              <w:pStyle w:val="Style56"/>
              <w:widowControl w:val="false"/>
              <w:rPr/>
            </w:pPr>
            <w:r>
              <w:rPr/>
              <w:t>Межпоселенческая библиотека</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объект</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10</w:t>
            </w:r>
            <w:r>
              <w:rPr>
                <w:rStyle w:val="Style25"/>
                <w:vertAlign w:val="superscript"/>
              </w:rPr>
              <w:footnoteReference w:id="16"/>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12</w:t>
            </w:r>
          </w:p>
        </w:tc>
        <w:tc>
          <w:tcPr>
            <w:tcW w:w="3132" w:type="dxa"/>
            <w:tcBorders>
              <w:top w:val="single" w:sz="4" w:space="0" w:color="000000"/>
              <w:left w:val="single" w:sz="4" w:space="0" w:color="000000"/>
              <w:bottom w:val="single" w:sz="4" w:space="0" w:color="000000"/>
            </w:tcBorders>
            <w:shd w:color="auto" w:fill="auto" w:val="clear"/>
          </w:tcPr>
          <w:p>
            <w:pPr>
              <w:pStyle w:val="Style56"/>
              <w:widowControl w:val="false"/>
              <w:rPr/>
            </w:pPr>
            <w:r>
              <w:rPr/>
              <w:t>Детская библиотека или детское отделение при межпоселенческой библиотеке</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объект</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13</w:t>
            </w:r>
          </w:p>
        </w:tc>
        <w:tc>
          <w:tcPr>
            <w:tcW w:w="3132" w:type="dxa"/>
            <w:tcBorders>
              <w:top w:val="single" w:sz="4" w:space="0" w:color="000000"/>
              <w:left w:val="single" w:sz="4" w:space="0" w:color="000000"/>
              <w:bottom w:val="single" w:sz="4" w:space="0" w:color="000000"/>
            </w:tcBorders>
            <w:shd w:color="auto" w:fill="auto" w:val="clear"/>
          </w:tcPr>
          <w:p>
            <w:pPr>
              <w:pStyle w:val="Style56"/>
              <w:widowControl w:val="false"/>
              <w:rPr/>
            </w:pPr>
            <w:r>
              <w:rPr/>
              <w:t>Точка доступа к полнотекстовым информационным ресурсам</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объект</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9354"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Иные объекты обслуживания</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14</w:t>
            </w:r>
          </w:p>
        </w:tc>
        <w:tc>
          <w:tcPr>
            <w:tcW w:w="3132" w:type="dxa"/>
            <w:tcBorders>
              <w:top w:val="single" w:sz="4" w:space="0" w:color="000000"/>
              <w:left w:val="single" w:sz="4" w:space="0" w:color="000000"/>
              <w:bottom w:val="single" w:sz="4" w:space="0" w:color="000000"/>
            </w:tcBorders>
            <w:shd w:color="auto" w:fill="auto" w:val="clear"/>
          </w:tcPr>
          <w:p>
            <w:pPr>
              <w:pStyle w:val="Style56"/>
              <w:widowControl w:val="false"/>
              <w:rPr/>
            </w:pPr>
            <w:r>
              <w:rPr/>
              <w:t>Отделение почтовой связи</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ед.</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 на поселение</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9</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15</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Торговые предприятия (магазины, торговые центры, торговые комплексы)</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кол-во торговых объектов 10 000 чел.</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71</w:t>
            </w:r>
            <w:r>
              <w:rPr>
                <w:rStyle w:val="Style25"/>
                <w:vertAlign w:val="superscript"/>
              </w:rPr>
              <w:footnoteReference w:id="17"/>
            </w:r>
          </w:p>
          <w:p>
            <w:pPr>
              <w:pStyle w:val="Style56"/>
              <w:widowControl w:val="false"/>
              <w:rPr/>
            </w:pPr>
            <w:r>
              <w:rPr/>
              <w:t>(32 – прод.товары)</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122</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16</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Институты культового назначения</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приходской храм, одно место</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7,5 храмов на 1000 православных верующих</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2</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17</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Аптечные киоски</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объект</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для групп муниципальных округов при численности населения, тыс. человек:</w:t>
            </w:r>
          </w:p>
          <w:p>
            <w:pPr>
              <w:pStyle w:val="Style56"/>
              <w:widowControl w:val="false"/>
              <w:rPr/>
            </w:pPr>
            <w:r>
              <w:rPr/>
              <w:t>с 15 до 20 - 12;</w:t>
            </w:r>
          </w:p>
          <w:p>
            <w:pPr>
              <w:pStyle w:val="Style56"/>
              <w:widowControl w:val="false"/>
              <w:rPr/>
            </w:pPr>
            <w:r>
              <w:rPr/>
              <w:t>с 20 до 25 - 15</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7</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p>
            <w:pPr>
              <w:pStyle w:val="Style56"/>
              <w:widowControl w:val="false"/>
              <w:rPr/>
            </w:pPr>
            <w:r>
              <w:rPr/>
              <w:t>(50 %)</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18</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Краеведческий музей</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объект</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19</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Музей</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объект</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не нормируется</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1</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r>
              <w:rPr/>
              <w:t>100</w:t>
            </w:r>
          </w:p>
        </w:tc>
      </w:tr>
      <w:tr>
        <w:trPr>
          <w:trHeight w:val="20" w:hRule="atLeast"/>
        </w:trPr>
        <w:tc>
          <w:tcPr>
            <w:tcW w:w="527"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20</w:t>
            </w:r>
          </w:p>
        </w:tc>
        <w:tc>
          <w:tcPr>
            <w:tcW w:w="3132"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Предприятия общественного питания</w:t>
            </w:r>
          </w:p>
        </w:tc>
        <w:tc>
          <w:tcPr>
            <w:tcW w:w="140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место</w:t>
            </w:r>
          </w:p>
        </w:tc>
        <w:tc>
          <w:tcPr>
            <w:tcW w:w="1955"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20 мест на 1 тыс.человек</w:t>
            </w:r>
          </w:p>
        </w:tc>
        <w:tc>
          <w:tcPr>
            <w:tcW w:w="1054" w:type="dxa"/>
            <w:tcBorders>
              <w:top w:val="single" w:sz="4" w:space="0" w:color="000000"/>
              <w:left w:val="single" w:sz="4" w:space="0" w:color="000000"/>
              <w:bottom w:val="single" w:sz="4" w:space="0" w:color="000000"/>
            </w:tcBorders>
            <w:shd w:color="auto" w:fill="auto" w:val="clear"/>
            <w:vAlign w:val="center"/>
          </w:tcPr>
          <w:p>
            <w:pPr>
              <w:pStyle w:val="Style56"/>
              <w:widowControl w:val="false"/>
              <w:rPr/>
            </w:pPr>
            <w:r>
              <w:rPr/>
              <w:t>545</w:t>
            </w:r>
          </w:p>
        </w:tc>
        <w:tc>
          <w:tcPr>
            <w:tcW w:w="12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100</w:t>
            </w:r>
          </w:p>
        </w:tc>
      </w:tr>
    </w:tbl>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xml:space="preserve">Однако, на основании проведенного анализа можно сделать заключение, что социальная инфраструктура Пожарского муниципального округа по ряду показателей не соответствует нормативным требованиям: </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xml:space="preserve">- существует потребность в спортивных сооружениях, в возведении отдельно стоящих спортивных залов с размещенными в них тренажерными залами; </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- отсутствует плавательный бассейн;</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- на территории имеются организации дополнительного образования. Однако, для достижения целевого показателя национального проекта «Образование»</w:t>
      </w:r>
      <w:r>
        <w:rPr>
          <w:rStyle w:val="Style25"/>
          <w:b w:val="false"/>
          <w:kern w:val="2"/>
          <w:szCs w:val="28"/>
          <w:vertAlign w:val="superscript"/>
          <w:lang w:eastAsia="ru-RU"/>
          <w14:ligatures w14:val="standardContextual"/>
        </w:rPr>
        <w:footnoteReference w:id="18"/>
      </w:r>
      <w:r>
        <w:rPr>
          <w:rFonts w:eastAsia="Times New Roman"/>
          <w:b w:val="false"/>
          <w:kern w:val="2"/>
          <w:szCs w:val="28"/>
          <w:lang w:eastAsia="ru-RU"/>
          <w14:ligatures w14:val="standardContextual"/>
        </w:rPr>
        <w:t>, к 2024 году требуется обеспечить дополнительным образованием 80% лиц в возрасте от 5 до 18 лет и увеличить охват до 80,9 % детей в возрасте от 5 до 18 лет дополнительными общеобразовательными программами</w:t>
      </w:r>
      <w:r>
        <w:rPr>
          <w:rStyle w:val="Style25"/>
          <w:b w:val="false"/>
          <w:kern w:val="2"/>
          <w:szCs w:val="28"/>
          <w:vertAlign w:val="superscript"/>
          <w:lang w:eastAsia="ru-RU"/>
          <w14:ligatures w14:val="standardContextual"/>
        </w:rPr>
        <w:footnoteReference w:id="19"/>
      </w:r>
      <w:r>
        <w:rPr>
          <w:rFonts w:eastAsia="Times New Roman"/>
          <w:b w:val="false"/>
          <w:kern w:val="2"/>
          <w:szCs w:val="28"/>
          <w:lang w:eastAsia="ru-RU"/>
          <w14:ligatures w14:val="standardContextual"/>
        </w:rPr>
        <w:t>, что требует размещения на территории дополнительных организаций дополнительного образования;</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- отсутствуют данные по наличию точки доступа к полнотекстовым информационным ресурсам;</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xml:space="preserve">- высокая степень износа у объектов культурно-досугового (клубного) типа, отсутствуют кинозалы на территории муниципального округа. </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Проектом генерального плана предусмотрен комплекс мероприятий по достижению требуемого уровня обеспеченности населения объектами обслуживания.</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В таблице 2.3.8.-11 приведен расчет потребности жителей Пожарского муниципального округа в объектах социального и культурно-бытового обслуживания местного значения на расчетный срок.</w:t>
      </w:r>
    </w:p>
    <w:p>
      <w:pPr>
        <w:pStyle w:val="Style66"/>
        <w:rPr/>
      </w:pPr>
      <w:r>
        <w:rPr/>
      </w:r>
    </w:p>
    <w:p>
      <w:pPr>
        <w:pStyle w:val="Normal"/>
        <w:spacing w:lineRule="auto" w:line="240" w:before="0" w:after="0"/>
        <w:jc w:val="right"/>
        <w:rPr>
          <w:rFonts w:eastAsia="Times New Roman"/>
          <w:b w:val="false"/>
          <w:bCs/>
          <w:i/>
          <w:i/>
          <w:szCs w:val="28"/>
        </w:rPr>
      </w:pPr>
      <w:r>
        <w:rPr>
          <w:rFonts w:eastAsia="Times New Roman"/>
          <w:b w:val="false"/>
          <w:bCs/>
          <w:i/>
          <w:szCs w:val="28"/>
        </w:rPr>
        <w:t>Таблица 2.3.8.-11</w:t>
      </w:r>
    </w:p>
    <w:p>
      <w:pPr>
        <w:pStyle w:val="Normal"/>
        <w:spacing w:lineRule="auto" w:line="240" w:before="0" w:after="0"/>
        <w:jc w:val="right"/>
        <w:rPr>
          <w:rFonts w:eastAsia="Times New Roman"/>
          <w:b w:val="false"/>
          <w:bCs/>
          <w:i/>
          <w:i/>
          <w:szCs w:val="28"/>
        </w:rPr>
      </w:pPr>
      <w:r>
        <w:rPr>
          <w:rFonts w:eastAsia="Times New Roman"/>
          <w:b w:val="false"/>
          <w:bCs/>
          <w:i/>
          <w:szCs w:val="28"/>
        </w:rPr>
      </w:r>
    </w:p>
    <w:p>
      <w:pPr>
        <w:pStyle w:val="Normal"/>
        <w:spacing w:lineRule="auto" w:line="240" w:before="0" w:after="0"/>
        <w:jc w:val="center"/>
        <w:rPr>
          <w:b w:val="false"/>
          <w:bCs/>
          <w:i/>
          <w:i/>
          <w:szCs w:val="28"/>
        </w:rPr>
      </w:pPr>
      <w:r>
        <w:rPr>
          <w:b w:val="false"/>
          <w:bCs/>
          <w:i/>
          <w:szCs w:val="28"/>
        </w:rPr>
        <w:t>Расчет потребности населения в объектах социального и культурно-бытового обслуживания (2044 год)</w:t>
      </w:r>
    </w:p>
    <w:tbl>
      <w:tblPr>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2269"/>
        <w:gridCol w:w="1610"/>
        <w:gridCol w:w="1442"/>
        <w:gridCol w:w="1176"/>
        <w:gridCol w:w="1349"/>
        <w:gridCol w:w="1508"/>
      </w:tblGrid>
      <w:tr>
        <w:trPr>
          <w:tblHeader w:val="true"/>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 объекта, единица измерения</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Норматив</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Сохраняемые объекты (сущ.)</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Требуемая мощность</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Принято проектом</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Новое строительство</w:t>
            </w:r>
          </w:p>
        </w:tc>
      </w:tr>
      <w:tr>
        <w:trPr>
          <w:trHeight w:val="20" w:hRule="atLeast"/>
        </w:trPr>
        <w:tc>
          <w:tcPr>
            <w:tcW w:w="9354"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Объекты спорта</w:t>
            </w:r>
          </w:p>
        </w:tc>
      </w:tr>
      <w:tr>
        <w:trPr>
          <w:trHeight w:val="20" w:hRule="atLeast"/>
        </w:trPr>
        <w:tc>
          <w:tcPr>
            <w:tcW w:w="2269"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Спортивные залы общего пользования</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60-80 м</w:t>
            </w:r>
            <w:r>
              <w:rPr>
                <w:vertAlign w:val="superscript"/>
              </w:rPr>
              <w:t>2</w:t>
            </w:r>
            <w:r>
              <w:rPr/>
              <w:t xml:space="preserve"> площади пола на 1 тыс. человек</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3 294</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1 440</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4 300</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1006</w:t>
            </w:r>
          </w:p>
        </w:tc>
      </w:tr>
      <w:tr>
        <w:trPr>
          <w:trHeight w:val="20" w:hRule="atLeast"/>
        </w:trPr>
        <w:tc>
          <w:tcPr>
            <w:tcW w:w="226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ед.</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21</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r>
      <w:tr>
        <w:trPr>
          <w:trHeight w:val="20" w:hRule="atLeast"/>
        </w:trPr>
        <w:tc>
          <w:tcPr>
            <w:tcW w:w="2269"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Плоскостные спортивные сооружения</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1950 м</w:t>
            </w:r>
            <w:r>
              <w:rPr>
                <w:vertAlign w:val="superscript"/>
              </w:rPr>
              <w:t>2</w:t>
            </w:r>
            <w:r>
              <w:rPr/>
              <w:t xml:space="preserve"> на 1тыс.чел.</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89 888</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35 100</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92 888</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3 000</w:t>
            </w:r>
            <w:r>
              <w:rPr>
                <w:rStyle w:val="Style25"/>
              </w:rPr>
              <w:footnoteReference w:id="20"/>
            </w:r>
          </w:p>
        </w:tc>
      </w:tr>
      <w:tr>
        <w:trPr>
          <w:trHeight w:val="20" w:hRule="atLeast"/>
        </w:trPr>
        <w:tc>
          <w:tcPr>
            <w:tcW w:w="226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ед.</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33</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34</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Лыжные базы</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166 000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166 000</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Лыжная трасса</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2 000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2 000</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2269"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Бассейн</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 м</w:t>
            </w:r>
            <w:r>
              <w:rPr>
                <w:vertAlign w:val="superscript"/>
              </w:rPr>
              <w:t>2</w:t>
            </w:r>
            <w:r>
              <w:rPr/>
              <w:t xml:space="preserve"> на 1 тыс. человек</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90</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375</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375</w:t>
            </w:r>
          </w:p>
        </w:tc>
      </w:tr>
      <w:tr>
        <w:trPr>
          <w:trHeight w:val="20" w:hRule="atLeast"/>
        </w:trPr>
        <w:tc>
          <w:tcPr>
            <w:tcW w:w="226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ед.</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r>
      <w:tr>
        <w:trPr>
          <w:trHeight w:val="20" w:hRule="atLeast"/>
        </w:trPr>
        <w:tc>
          <w:tcPr>
            <w:tcW w:w="9354"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Объекты культуры</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Учреждения культурно-досугового типа</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70 мест на 1 тыс. чел., место</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2 106</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1 260</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2 701</w:t>
            </w:r>
            <w:r>
              <w:rPr>
                <w:rStyle w:val="Style25"/>
                <w:vertAlign w:val="superscript"/>
              </w:rPr>
              <w:footnoteReference w:id="21"/>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600</w:t>
            </w:r>
            <w:r>
              <w:rPr>
                <w:rStyle w:val="Style25"/>
                <w:vertAlign w:val="superscript"/>
              </w:rPr>
              <w:footnoteReference w:id="22"/>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Кинозал</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 на 3 тыс.человек</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r>
              <w:rPr>
                <w:rStyle w:val="Style25"/>
                <w:vertAlign w:val="superscript"/>
              </w:rPr>
              <w:footnoteReference w:id="23"/>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Массовые библиотеки, объект</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 общедоступная библиотека с детским отделением</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r>
      <w:tr>
        <w:trPr>
          <w:trHeight w:val="20" w:hRule="atLeast"/>
        </w:trPr>
        <w:tc>
          <w:tcPr>
            <w:tcW w:w="9354" w:type="dxa"/>
            <w:gridSpan w:val="6"/>
            <w:tcBorders>
              <w:top w:val="single" w:sz="4" w:space="0" w:color="000000"/>
              <w:left w:val="single" w:sz="4" w:space="0" w:color="000000"/>
              <w:bottom w:val="single" w:sz="4" w:space="0" w:color="000000"/>
              <w:right w:val="single" w:sz="4" w:space="0" w:color="000000"/>
            </w:tcBorders>
          </w:tcPr>
          <w:p>
            <w:pPr>
              <w:pStyle w:val="Style56"/>
              <w:widowControl w:val="false"/>
              <w:rPr/>
            </w:pPr>
            <w:r>
              <w:rPr/>
              <w:t>Объекты образования</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Дошкольные образовательные организации, место</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52 места на 1 тыс.чел.</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607</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936</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657</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50</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Общеобразовательные организации, место</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110 места на 1 тыс.чел.</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5 212</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1 980</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5 412</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1 602</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Организации дополнительного образования, место</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80,9 % общего числа школьников</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930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450</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1 000</w:t>
            </w:r>
            <w:r>
              <w:rPr>
                <w:rStyle w:val="Style25"/>
              </w:rPr>
              <w:footnoteReference w:id="24"/>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20" w:hRule="atLeast"/>
        </w:trPr>
        <w:tc>
          <w:tcPr>
            <w:tcW w:w="9354"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Иные объекты</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Гостиницы</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 мест на 1 тыс.человек</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63</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108</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108</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Отделения банков</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 окна на 1 тыс. человек</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данные отсутствуют</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27</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данные отсутствуют</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Бани</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 мест на 1 тыс. человек</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126</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Прачечные</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60 кг белья в смену на 1 тыс.человек</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1080</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r>
        <w:trPr>
          <w:trHeight w:val="20" w:hRule="atLeast"/>
        </w:trPr>
        <w:tc>
          <w:tcPr>
            <w:tcW w:w="22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Химчистки</w:t>
            </w:r>
          </w:p>
        </w:tc>
        <w:tc>
          <w:tcPr>
            <w:tcW w:w="161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1,2 кг вещей в сутки на 1 тыс. человек</w:t>
            </w:r>
          </w:p>
        </w:tc>
        <w:tc>
          <w:tcPr>
            <w:tcW w:w="144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21,6</w:t>
            </w:r>
          </w:p>
        </w:tc>
        <w:tc>
          <w:tcPr>
            <w:tcW w:w="13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0</w:t>
            </w:r>
          </w:p>
        </w:tc>
      </w:tr>
    </w:tbl>
    <w:p>
      <w:pPr>
        <w:pStyle w:val="Normal"/>
        <w:widowControl w:val="false"/>
        <w:tabs>
          <w:tab w:val="clear" w:pos="708"/>
          <w:tab w:val="left" w:pos="851" w:leader="none"/>
        </w:tabs>
        <w:spacing w:lineRule="auto" w:line="240" w:before="240" w:after="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r>
    </w:p>
    <w:p>
      <w:pPr>
        <w:pStyle w:val="Normal"/>
        <w:widowControl w:val="false"/>
        <w:tabs>
          <w:tab w:val="clear" w:pos="708"/>
          <w:tab w:val="left" w:pos="851" w:leader="none"/>
        </w:tabs>
        <w:spacing w:lineRule="auto" w:line="240" w:before="240" w:after="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xml:space="preserve">Проектом предлагается размещение объектов дополнительного образования в действующих школах для покрытия потребности обеспеченности детей в возрасте от 5 до 18 лет услугами дополнительного образования и вовлеченностью до 80,9 % до 2024 года. </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Помимо этого, планируется осуществить проект обустройства набережной пгт Лучегорск «Оживляем пространства Лучегорска».</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Проектом запланирована реализация следующих мероприятий регионального значения:</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xml:space="preserve">- планируемый к размещению объект спорта, включающий раздельно нормируемые спортивные сооружения (объекты) (в т.ч. физкультурно-оздоровительный комплекс) – строительство </w:t>
      </w:r>
      <w:r>
        <w:rPr>
          <w:b w:val="false"/>
          <w:bCs/>
          <w:shd w:fill="FFFFFF" w:val="clear"/>
        </w:rPr>
        <w:t>спортивного комплекса в пгт. Лучегорск</w:t>
      </w:r>
      <w:r>
        <w:rPr>
          <w:rFonts w:eastAsia="Times New Roman"/>
          <w:b w:val="false"/>
          <w:kern w:val="2"/>
          <w:szCs w:val="28"/>
          <w:lang w:eastAsia="ru-RU"/>
          <w14:ligatures w14:val="standardContextual"/>
        </w:rPr>
        <w:t xml:space="preserve"> на </w:t>
      </w:r>
      <w:r>
        <w:rPr>
          <w:rFonts w:eastAsia="Times New Roman"/>
          <w:b w:val="false"/>
          <w:bCs/>
          <w:kern w:val="2"/>
          <w:szCs w:val="28"/>
          <w:lang w:eastAsia="ru-RU"/>
          <w14:ligatures w14:val="standardContextual"/>
        </w:rPr>
        <w:t xml:space="preserve">3212,03 кв.м., на </w:t>
      </w:r>
      <w:r>
        <w:rPr>
          <w:b w:val="false"/>
          <w:bCs/>
          <w:shd w:fill="FFFFFF" w:val="clear"/>
        </w:rPr>
        <w:t>ЗУ с КН 25:15:080102:47</w:t>
      </w:r>
      <w:r>
        <w:rPr>
          <w:rFonts w:eastAsia="Times New Roman"/>
          <w:b w:val="false"/>
          <w:kern w:val="2"/>
          <w:szCs w:val="28"/>
          <w:lang w:eastAsia="ru-RU"/>
          <w14:ligatures w14:val="standardContextual"/>
        </w:rPr>
        <w:t>.</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Проектом запланирована реализация следующих мероприятий по размещению объектов обслуживания населения с 2024 по 2034 гг.:</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ликвидации дошкольная образовательная организация - детский сад в с. Пожарское, ул. Ленинская, 27а, мощностью 24 места;</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размещению дошкольная образовательная организация - детский сад в с. Пожарское, ул. Ленинская, 27а, мощностью 30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ликвидации дошкольная образовательная организация - детский сад в с. Соболиный, ул. Школьная, 8, мощностью 15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размещению дошкольная образовательная организация - детский сад в с. Соболиный, ул. Школьная, 8, мощностью 20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ликвидации общеобразовательная организация в с. Пожарское;</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ликвидации общеобразовательная организация в с. Соболиный;</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размещению общеобразовательная организация – строительство нового здания школы со спортивным залом (мощностью 288 кв.м) в с. Пожарское, мощностью 150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размещению общеобразовательная организация – строительство нового здания школы в с. Соболиный, мощностью 50</w:t>
      </w:r>
      <w:r>
        <w:rPr>
          <w:rFonts w:eastAsia="Times New Roman"/>
          <w:b w:val="false"/>
          <w:kern w:val="2"/>
          <w:szCs w:val="28"/>
          <w:lang w:val="en-US" w:eastAsia="ru-RU"/>
          <w14:ligatures w14:val="standardContextual"/>
        </w:rPr>
        <w:t> </w:t>
      </w:r>
      <w:r>
        <w:rPr>
          <w:rFonts w:eastAsia="Times New Roman"/>
          <w:b w:val="false"/>
          <w:kern w:val="2"/>
          <w:szCs w:val="28"/>
          <w:lang w:eastAsia="ru-RU"/>
          <w14:ligatures w14:val="standardContextual"/>
        </w:rPr>
        <w:t>ученических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- планируемое к размещению спортивное сооружение -строительство спортивного зала (при общеобразовательной школе) в с. Соболиный, ул. Школьная, 8, при школе МОБУ СОШ № 10, проектной мощностью 162 кв.м;</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- планируемое к размещению спортивное сооружение в с. Новостройка, ЗУ с КН 25:15:180102:1170, строительство спортивной площадки, проектной мощностью 3 000 кв.м;</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bCs/>
          <w:kern w:val="2"/>
          <w:szCs w:val="28"/>
          <w:lang w:eastAsia="ru-RU"/>
          <w14:ligatures w14:val="standardContextual"/>
        </w:rPr>
      </w:pPr>
      <w:r>
        <w:rPr>
          <w:rFonts w:eastAsia="Times New Roman"/>
          <w:b w:val="false"/>
          <w:kern w:val="2"/>
          <w:szCs w:val="28"/>
          <w:lang w:eastAsia="ru-RU"/>
          <w14:ligatures w14:val="standardContextual"/>
        </w:rPr>
        <w:t xml:space="preserve">- планируемый к размещению объект спорта, включающий раздельно нормируемые спортивные сооружения (объекты) (в т.ч. физкультурно-оздоровительный комплекс) – строительство </w:t>
      </w:r>
      <w:r>
        <w:rPr>
          <w:b w:val="false"/>
          <w:bCs/>
          <w:shd w:fill="FFFFFF" w:val="clear"/>
        </w:rPr>
        <w:t>физкультурно-оздоровительного комплекса в пгт. Лучегорск в 3 мкр. на ЗУ с КН 25:15:080103:1099</w:t>
      </w:r>
      <w:r>
        <w:rPr>
          <w:rFonts w:eastAsia="Times New Roman"/>
          <w:b w:val="false"/>
          <w:bCs/>
          <w:kern w:val="2"/>
          <w:szCs w:val="28"/>
          <w:lang w:eastAsia="ru-RU"/>
          <w14:ligatures w14:val="standardContextual"/>
        </w:rPr>
        <w:t>;</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- планируемое к реконструкции спортивное сооружение – реконструкция спортивной площадки МОБУ СОШ №13, проектная мощность – 1800 кв.м;</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- планируемая к реконструкции общеобразовательная организация – реконструкция МОБУ СОШ № 17 по адресу с. Новостройка ул. Заводская, 14 а, мощностью 226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реконструкции объект культурно-досугового (клубного) типа – реконструкция Дворца культуры в пгт. Лучегорск с организацией в нём современного кинозала мощностью до 100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размещению объект культурно-досугового (клубного) типа – строительство СДК в с. Верхний Перевал, мощностью до 100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размещению объект культурно-досугового (клубного) типа – строительство СДК в с. Красный Яр, мощностью до 100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размещению объект культурно-досугового (клубного) типа – строительство СДК в с. Соболиное, мощностью до 100 мест;</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ликвидации объект культурно-досугового (клубного) типа – снос СДК в с. Игнатьевка;</w:t>
      </w:r>
    </w:p>
    <w:p>
      <w:pPr>
        <w:pStyle w:val="Normal"/>
        <w:widowControl w:val="false"/>
        <w:tabs>
          <w:tab w:val="clear" w:pos="708"/>
          <w:tab w:val="left" w:pos="851" w:leader="none"/>
        </w:tabs>
        <w:spacing w:lineRule="auto" w:line="240" w:before="12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размещению объект культурно-досугового (клубного) типа на 101 место со зрительным кинозалом на 25 мест и читальным залом библиотеки в с. Игнатьевка;</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реконструкции объект культурно-досугового (клубного) типа – реконструкция СДК в с. Пожарское с размещением в нём современного зрительного зала мощностью до 50 мест;</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размещению объект культурно-досугового (клубного) типа – строительство СДК в с. Ясеневое, мощностью до 100 мест;</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реконструкции объект культурно-досугового (клубного) типа – реконструкция ЦДТИ «Сорванец», пгт. Лучегорск;</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размещению объект культурно-просветительского назначения – филиал библиотеки, число экземпляров – 1,2 тыс. ед.</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Проектом запланирована реализация следующих мероприятий по размещению объектов обслуживания населения с 2034 по 2044 гг.:</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реконструкции объект культурно-просветительского назначения – реконструкция филиала-музея им. Б.К. Шибнева, с. Верхний Перевал;</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реконструкции объект культурно-досугового (клубного) типа – реконструкция СДК в с. Нагорное, мощностью 200 мест;</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xml:space="preserve">- планируемый к реконструкции объект культурно-досугового (клубного) типа – реконструкция СДК в с. Федосьевка; </w:t>
      </w:r>
    </w:p>
    <w:p>
      <w:pPr>
        <w:pStyle w:val="Normal"/>
        <w:widowControl w:val="false"/>
        <w:tabs>
          <w:tab w:val="clear" w:pos="708"/>
          <w:tab w:val="left" w:pos="851" w:leader="none"/>
        </w:tabs>
        <w:spacing w:lineRule="auto" w:line="240" w:before="0" w:after="120"/>
        <w:ind w:firstLine="709"/>
        <w:contextualSpacing/>
        <w:jc w:val="both"/>
        <w:rPr>
          <w:rFonts w:eastAsia="Times New Roman"/>
          <w:b w:val="false"/>
          <w:kern w:val="2"/>
          <w:szCs w:val="28"/>
          <w:lang w:eastAsia="ru-RU"/>
          <w14:ligatures w14:val="standardContextual"/>
        </w:rPr>
      </w:pPr>
      <w:r>
        <w:rPr>
          <w:rFonts w:eastAsia="Times New Roman"/>
          <w:b w:val="false"/>
          <w:kern w:val="2"/>
          <w:szCs w:val="28"/>
          <w:lang w:eastAsia="ru-RU"/>
          <w14:ligatures w14:val="standardContextual"/>
        </w:rPr>
        <w:t>- планируемый к реконструкции объект культурно-досугового (клубного) типа – реконструкция СДК в с. Новостройка;</w:t>
      </w:r>
    </w:p>
    <w:p>
      <w:pPr>
        <w:pStyle w:val="Style57"/>
        <w:rPr>
          <w:b/>
        </w:rPr>
      </w:pPr>
      <w:r>
        <w:rPr/>
        <w:t>Потребность населения Пожарского муниципального округа в объектах обслуживания иного значения, рекомендуемых для размещения, представлена в таблице 2.3.8.-12.</w:t>
      </w:r>
      <w:r>
        <w:br w:type="page"/>
      </w:r>
    </w:p>
    <w:p>
      <w:pPr>
        <w:pStyle w:val="Normal"/>
        <w:widowControl w:val="false"/>
        <w:tabs>
          <w:tab w:val="clear" w:pos="708"/>
          <w:tab w:val="left" w:pos="851" w:leader="none"/>
        </w:tabs>
        <w:spacing w:lineRule="auto" w:line="240" w:before="120" w:after="200"/>
        <w:ind w:firstLine="709"/>
        <w:contextualSpacing/>
        <w:jc w:val="right"/>
        <w:rPr>
          <w:rFonts w:eastAsia="Times New Roman"/>
          <w:b w:val="false"/>
          <w:i/>
          <w:i/>
          <w:kern w:val="2"/>
          <w:szCs w:val="28"/>
          <w:lang w:eastAsia="ru-RU"/>
          <w14:ligatures w14:val="standardContextual"/>
        </w:rPr>
      </w:pPr>
      <w:r>
        <w:rPr>
          <w:rFonts w:eastAsia="Times New Roman"/>
          <w:b w:val="false"/>
          <w:i/>
          <w:kern w:val="2"/>
          <w:szCs w:val="28"/>
          <w:lang w:eastAsia="ru-RU"/>
          <w14:ligatures w14:val="standardContextual"/>
        </w:rPr>
        <w:t>Таблица 2.3.8.-12</w:t>
      </w:r>
    </w:p>
    <w:p>
      <w:pPr>
        <w:pStyle w:val="Style57"/>
        <w:rPr/>
      </w:pPr>
      <w:r>
        <w:rPr/>
      </w:r>
    </w:p>
    <w:p>
      <w:pPr>
        <w:pStyle w:val="Style70"/>
        <w:jc w:val="center"/>
        <w:rPr>
          <w:b/>
        </w:rPr>
      </w:pPr>
      <w:r>
        <w:rPr/>
        <w:t>Минимальная потребность населения Пожарского муниципального округа в иных объектах обслуживания населения на расчетный срок</w:t>
      </w:r>
    </w:p>
    <w:tbl>
      <w:tblPr>
        <w:tblW w:w="5000" w:type="pct"/>
        <w:jc w:val="center"/>
        <w:tblInd w:w="0" w:type="dxa"/>
        <w:tblLayout w:type="fixed"/>
        <w:tblCellMar>
          <w:top w:w="0" w:type="dxa"/>
          <w:left w:w="108" w:type="dxa"/>
          <w:bottom w:w="0" w:type="dxa"/>
          <w:right w:w="108" w:type="dxa"/>
        </w:tblCellMar>
        <w:tblLook w:noVBand="0" w:val="00a0" w:noHBand="0" w:lastColumn="0" w:firstColumn="1" w:lastRow="0" w:firstRow="1"/>
      </w:tblPr>
      <w:tblGrid>
        <w:gridCol w:w="4869"/>
        <w:gridCol w:w="2755"/>
        <w:gridCol w:w="1731"/>
      </w:tblGrid>
      <w:tr>
        <w:trPr>
          <w:tblHeader w:val="true"/>
          <w:trHeight w:val="283" w:hRule="atLeast"/>
        </w:trPr>
        <w:tc>
          <w:tcPr>
            <w:tcW w:w="48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Наименование, единица измерения</w:t>
            </w:r>
          </w:p>
        </w:tc>
        <w:tc>
          <w:tcPr>
            <w:tcW w:w="2755" w:type="dxa"/>
            <w:tcBorders>
              <w:top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Норматив</w:t>
            </w:r>
          </w:p>
        </w:tc>
        <w:tc>
          <w:tcPr>
            <w:tcW w:w="1731" w:type="dxa"/>
            <w:tcBorders>
              <w:top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t>Потребность</w:t>
            </w:r>
            <w:r>
              <w:rPr>
                <w:rStyle w:val="Style25"/>
                <w:vertAlign w:val="superscript"/>
                <w:lang w:eastAsia="ru-RU"/>
              </w:rPr>
              <w:footnoteReference w:id="25"/>
            </w:r>
          </w:p>
        </w:tc>
      </w:tr>
      <w:tr>
        <w:trPr>
          <w:trHeight w:val="283" w:hRule="atLeast"/>
        </w:trPr>
        <w:tc>
          <w:tcPr>
            <w:tcW w:w="48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Предприятия бытового обслуживания, рабочее место</w:t>
            </w:r>
          </w:p>
        </w:tc>
        <w:tc>
          <w:tcPr>
            <w:tcW w:w="2755" w:type="dxa"/>
            <w:tcBorders>
              <w:top w:val="single" w:sz="4" w:space="0" w:color="000000"/>
              <w:bottom w:val="single" w:sz="4" w:space="0" w:color="000000"/>
              <w:right w:val="single" w:sz="4" w:space="0" w:color="000000"/>
            </w:tcBorders>
            <w:vAlign w:val="center"/>
          </w:tcPr>
          <w:p>
            <w:pPr>
              <w:pStyle w:val="Style56"/>
              <w:widowControl w:val="false"/>
              <w:rPr>
                <w:b/>
              </w:rPr>
            </w:pPr>
            <w:r>
              <w:rPr/>
              <w:t>7 на 1 тыс. человек</w:t>
            </w:r>
          </w:p>
        </w:tc>
        <w:tc>
          <w:tcPr>
            <w:tcW w:w="1731" w:type="dxa"/>
            <w:tcBorders>
              <w:top w:val="single" w:sz="4" w:space="0" w:color="000000"/>
              <w:bottom w:val="single" w:sz="4" w:space="0" w:color="000000"/>
              <w:right w:val="single" w:sz="4" w:space="0" w:color="000000"/>
            </w:tcBorders>
            <w:vAlign w:val="center"/>
          </w:tcPr>
          <w:p>
            <w:pPr>
              <w:pStyle w:val="Style56"/>
              <w:widowControl w:val="false"/>
              <w:rPr>
                <w:b/>
              </w:rPr>
            </w:pPr>
            <w:r>
              <w:rPr/>
              <w:t>126</w:t>
            </w:r>
          </w:p>
        </w:tc>
      </w:tr>
      <w:tr>
        <w:trPr>
          <w:trHeight w:val="283" w:hRule="atLeast"/>
        </w:trPr>
        <w:tc>
          <w:tcPr>
            <w:tcW w:w="486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lang w:eastAsia="ru-RU"/>
              </w:rPr>
              <w:t>Предприятия общественного питания</w:t>
            </w:r>
          </w:p>
        </w:tc>
        <w:tc>
          <w:tcPr>
            <w:tcW w:w="2755" w:type="dxa"/>
            <w:tcBorders>
              <w:top w:val="single" w:sz="4" w:space="0" w:color="000000"/>
              <w:bottom w:val="single" w:sz="4" w:space="0" w:color="000000"/>
              <w:right w:val="single" w:sz="4" w:space="0" w:color="000000"/>
            </w:tcBorders>
            <w:vAlign w:val="center"/>
          </w:tcPr>
          <w:p>
            <w:pPr>
              <w:pStyle w:val="Style56"/>
              <w:widowControl w:val="false"/>
              <w:rPr>
                <w:b/>
              </w:rPr>
            </w:pPr>
            <w:r>
              <w:rPr/>
              <w:t>40 мест на 1 тыс. человек</w:t>
            </w:r>
          </w:p>
        </w:tc>
        <w:tc>
          <w:tcPr>
            <w:tcW w:w="1731" w:type="dxa"/>
            <w:tcBorders>
              <w:top w:val="single" w:sz="4" w:space="0" w:color="000000"/>
              <w:bottom w:val="single" w:sz="4" w:space="0" w:color="000000"/>
              <w:right w:val="single" w:sz="4" w:space="0" w:color="000000"/>
            </w:tcBorders>
            <w:vAlign w:val="center"/>
          </w:tcPr>
          <w:p>
            <w:pPr>
              <w:pStyle w:val="Style56"/>
              <w:widowControl w:val="false"/>
              <w:rPr>
                <w:b/>
              </w:rPr>
            </w:pPr>
            <w:r>
              <w:rPr/>
              <w:t>720</w:t>
            </w:r>
          </w:p>
        </w:tc>
      </w:tr>
    </w:tbl>
    <w:p>
      <w:pPr>
        <w:pStyle w:val="Style57"/>
        <w:rPr/>
      </w:pPr>
      <w:r>
        <w:rPr/>
      </w:r>
    </w:p>
    <w:p>
      <w:pPr>
        <w:pStyle w:val="3"/>
        <w:numPr>
          <w:ilvl w:val="2"/>
          <w:numId w:val="2"/>
        </w:numPr>
        <w:ind w:left="0" w:hanging="0"/>
        <w:rPr>
          <w:color w:val="auto"/>
        </w:rPr>
      </w:pPr>
      <w:bookmarkStart w:id="81" w:name="_Toc150507871"/>
      <w:r>
        <w:rPr>
          <w:color w:val="auto"/>
        </w:rPr>
        <w:t>Объекты государственной ветеринарной службы</w:t>
      </w:r>
      <w:bookmarkEnd w:id="81"/>
    </w:p>
    <w:p>
      <w:pPr>
        <w:pStyle w:val="Style57"/>
        <w:rPr>
          <w:i/>
          <w:i/>
          <w:iCs/>
        </w:rPr>
      </w:pPr>
      <w:r>
        <w:rPr>
          <w:i/>
          <w:iCs/>
        </w:rPr>
        <w:t>Существующее положение</w:t>
      </w:r>
    </w:p>
    <w:p>
      <w:pPr>
        <w:pStyle w:val="Style57"/>
        <w:rPr/>
      </w:pPr>
      <w:r>
        <w:rPr/>
        <w:t>Согласно данным администрации, в пгт. Лучегорск находится Филиал КГБУ "Дальнереченская ветеринарная СББЖ" Пожарская станция по борьбе с болезнями животных (ЗУ с КН 25:15:080104:1914), там же находится ветеринарная аптека.</w:t>
      </w:r>
    </w:p>
    <w:p>
      <w:pPr>
        <w:pStyle w:val="Style57"/>
        <w:rPr/>
      </w:pPr>
      <w:r>
        <w:rPr/>
      </w:r>
    </w:p>
    <w:p>
      <w:pPr>
        <w:pStyle w:val="Style57"/>
        <w:rPr>
          <w:i/>
          <w:i/>
          <w:iCs/>
        </w:rPr>
      </w:pPr>
      <w:r>
        <w:rPr>
          <w:i/>
          <w:iCs/>
        </w:rPr>
        <w:t>Проектные предложения</w:t>
      </w:r>
    </w:p>
    <w:p>
      <w:pPr>
        <w:pStyle w:val="Style57"/>
        <w:rPr/>
      </w:pPr>
      <w:r>
        <w:rPr/>
        <w:t>На территории муниципального образования не планируются к размещению объекты государственной ветеринарной службы.</w:t>
      </w:r>
    </w:p>
    <w:p>
      <w:pPr>
        <w:pStyle w:val="Style57"/>
        <w:rPr/>
      </w:pPr>
      <w:r>
        <w:rPr/>
      </w:r>
    </w:p>
    <w:p>
      <w:pPr>
        <w:pStyle w:val="3"/>
        <w:numPr>
          <w:ilvl w:val="2"/>
          <w:numId w:val="2"/>
        </w:numPr>
        <w:ind w:left="0" w:hanging="0"/>
        <w:rPr>
          <w:color w:val="auto"/>
        </w:rPr>
      </w:pPr>
      <w:bookmarkStart w:id="82" w:name="_Hlk106198554"/>
      <w:bookmarkStart w:id="83" w:name="_Toc150507872"/>
      <w:r>
        <w:rPr>
          <w:color w:val="auto"/>
        </w:rPr>
        <w:t>Предприятия промышленности, сельского и лесного хозяйства</w:t>
      </w:r>
      <w:bookmarkEnd w:id="82"/>
      <w:bookmarkEnd w:id="83"/>
    </w:p>
    <w:p>
      <w:pPr>
        <w:pStyle w:val="Style57"/>
        <w:rPr/>
      </w:pPr>
      <w:r>
        <w:rPr/>
        <w:t>По территории Пожарского муниципального округа рассредоточены предприятия промышленности и сельского хозяйства.</w:t>
      </w:r>
    </w:p>
    <w:p>
      <w:pPr>
        <w:pStyle w:val="Style57"/>
        <w:rPr/>
      </w:pPr>
      <w:r>
        <w:rPr/>
      </w:r>
    </w:p>
    <w:p>
      <w:pPr>
        <w:pStyle w:val="441"/>
        <w:numPr>
          <w:ilvl w:val="3"/>
          <w:numId w:val="2"/>
        </w:numPr>
        <w:ind w:left="0" w:hanging="0"/>
        <w:rPr/>
      </w:pPr>
      <w:bookmarkStart w:id="84" w:name="_Hlk106199080"/>
      <w:bookmarkStart w:id="85" w:name="_Toc150507873"/>
      <w:r>
        <w:rPr/>
        <w:t>Предприятия и объекты добывающей и обрабатывающей промышленности</w:t>
      </w:r>
      <w:bookmarkEnd w:id="84"/>
      <w:bookmarkEnd w:id="85"/>
    </w:p>
    <w:p>
      <w:pPr>
        <w:pStyle w:val="Style57"/>
        <w:rPr>
          <w:i/>
          <w:i/>
          <w:iCs/>
        </w:rPr>
      </w:pPr>
      <w:r>
        <w:rPr>
          <w:i/>
          <w:iCs/>
        </w:rPr>
        <w:t>Существующее положение</w:t>
      </w:r>
    </w:p>
    <w:p>
      <w:pPr>
        <w:pStyle w:val="Style57"/>
        <w:rPr/>
      </w:pPr>
      <w:r>
        <w:rPr/>
        <w:t>На территории Пожарского муниципального округа расположены следующие производственные объекты: АО «ЛУР», Предприятие строительной промышленности, по выпуску неметаллической минеральной продукции, ООО «Лермонтовский ГОК» и завод минеральных вод "Ласточка".</w:t>
      </w:r>
    </w:p>
    <w:p>
      <w:pPr>
        <w:pStyle w:val="Style57"/>
        <w:rPr/>
      </w:pPr>
      <w:r>
        <w:rPr/>
        <w:t>Согласно выписке из перечня потенциально опасных объектов Приморского края АО «ЛУР» и ООО «Лермонтовский ГОК» являются потенциально опасными объектами.</w:t>
      </w:r>
    </w:p>
    <w:p>
      <w:pPr>
        <w:pStyle w:val="Style57"/>
        <w:rPr/>
      </w:pPr>
      <w:r>
        <w:rPr/>
      </w:r>
    </w:p>
    <w:p>
      <w:pPr>
        <w:pStyle w:val="Style57"/>
        <w:rPr>
          <w:i/>
          <w:i/>
          <w:iCs/>
        </w:rPr>
      </w:pPr>
      <w:r>
        <w:rPr>
          <w:i/>
          <w:iCs/>
        </w:rPr>
        <w:t>Проектные предложения</w:t>
      </w:r>
    </w:p>
    <w:p>
      <w:pPr>
        <w:pStyle w:val="Style57"/>
        <w:rPr/>
      </w:pPr>
      <w:r>
        <w:rPr/>
        <w:t>На территории муниципального образования не планируются к размещению предприятия и объекты добывающей и обрабатывающей промышленности.</w:t>
      </w:r>
    </w:p>
    <w:p>
      <w:pPr>
        <w:pStyle w:val="Style57"/>
        <w:rPr/>
      </w:pPr>
      <w:r>
        <w:rPr/>
      </w:r>
    </w:p>
    <w:p>
      <w:pPr>
        <w:pStyle w:val="441"/>
        <w:numPr>
          <w:ilvl w:val="3"/>
          <w:numId w:val="2"/>
        </w:numPr>
        <w:ind w:left="0" w:hanging="0"/>
        <w:rPr/>
      </w:pPr>
      <w:bookmarkStart w:id="86" w:name="_Hlk106199095"/>
      <w:bookmarkStart w:id="87" w:name="_Toc150507874"/>
      <w:bookmarkEnd w:id="86"/>
      <w:r>
        <w:rPr/>
        <w:t>Предприятия и объекты сельского и лесного хозяйства, рыболовства и рыбоводства</w:t>
      </w:r>
      <w:bookmarkEnd w:id="87"/>
    </w:p>
    <w:p>
      <w:pPr>
        <w:pStyle w:val="Style57"/>
        <w:rPr>
          <w:i/>
          <w:i/>
          <w:iCs/>
        </w:rPr>
      </w:pPr>
      <w:bookmarkStart w:id="88" w:name="_Hlk106199095"/>
      <w:bookmarkStart w:id="89" w:name="_Hlk106199388"/>
      <w:bookmarkEnd w:id="88"/>
      <w:r>
        <w:rPr>
          <w:i/>
          <w:iCs/>
        </w:rPr>
        <w:t>Существующее положение</w:t>
      </w:r>
    </w:p>
    <w:p>
      <w:pPr>
        <w:pStyle w:val="Style57"/>
        <w:rPr/>
      </w:pPr>
      <w:r>
        <w:rPr/>
        <w:t>Согласно письму Министерства сельского хозяйства Приморского края (Минсельзоз Приморского края) от 2.05.2023 № 25/2446 на территории Пожарского муниципального округа хозяйственную деятельность осуществляют: ИП ГКФХ Молокоедова Ольга Андреевна, ИП ГК(Ф)Х Мажуга Марина Вячеславовна и ИП ГК(Ф)Х Бордуков Валерий Александрович.</w:t>
      </w:r>
    </w:p>
    <w:p>
      <w:pPr>
        <w:pStyle w:val="Style57"/>
        <w:rPr/>
      </w:pPr>
      <w:r>
        <w:rPr/>
        <w:t>Также на территории муниципального образования находится предприятие по лесоводству и лесозаготовкам - ООО "Стандарт".</w:t>
      </w:r>
    </w:p>
    <w:p>
      <w:pPr>
        <w:pStyle w:val="Style57"/>
        <w:rPr/>
      </w:pPr>
      <w:r>
        <w:rPr/>
      </w:r>
    </w:p>
    <w:p>
      <w:pPr>
        <w:pStyle w:val="Style57"/>
        <w:rPr>
          <w:i/>
          <w:i/>
          <w:iCs/>
        </w:rPr>
      </w:pPr>
      <w:r>
        <w:rPr>
          <w:i/>
          <w:iCs/>
        </w:rPr>
        <w:t>Проектные предложения</w:t>
      </w:r>
    </w:p>
    <w:p>
      <w:pPr>
        <w:pStyle w:val="Style57"/>
        <w:rPr/>
      </w:pPr>
      <w:r>
        <w:rPr/>
        <w:t>На территории муниципального образования не планируются к размещению предприятия и объекты сельского и лесного хозяйства, рыболовства и рыбоводства.</w:t>
      </w:r>
    </w:p>
    <w:p>
      <w:pPr>
        <w:pStyle w:val="Style57"/>
        <w:rPr/>
      </w:pPr>
      <w:r>
        <w:rPr/>
      </w:r>
    </w:p>
    <w:p>
      <w:pPr>
        <w:pStyle w:val="441"/>
        <w:numPr>
          <w:ilvl w:val="3"/>
          <w:numId w:val="2"/>
        </w:numPr>
        <w:ind w:left="0" w:hanging="0"/>
        <w:rPr/>
      </w:pPr>
      <w:bookmarkStart w:id="90" w:name="_Hlk106199388"/>
      <w:bookmarkStart w:id="91" w:name="_Toc150507875"/>
      <w:r>
        <w:rPr/>
        <w:t>Прочие объекты, связанные с производственной деятельностью</w:t>
      </w:r>
      <w:bookmarkEnd w:id="90"/>
      <w:bookmarkEnd w:id="91"/>
    </w:p>
    <w:p>
      <w:pPr>
        <w:pStyle w:val="Style57"/>
        <w:rPr/>
      </w:pPr>
      <w:r>
        <w:rPr/>
        <w:t>Также на территории Пожарского муниципального округа находятся прочие объекты, связанные с производственной деятельностью: Приморская ГРЭС АО «Кузбассэнерго» в пгт. Лучегорск.</w:t>
      </w:r>
    </w:p>
    <w:p>
      <w:pPr>
        <w:pStyle w:val="Style57"/>
        <w:rPr/>
      </w:pPr>
      <w:r>
        <w:rPr/>
      </w:r>
    </w:p>
    <w:p>
      <w:pPr>
        <w:pStyle w:val="3"/>
        <w:numPr>
          <w:ilvl w:val="2"/>
          <w:numId w:val="2"/>
        </w:numPr>
        <w:ind w:left="0" w:hanging="0"/>
        <w:rPr>
          <w:color w:val="auto"/>
        </w:rPr>
      </w:pPr>
      <w:bookmarkStart w:id="92" w:name="_Toc59276546"/>
      <w:bookmarkStart w:id="93" w:name="_Toc150507876"/>
      <w:r>
        <w:rPr>
          <w:color w:val="auto"/>
        </w:rPr>
        <w:t>Транспортн</w:t>
      </w:r>
      <w:bookmarkEnd w:id="92"/>
      <w:r>
        <w:rPr>
          <w:color w:val="auto"/>
        </w:rPr>
        <w:t>ая инфраструктура</w:t>
      </w:r>
      <w:bookmarkEnd w:id="93"/>
    </w:p>
    <w:p>
      <w:pPr>
        <w:pStyle w:val="Style57"/>
        <w:rPr/>
      </w:pPr>
      <w:r>
        <w:rPr/>
        <w:t>Транспортная инфраструктура на территории Пожарского муниципального округа достаточно развита и представлена воздушным, автомобильным и железнодорожным транспортом, который обеспечивает связь с соседними муниципальными районами и городскими округами, а также с краевым центром.</w:t>
      </w:r>
    </w:p>
    <w:p>
      <w:pPr>
        <w:pStyle w:val="Style57"/>
        <w:ind w:hanging="0"/>
        <w:rPr/>
      </w:pPr>
      <w:r>
        <w:rPr/>
      </w:r>
    </w:p>
    <w:p>
      <w:pPr>
        <w:pStyle w:val="441"/>
        <w:numPr>
          <w:ilvl w:val="3"/>
          <w:numId w:val="2"/>
        </w:numPr>
        <w:ind w:left="0" w:hanging="0"/>
        <w:rPr/>
      </w:pPr>
      <w:bookmarkStart w:id="94" w:name="_Toc150507877"/>
      <w:r>
        <w:rPr/>
        <w:t>Воздушный транспорт</w:t>
      </w:r>
      <w:bookmarkEnd w:id="94"/>
    </w:p>
    <w:p>
      <w:pPr>
        <w:pStyle w:val="Style57"/>
        <w:rPr>
          <w:i/>
          <w:i/>
          <w:iCs/>
        </w:rPr>
      </w:pPr>
      <w:r>
        <w:rPr>
          <w:i/>
          <w:iCs/>
        </w:rPr>
        <w:t>Существующее положение</w:t>
      </w:r>
    </w:p>
    <w:p>
      <w:pPr>
        <w:pStyle w:val="Style57"/>
        <w:rPr/>
      </w:pPr>
      <w:r>
        <w:rPr/>
        <w:t>На территории Пожарского муниципального округа отсутствуют международные аэропорты, аэропорты, аэродромы, вертодромы.</w:t>
      </w:r>
    </w:p>
    <w:p>
      <w:pPr>
        <w:pStyle w:val="Style57"/>
        <w:rPr/>
      </w:pPr>
      <w:bookmarkStart w:id="95" w:name="_Hlk147738536"/>
      <w:r>
        <w:rPr>
          <w:rStyle w:val="Style14"/>
          <w:i w:val="false"/>
          <w:iCs w:val="false"/>
        </w:rPr>
        <w:t xml:space="preserve">Согласно схеме территориального планирования Приморского края, утвержденной распоряжением Правительства Приморского края от 29.03.2022 г. № 178-пп </w:t>
      </w:r>
      <w:r>
        <w:rPr>
          <w:bCs/>
        </w:rPr>
        <w:t>(в редакции от 31.10.2022 № 740-пп)</w:t>
      </w:r>
      <w:bookmarkEnd w:id="95"/>
      <w:r>
        <w:rPr>
          <w:rStyle w:val="Style14"/>
          <w:i w:val="false"/>
          <w:iCs w:val="false"/>
        </w:rPr>
        <w:t>,</w:t>
      </w:r>
      <w:r>
        <w:rPr/>
        <w:t xml:space="preserve"> на территории Пожарского муниципального округа находятся несколько посадочных площадок местного значения:</w:t>
      </w:r>
    </w:p>
    <w:p>
      <w:pPr>
        <w:pStyle w:val="Style57"/>
        <w:rPr/>
      </w:pPr>
      <w:r>
        <w:rPr/>
        <w:t xml:space="preserve">- посадочная площадка в с. Олон </w:t>
      </w:r>
      <w:r>
        <w:rPr>
          <w:rStyle w:val="Style14"/>
          <w:i w:val="false"/>
          <w:iCs w:val="false"/>
        </w:rPr>
        <w:t xml:space="preserve">расположенная на земельном участке с кадастровым номером </w:t>
      </w:r>
      <w:r>
        <w:rPr/>
        <w:t>25:15:000000:6062;</w:t>
      </w:r>
    </w:p>
    <w:p>
      <w:pPr>
        <w:pStyle w:val="Style57"/>
        <w:rPr/>
      </w:pPr>
      <w:r>
        <w:rPr/>
        <w:t xml:space="preserve">- посадочная площадка в с. Охотничий </w:t>
      </w:r>
      <w:r>
        <w:rPr>
          <w:rStyle w:val="Style14"/>
          <w:i w:val="false"/>
          <w:iCs w:val="false"/>
        </w:rPr>
        <w:t>расположенная на земельном участке с кадастровым номером 25:15:030501:13</w:t>
      </w:r>
      <w:r>
        <w:rPr/>
        <w:t>;</w:t>
      </w:r>
    </w:p>
    <w:p>
      <w:pPr>
        <w:pStyle w:val="Style57"/>
        <w:rPr/>
      </w:pPr>
      <w:r>
        <w:rPr/>
        <w:t>- посадочная площадка на участке 25:15:030501:15 вблизи с. Охотничий.</w:t>
      </w:r>
    </w:p>
    <w:p>
      <w:pPr>
        <w:pStyle w:val="Style57"/>
        <w:rPr/>
      </w:pPr>
      <w:r>
        <w:rPr/>
      </w:r>
    </w:p>
    <w:p>
      <w:pPr>
        <w:pStyle w:val="Style57"/>
        <w:rPr>
          <w:rStyle w:val="Style14"/>
        </w:rPr>
      </w:pPr>
      <w:r>
        <w:rPr>
          <w:rStyle w:val="Style14"/>
        </w:rPr>
        <w:t>Проектное предложение</w:t>
      </w:r>
    </w:p>
    <w:p>
      <w:pPr>
        <w:pStyle w:val="Style57"/>
        <w:rPr/>
      </w:pPr>
      <w:r>
        <w:rPr/>
        <w:t xml:space="preserve">В соответствии с СТП Приморского края, утвержденной распоряжением Правительства Приморского края </w:t>
      </w:r>
      <w:r>
        <w:rPr>
          <w:rStyle w:val="Style14"/>
          <w:i w:val="false"/>
          <w:iCs w:val="false"/>
        </w:rPr>
        <w:t xml:space="preserve">от 29.03.2022 г. № 178-пп </w:t>
      </w:r>
      <w:r>
        <w:rPr>
          <w:bCs/>
        </w:rPr>
        <w:t>(в редакции от 31.10.2022 № 740-пп)</w:t>
      </w:r>
      <w:r>
        <w:rPr/>
        <w:t xml:space="preserve">, </w:t>
      </w:r>
      <w:r>
        <w:rPr>
          <w:rStyle w:val="Style14"/>
          <w:i w:val="false"/>
          <w:iCs w:val="false"/>
        </w:rPr>
        <w:t xml:space="preserve">предусмотрено размещение региональной посадочной площадки на участке </w:t>
      </w:r>
      <w:r>
        <w:rPr/>
        <w:t>25:15:000000:6062.</w:t>
      </w:r>
    </w:p>
    <w:p>
      <w:pPr>
        <w:pStyle w:val="Style57"/>
        <w:rPr/>
      </w:pPr>
      <w:bookmarkStart w:id="96" w:name="_Hlk150424197"/>
      <w:r>
        <w:rPr/>
        <w:t xml:space="preserve">Согласно письму Министерства транспорта и дорожного хозяйства Приморского края от 19.06.2023 №16/5202/6 </w:t>
      </w:r>
      <w:bookmarkEnd w:id="96"/>
      <w:r>
        <w:rPr/>
        <w:t>планируется к размещению объект регионального значения «Посадочная площадка Красный Яр».</w:t>
      </w:r>
    </w:p>
    <w:p>
      <w:pPr>
        <w:pStyle w:val="Style57"/>
        <w:rPr/>
      </w:pPr>
      <w:r>
        <w:rPr/>
      </w:r>
    </w:p>
    <w:p>
      <w:pPr>
        <w:pStyle w:val="441"/>
        <w:numPr>
          <w:ilvl w:val="3"/>
          <w:numId w:val="2"/>
        </w:numPr>
        <w:ind w:left="0" w:hanging="0"/>
        <w:rPr/>
      </w:pPr>
      <w:bookmarkStart w:id="97" w:name="_Toc150507878"/>
      <w:r>
        <w:rPr/>
        <w:t>Водный транспорт</w:t>
      </w:r>
      <w:bookmarkEnd w:id="97"/>
    </w:p>
    <w:p>
      <w:pPr>
        <w:pStyle w:val="Style57"/>
        <w:rPr>
          <w:i/>
          <w:i/>
          <w:iCs/>
        </w:rPr>
      </w:pPr>
      <w:r>
        <w:rPr>
          <w:i/>
          <w:iCs/>
        </w:rPr>
        <w:t>Существующее положение</w:t>
      </w:r>
    </w:p>
    <w:p>
      <w:pPr>
        <w:pStyle w:val="Style57"/>
        <w:rPr/>
      </w:pPr>
      <w:r>
        <w:rPr/>
        <w:t>На территории Пожарского муниципального округа отсутствует водный транспорт.</w:t>
      </w:r>
    </w:p>
    <w:p>
      <w:pPr>
        <w:pStyle w:val="Style57"/>
        <w:rPr>
          <w:rStyle w:val="Style14"/>
        </w:rPr>
      </w:pPr>
      <w:r>
        <w:rPr>
          <w:rStyle w:val="Style14"/>
        </w:rPr>
        <w:t>Проектное предложение</w:t>
      </w:r>
    </w:p>
    <w:p>
      <w:pPr>
        <w:pStyle w:val="Style57"/>
        <w:rPr>
          <w:rStyle w:val="Style14"/>
          <w:i w:val="false"/>
          <w:i w:val="false"/>
          <w:iCs w:val="false"/>
        </w:rPr>
      </w:pPr>
      <w:r>
        <w:rPr>
          <w:rStyle w:val="Style14"/>
          <w:i w:val="false"/>
          <w:iCs w:val="false"/>
        </w:rPr>
        <w:t>Проектом генерального плана не предусматривается развитие водного транспорта на территории Пожарского муниципального округа.</w:t>
      </w:r>
    </w:p>
    <w:p>
      <w:pPr>
        <w:pStyle w:val="Style57"/>
        <w:rPr/>
      </w:pPr>
      <w:r>
        <w:rPr/>
      </w:r>
    </w:p>
    <w:p>
      <w:pPr>
        <w:pStyle w:val="441"/>
        <w:numPr>
          <w:ilvl w:val="3"/>
          <w:numId w:val="2"/>
        </w:numPr>
        <w:ind w:left="0" w:hanging="0"/>
        <w:rPr/>
      </w:pPr>
      <w:bookmarkStart w:id="98" w:name="_Toc150507879"/>
      <w:r>
        <w:rPr/>
        <w:t>Железнодорожный транспорт</w:t>
      </w:r>
      <w:bookmarkEnd w:id="98"/>
    </w:p>
    <w:p>
      <w:pPr>
        <w:pStyle w:val="Style57"/>
        <w:rPr>
          <w:i/>
          <w:i/>
          <w:iCs/>
        </w:rPr>
      </w:pPr>
      <w:r>
        <w:rPr>
          <w:i/>
          <w:iCs/>
        </w:rPr>
        <w:t>Существующее положение</w:t>
      </w:r>
    </w:p>
    <w:p>
      <w:pPr>
        <w:pStyle w:val="Style57"/>
        <w:rPr/>
      </w:pPr>
      <w:r>
        <w:rPr/>
        <w:t xml:space="preserve">По территории Пожарского муниципального округа проходит участок </w:t>
      </w:r>
      <w:r>
        <w:rPr>
          <w:rStyle w:val="Style14"/>
          <w:i w:val="false"/>
          <w:iCs w:val="false"/>
        </w:rPr>
        <w:t xml:space="preserve">Дальневосточной железной дороги. Протяженность железной дороги </w:t>
      </w:r>
      <w:r>
        <w:rPr/>
        <w:t>в границах муниципального округа около 73 км. Также на территории муниципального округа проходит подъездной путь ст. Лучегорск - ст. Угольная.</w:t>
      </w:r>
    </w:p>
    <w:p>
      <w:pPr>
        <w:pStyle w:val="Style57"/>
        <w:rPr>
          <w:rStyle w:val="Style14"/>
          <w:i w:val="false"/>
          <w:i w:val="false"/>
          <w:iCs w:val="false"/>
        </w:rPr>
      </w:pPr>
      <w:r>
        <w:rPr>
          <w:rStyle w:val="Style14"/>
          <w:i w:val="false"/>
          <w:iCs w:val="false"/>
        </w:rPr>
        <w:t xml:space="preserve">Согласно схеме территориального планирования Приморского края, утвержденной распоряжением Правительства Приморского края и от 29.03.2022 г. № 178-пп </w:t>
      </w:r>
      <w:r>
        <w:rPr>
          <w:bCs/>
        </w:rPr>
        <w:t>(в редакции от 31.10.2022 № 740-пп)</w:t>
      </w:r>
      <w:r>
        <w:rPr>
          <w:rStyle w:val="Style14"/>
          <w:i w:val="false"/>
          <w:iCs w:val="false"/>
        </w:rPr>
        <w:t>,</w:t>
      </w:r>
      <w:r>
        <w:rPr/>
        <w:t xml:space="preserve"> на территории Пожарского муниципального округа</w:t>
      </w:r>
      <w:r>
        <w:rPr>
          <w:rStyle w:val="Style14"/>
          <w:i w:val="false"/>
          <w:iCs w:val="false"/>
        </w:rPr>
        <w:t xml:space="preserve"> расположено один железнодорожный вокзал и четыре железнодорожных станции федерального значения:</w:t>
      </w:r>
    </w:p>
    <w:p>
      <w:pPr>
        <w:pStyle w:val="Style57"/>
        <w:rPr>
          <w:rStyle w:val="Style14"/>
          <w:i w:val="false"/>
          <w:i w:val="false"/>
          <w:iCs w:val="false"/>
        </w:rPr>
      </w:pPr>
      <w:r>
        <w:rPr>
          <w:rStyle w:val="Style14"/>
          <w:i w:val="false"/>
          <w:iCs w:val="false"/>
        </w:rPr>
        <w:t>- железнодорожный вокзал расположенный в с. Губерово;</w:t>
      </w:r>
    </w:p>
    <w:p>
      <w:pPr>
        <w:pStyle w:val="Style57"/>
        <w:rPr>
          <w:rStyle w:val="Style14"/>
          <w:i w:val="false"/>
          <w:i w:val="false"/>
          <w:iCs w:val="false"/>
        </w:rPr>
      </w:pPr>
      <w:r>
        <w:rPr>
          <w:rStyle w:val="Style14"/>
          <w:i w:val="false"/>
          <w:iCs w:val="false"/>
        </w:rPr>
        <w:t>- железнодорожная станция расположенная в с. Губерово;</w:t>
      </w:r>
    </w:p>
    <w:p>
      <w:pPr>
        <w:pStyle w:val="Style57"/>
        <w:rPr>
          <w:rStyle w:val="Style14"/>
          <w:i w:val="false"/>
          <w:i w:val="false"/>
          <w:iCs w:val="false"/>
        </w:rPr>
      </w:pPr>
      <w:r>
        <w:rPr>
          <w:rStyle w:val="Style14"/>
          <w:i w:val="false"/>
          <w:iCs w:val="false"/>
        </w:rPr>
        <w:t>- железнодорожная станция расположенная в с. Ласточка;</w:t>
      </w:r>
    </w:p>
    <w:p>
      <w:pPr>
        <w:pStyle w:val="Style57"/>
        <w:rPr>
          <w:rStyle w:val="Style14"/>
          <w:i w:val="false"/>
          <w:i w:val="false"/>
          <w:iCs w:val="false"/>
        </w:rPr>
      </w:pPr>
      <w:r>
        <w:rPr>
          <w:rStyle w:val="Style14"/>
          <w:i w:val="false"/>
          <w:iCs w:val="false"/>
        </w:rPr>
        <w:t>- железнодорожная станция расположенная в пгт. Лучегорск;</w:t>
      </w:r>
    </w:p>
    <w:p>
      <w:pPr>
        <w:pStyle w:val="Style57"/>
        <w:rPr>
          <w:rStyle w:val="Style14"/>
          <w:i w:val="false"/>
          <w:i w:val="false"/>
          <w:iCs w:val="false"/>
        </w:rPr>
      </w:pPr>
      <w:r>
        <w:rPr>
          <w:rStyle w:val="Style14"/>
          <w:i w:val="false"/>
          <w:iCs w:val="false"/>
        </w:rPr>
        <w:t>- железнодорожная станция расположенная в с. Бурлит.</w:t>
      </w:r>
    </w:p>
    <w:p>
      <w:pPr>
        <w:pStyle w:val="Style57"/>
        <w:rPr>
          <w:rStyle w:val="Style14"/>
          <w:i w:val="false"/>
          <w:i w:val="false"/>
          <w:iCs w:val="false"/>
        </w:rPr>
      </w:pPr>
      <w:r>
        <w:rPr>
          <w:i w:val="false"/>
          <w:iCs w:val="false"/>
        </w:rPr>
      </w:r>
    </w:p>
    <w:p>
      <w:pPr>
        <w:pStyle w:val="Style57"/>
        <w:rPr>
          <w:rStyle w:val="Style14"/>
        </w:rPr>
      </w:pPr>
      <w:r>
        <w:rPr>
          <w:rStyle w:val="Style14"/>
        </w:rPr>
        <w:t>Проектное предложение</w:t>
      </w:r>
    </w:p>
    <w:p>
      <w:pPr>
        <w:pStyle w:val="Style57"/>
        <w:rPr>
          <w:rStyle w:val="Style14"/>
          <w:i w:val="false"/>
          <w:i w:val="false"/>
          <w:iCs w:val="false"/>
        </w:rPr>
      </w:pPr>
      <w:r>
        <w:rPr>
          <w:rStyle w:val="Style14"/>
          <w:i w:val="false"/>
          <w:iCs w:val="false"/>
        </w:rPr>
        <w:t>Согласно схеме территориального планирования Приморского края на территории Пожарского муниципального округа предусматривается строительство участка новой железнодорожной линий «Сехин-Сергеевка», а также реконструкция участка Дальневосточной железной дороги, проходящего на территории Пожарского муниципального округа.</w:t>
      </w:r>
    </w:p>
    <w:p>
      <w:pPr>
        <w:pStyle w:val="Style57"/>
        <w:rPr>
          <w:rStyle w:val="Style14"/>
          <w:i w:val="false"/>
          <w:i w:val="false"/>
          <w:iCs w:val="false"/>
        </w:rPr>
      </w:pPr>
      <w:r>
        <w:rPr>
          <w:i w:val="false"/>
          <w:iCs w:val="false"/>
        </w:rPr>
      </w:r>
    </w:p>
    <w:p>
      <w:pPr>
        <w:pStyle w:val="441"/>
        <w:numPr>
          <w:ilvl w:val="3"/>
          <w:numId w:val="2"/>
        </w:numPr>
        <w:ind w:left="0" w:firstLine="709"/>
        <w:rPr/>
      </w:pPr>
      <w:bookmarkStart w:id="99" w:name="_Toc150507880"/>
      <w:r>
        <w:rPr>
          <w:iCs w:val="false"/>
        </w:rPr>
        <w:t>Автомобильные</w:t>
      </w:r>
      <w:r>
        <w:rPr/>
        <w:t xml:space="preserve"> дороги федерального значения</w:t>
      </w:r>
      <w:bookmarkEnd w:id="99"/>
    </w:p>
    <w:p>
      <w:pPr>
        <w:pStyle w:val="Style57"/>
        <w:rPr/>
      </w:pPr>
      <w:r>
        <w:rPr>
          <w:rStyle w:val="Style14"/>
          <w:i w:val="false"/>
          <w:iCs w:val="false"/>
        </w:rPr>
        <w:t xml:space="preserve">Согласно схеме территориального планирования Приморского края, утвержденной распоряжением Правительства Приморского края и от 29.03.2022 г. № 178-пп </w:t>
      </w:r>
      <w:r>
        <w:rPr>
          <w:bCs/>
        </w:rPr>
        <w:t>(в редакции от 31.10.2022 № 740-пп)</w:t>
      </w:r>
      <w:r>
        <w:rPr>
          <w:rStyle w:val="Style14"/>
          <w:i w:val="false"/>
          <w:iCs w:val="false"/>
        </w:rPr>
        <w:t>,</w:t>
      </w:r>
      <w:r>
        <w:rPr/>
        <w:t xml:space="preserve"> на территории Пожарского муниципального округа</w:t>
      </w:r>
      <w:r>
        <w:rPr>
          <w:rStyle w:val="Style14"/>
          <w:i w:val="false"/>
          <w:iCs w:val="false"/>
        </w:rPr>
        <w:t xml:space="preserve"> </w:t>
      </w:r>
      <w:r>
        <w:rPr/>
        <w:t>проходят две дороги федерального значения:</w:t>
      </w:r>
    </w:p>
    <w:p>
      <w:pPr>
        <w:pStyle w:val="Style57"/>
        <w:rPr/>
      </w:pPr>
      <w:r>
        <w:rPr/>
        <w:t xml:space="preserve">– </w:t>
      </w:r>
      <w:r>
        <w:rPr/>
        <w:t>А-370 "Уссури" Хабаровск - Владивосток;</w:t>
      </w:r>
    </w:p>
    <w:p>
      <w:pPr>
        <w:pStyle w:val="Style57"/>
        <w:rPr/>
      </w:pPr>
      <w:r>
        <w:rPr/>
        <w:t xml:space="preserve">– </w:t>
      </w:r>
      <w:r>
        <w:rPr/>
        <w:t>А-375 "Восток" Хабаровск - Находка.</w:t>
      </w:r>
    </w:p>
    <w:p>
      <w:pPr>
        <w:pStyle w:val="Normal"/>
        <w:spacing w:lineRule="auto" w:line="259" w:before="0" w:after="160"/>
        <w:rPr>
          <w:rFonts w:eastAsia="Times New Roman"/>
          <w:b w:val="false"/>
          <w:szCs w:val="24"/>
          <w:lang w:eastAsia="ru-RU"/>
        </w:rPr>
      </w:pPr>
      <w:r>
        <w:rPr>
          <w:rFonts w:eastAsia="Times New Roman"/>
          <w:b w:val="false"/>
          <w:szCs w:val="24"/>
          <w:lang w:eastAsia="ru-RU"/>
        </w:rPr>
      </w:r>
    </w:p>
    <w:p>
      <w:pPr>
        <w:pStyle w:val="441"/>
        <w:numPr>
          <w:ilvl w:val="3"/>
          <w:numId w:val="2"/>
        </w:numPr>
        <w:ind w:left="0" w:hanging="0"/>
        <w:rPr/>
      </w:pPr>
      <w:bookmarkStart w:id="100" w:name="_Toc150507881"/>
      <w:r>
        <w:rPr/>
        <w:t>Автомобильные дороги регионального или межмуниципального значения</w:t>
      </w:r>
      <w:bookmarkEnd w:id="100"/>
    </w:p>
    <w:p>
      <w:pPr>
        <w:pStyle w:val="Style57"/>
        <w:rPr>
          <w:i/>
          <w:i/>
          <w:iCs/>
        </w:rPr>
      </w:pPr>
      <w:r>
        <w:rPr>
          <w:i/>
          <w:iCs/>
        </w:rPr>
        <w:t>Существующее положение</w:t>
      </w:r>
    </w:p>
    <w:p>
      <w:pPr>
        <w:pStyle w:val="Style57"/>
        <w:rPr/>
      </w:pPr>
      <w:r>
        <w:rPr/>
        <w:t>Согласно письму Министерства транспорта и дорожного хозяйства в таблице 2.3.11.5.-1 представлен перечень существующих автомобильных дорог общего пользования регионального значения в пределах Пожарского муниципального округа.</w:t>
      </w:r>
    </w:p>
    <w:p>
      <w:pPr>
        <w:pStyle w:val="Style57"/>
        <w:rPr>
          <w:i/>
          <w:i/>
          <w:iCs/>
        </w:rPr>
      </w:pPr>
      <w:r>
        <w:rPr>
          <w:rStyle w:val="Style14"/>
        </w:rPr>
        <w:t>Проектное предложение</w:t>
      </w:r>
    </w:p>
    <w:p>
      <w:pPr>
        <w:pStyle w:val="Style57"/>
        <w:rPr/>
      </w:pPr>
      <w:r>
        <w:rPr/>
        <w:t>Согласно письму Министерства транспорта и дорожного хозяйства на расчетный срок реализации СТП (конец 2040 года) предполагается реконструкция автомобильных дорог общего пользования регионального или межмуниципального значения, представленных в таблице 2.3.11.5.-2. Данные работы могут быть проведены при условии достаточного финансирования.</w:t>
      </w:r>
    </w:p>
    <w:p>
      <w:pPr>
        <w:pStyle w:val="Style57"/>
        <w:rPr/>
      </w:pPr>
      <w:r>
        <w:rPr/>
        <w:t>Учитывая социальную направленность бюджета Приморского края, а так же то обстоятельство, что на 2023 год и на плановый период 2024 и 2025 годов краевой бюджет сформирован с предельным дефицитом, Правительством Приморского края принято решение о первоочередных мероприятиях по реконструкции и строительству мостовых сооружений в целом по Приморскому краю.</w:t>
      </w:r>
    </w:p>
    <w:p>
      <w:pPr>
        <w:pStyle w:val="Style57"/>
        <w:rPr/>
      </w:pPr>
      <w:r>
        <w:rPr/>
        <w:t>После приведения мостовых сооружений в нормативное состояние и при условии достаточного финансирования дорожной отрасли мероприятия по реконструкции и строительству новых автомобильных дорог будут рассмотрены министерством дополнительно.</w:t>
      </w:r>
    </w:p>
    <w:p>
      <w:pPr>
        <w:sectPr>
          <w:footerReference w:type="default" r:id="rId69"/>
          <w:footerReference w:type="first" r:id="rId70"/>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ind w:hanging="0"/>
        <w:rPr/>
      </w:pPr>
      <w:r>
        <w:rPr/>
      </w:r>
    </w:p>
    <w:p>
      <w:pPr>
        <w:pStyle w:val="Style57"/>
        <w:jc w:val="right"/>
        <w:rPr>
          <w:i/>
          <w:i/>
          <w:iCs/>
        </w:rPr>
      </w:pPr>
      <w:bookmarkStart w:id="101" w:name="_Hlk147327531"/>
      <w:r>
        <w:rPr>
          <w:i/>
          <w:iCs/>
        </w:rPr>
        <w:t>Таблица 2.3.11.5.-1</w:t>
      </w:r>
    </w:p>
    <w:p>
      <w:pPr>
        <w:pStyle w:val="Style57"/>
        <w:jc w:val="right"/>
        <w:rPr>
          <w:i/>
          <w:i/>
          <w:iCs/>
        </w:rPr>
      </w:pPr>
      <w:r>
        <w:rPr>
          <w:i/>
          <w:iCs/>
        </w:rPr>
      </w:r>
    </w:p>
    <w:p>
      <w:pPr>
        <w:pStyle w:val="Style57"/>
        <w:jc w:val="center"/>
        <w:rPr>
          <w:i/>
          <w:i/>
          <w:iCs/>
        </w:rPr>
      </w:pPr>
      <w:bookmarkStart w:id="102" w:name="_Hlk147327531"/>
      <w:r>
        <w:rPr>
          <w:i/>
          <w:iCs/>
        </w:rPr>
        <w:t>Перечень существующих автомобильных дорог общего пользования регионального значения</w:t>
      </w:r>
      <w:bookmarkEnd w:id="102"/>
    </w:p>
    <w:tbl>
      <w:tblPr>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776"/>
        <w:gridCol w:w="3660"/>
        <w:gridCol w:w="3353"/>
        <w:gridCol w:w="2112"/>
        <w:gridCol w:w="1425"/>
        <w:gridCol w:w="1827"/>
        <w:gridCol w:w="1416"/>
      </w:tblGrid>
      <w:tr>
        <w:trPr>
          <w:trHeight w:val="20" w:hRule="atLeast"/>
        </w:trPr>
        <w:tc>
          <w:tcPr>
            <w:tcW w:w="7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 xml:space="preserve">№ </w:t>
            </w:r>
            <w:r>
              <w:rPr>
                <w:lang w:eastAsia="ru-RU"/>
              </w:rPr>
              <w:t>п/п</w:t>
            </w:r>
          </w:p>
        </w:tc>
        <w:tc>
          <w:tcPr>
            <w:tcW w:w="36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Наименование автомобильной дороги</w:t>
            </w:r>
          </w:p>
        </w:tc>
        <w:tc>
          <w:tcPr>
            <w:tcW w:w="335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Идентификационный номер автомобильной дороги</w:t>
            </w:r>
          </w:p>
        </w:tc>
        <w:tc>
          <w:tcPr>
            <w:tcW w:w="211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Категория автомобильной дороги</w:t>
            </w:r>
          </w:p>
        </w:tc>
        <w:tc>
          <w:tcPr>
            <w:tcW w:w="466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Остановочные пункты</w:t>
            </w:r>
          </w:p>
        </w:tc>
      </w:tr>
      <w:tr>
        <w:trPr>
          <w:trHeight w:val="20"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lang w:eastAsia="ru-RU"/>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км+м</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Вид</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Сторона</w:t>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3</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4</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6</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7</w:t>
            </w:r>
          </w:p>
        </w:tc>
      </w:tr>
      <w:tr>
        <w:trPr>
          <w:trHeight w:val="507" w:hRule="atLeast"/>
        </w:trPr>
        <w:tc>
          <w:tcPr>
            <w:tcW w:w="7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w:t>
            </w:r>
          </w:p>
        </w:tc>
        <w:tc>
          <w:tcPr>
            <w:tcW w:w="36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Хабаровск - Владивосток - ст. Алчан</w:t>
            </w:r>
          </w:p>
        </w:tc>
        <w:tc>
          <w:tcPr>
            <w:tcW w:w="335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05К-278</w:t>
            </w:r>
          </w:p>
        </w:tc>
        <w:tc>
          <w:tcPr>
            <w:tcW w:w="211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2+956</w:t>
            </w:r>
          </w:p>
        </w:tc>
        <w:tc>
          <w:tcPr>
            <w:tcW w:w="18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павильон</w:t>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слева</w:t>
            </w:r>
          </w:p>
        </w:tc>
      </w:tr>
      <w:tr>
        <w:trPr>
          <w:trHeight w:val="507"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25"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82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1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Федосьевка - Верхний Перевал</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05К-279</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IV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3</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Лучегорск - ст. Лучегорск</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05К-280</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IV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4</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Игнатьевка - Нижнемихайловка</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05К-281</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5</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Ласточка - Емельяновка</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05К-282</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IV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25+160</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павильон</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слева</w:t>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6</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Емельяновка - Черная речка</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05К-283</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507" w:hRule="atLeast"/>
        </w:trPr>
        <w:tc>
          <w:tcPr>
            <w:tcW w:w="7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7</w:t>
            </w:r>
          </w:p>
        </w:tc>
        <w:tc>
          <w:tcPr>
            <w:tcW w:w="36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Хабаровск - Владивосток - Нагорное</w:t>
            </w:r>
          </w:p>
        </w:tc>
        <w:tc>
          <w:tcPr>
            <w:tcW w:w="335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05К-284</w:t>
            </w:r>
          </w:p>
        </w:tc>
        <w:tc>
          <w:tcPr>
            <w:tcW w:w="211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7+640</w:t>
            </w:r>
          </w:p>
        </w:tc>
        <w:tc>
          <w:tcPr>
            <w:tcW w:w="18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останов. пл. с тв. покр.</w:t>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справа</w:t>
            </w:r>
          </w:p>
        </w:tc>
      </w:tr>
      <w:tr>
        <w:trPr>
          <w:trHeight w:val="507"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25"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82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1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r>
      <w:tr>
        <w:trPr>
          <w:trHeight w:val="507" w:hRule="atLeast"/>
        </w:trPr>
        <w:tc>
          <w:tcPr>
            <w:tcW w:w="7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8</w:t>
            </w:r>
          </w:p>
        </w:tc>
        <w:tc>
          <w:tcPr>
            <w:tcW w:w="36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Хабаровск - Владивосток - Ласточка</w:t>
            </w:r>
          </w:p>
        </w:tc>
        <w:tc>
          <w:tcPr>
            <w:tcW w:w="335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05К-291</w:t>
            </w:r>
          </w:p>
        </w:tc>
        <w:tc>
          <w:tcPr>
            <w:tcW w:w="211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3+945</w:t>
            </w:r>
          </w:p>
        </w:tc>
        <w:tc>
          <w:tcPr>
            <w:tcW w:w="18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павильон с останов. пл. с тв.покр.</w:t>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слева</w:t>
            </w:r>
          </w:p>
        </w:tc>
      </w:tr>
      <w:tr>
        <w:trPr>
          <w:trHeight w:val="507"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25"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82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1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9</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Хабаровск - Владивосток - Емельяновка</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05К-292</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20" w:hRule="atLeast"/>
        </w:trPr>
        <w:tc>
          <w:tcPr>
            <w:tcW w:w="7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10</w:t>
            </w:r>
          </w:p>
        </w:tc>
        <w:tc>
          <w:tcPr>
            <w:tcW w:w="36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Лучегорск - Стольное</w:t>
            </w:r>
          </w:p>
        </w:tc>
        <w:tc>
          <w:tcPr>
            <w:tcW w:w="335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05К-285</w:t>
            </w:r>
          </w:p>
        </w:tc>
        <w:tc>
          <w:tcPr>
            <w:tcW w:w="211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IV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7+640</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павильон</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справа</w:t>
            </w:r>
          </w:p>
        </w:tc>
      </w:tr>
      <w:tr>
        <w:trPr>
          <w:trHeight w:val="507"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2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8+200</w:t>
            </w:r>
          </w:p>
        </w:tc>
        <w:tc>
          <w:tcPr>
            <w:tcW w:w="18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павильон с останов. пл. с тв.покр.</w:t>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справа</w:t>
            </w:r>
          </w:p>
        </w:tc>
      </w:tr>
      <w:tr>
        <w:trPr>
          <w:trHeight w:val="507"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25"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82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1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r>
      <w:tr>
        <w:trPr>
          <w:trHeight w:val="20" w:hRule="atLeast"/>
        </w:trPr>
        <w:tc>
          <w:tcPr>
            <w:tcW w:w="7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11</w:t>
            </w:r>
          </w:p>
        </w:tc>
        <w:tc>
          <w:tcPr>
            <w:tcW w:w="36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Знаменка - Новостройка - Каменушка</w:t>
            </w:r>
          </w:p>
        </w:tc>
        <w:tc>
          <w:tcPr>
            <w:tcW w:w="335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05К-286</w:t>
            </w:r>
          </w:p>
        </w:tc>
        <w:tc>
          <w:tcPr>
            <w:tcW w:w="211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км 0-км 4+600 - IV,</w:t>
            </w:r>
          </w:p>
          <w:p>
            <w:pPr>
              <w:pStyle w:val="Style56"/>
              <w:widowControl w:val="false"/>
              <w:rPr>
                <w:b/>
                <w:lang w:eastAsia="ru-RU"/>
              </w:rPr>
            </w:pPr>
            <w:r>
              <w:rPr>
                <w:lang w:eastAsia="ru-RU"/>
              </w:rPr>
              <w:t>км 4+600 - км 11+961 - 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3+507</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павильон</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слева</w:t>
            </w:r>
          </w:p>
        </w:tc>
      </w:tr>
      <w:tr>
        <w:trPr>
          <w:trHeight w:val="507"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2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4+590</w:t>
            </w:r>
          </w:p>
        </w:tc>
        <w:tc>
          <w:tcPr>
            <w:tcW w:w="18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павильон с останов. пл. с тв.покр.</w:t>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слева</w:t>
            </w:r>
          </w:p>
        </w:tc>
      </w:tr>
      <w:tr>
        <w:trPr>
          <w:trHeight w:val="507"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25"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82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1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12</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Губерово - Тарташевка</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05К-287</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13</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Ясеневый - Олон</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05К-288</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r>
        <w:trPr>
          <w:trHeight w:val="20" w:hRule="atLeast"/>
        </w:trPr>
        <w:tc>
          <w:tcPr>
            <w:tcW w:w="7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14</w:t>
            </w:r>
          </w:p>
        </w:tc>
        <w:tc>
          <w:tcPr>
            <w:tcW w:w="36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Ласточка - Игнатьевка</w:t>
            </w:r>
          </w:p>
        </w:tc>
        <w:tc>
          <w:tcPr>
            <w:tcW w:w="335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05К-289</w:t>
            </w:r>
          </w:p>
        </w:tc>
        <w:tc>
          <w:tcPr>
            <w:tcW w:w="211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0+214</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останов. пл. с тв. покр.</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справа</w:t>
            </w:r>
          </w:p>
        </w:tc>
      </w:tr>
      <w:tr>
        <w:trPr>
          <w:trHeight w:val="20" w:hRule="atLeast"/>
        </w:trPr>
        <w:tc>
          <w:tcPr>
            <w:tcW w:w="7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66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335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211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lang w:eastAsia="ru-RU"/>
              </w:rPr>
            </w:pPr>
            <w:r>
              <w:rPr>
                <w:b/>
                <w:lang w:eastAsia="ru-RU"/>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1+485</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павильон</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слева</w:t>
            </w:r>
          </w:p>
        </w:tc>
      </w:tr>
      <w:tr>
        <w:trPr>
          <w:trHeight w:val="20" w:hRule="atLeast"/>
        </w:trPr>
        <w:tc>
          <w:tcPr>
            <w:tcW w:w="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15</w:t>
            </w:r>
          </w:p>
        </w:tc>
        <w:tc>
          <w:tcPr>
            <w:tcW w:w="36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Хабаровск - Владивосток - Губерово</w:t>
            </w:r>
          </w:p>
        </w:tc>
        <w:tc>
          <w:tcPr>
            <w:tcW w:w="33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05 ОП РЗ 05К-290</w:t>
            </w:r>
          </w:p>
        </w:tc>
        <w:tc>
          <w:tcPr>
            <w:tcW w:w="2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IV</w:t>
            </w:r>
          </w:p>
        </w:tc>
        <w:tc>
          <w:tcPr>
            <w:tcW w:w="1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c>
          <w:tcPr>
            <w:tcW w:w="14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lang w:eastAsia="ru-RU"/>
              </w:rPr>
            </w:pPr>
            <w:r>
              <w:rPr>
                <w:lang w:eastAsia="ru-RU"/>
              </w:rPr>
              <w:t>-</w:t>
            </w:r>
          </w:p>
        </w:tc>
      </w:tr>
    </w:tbl>
    <w:p>
      <w:pPr>
        <w:pStyle w:val="Style57"/>
        <w:rPr/>
      </w:pPr>
      <w:r>
        <w:rPr/>
      </w:r>
    </w:p>
    <w:p>
      <w:pPr>
        <w:pStyle w:val="Style57"/>
        <w:jc w:val="right"/>
        <w:rPr>
          <w:i/>
          <w:i/>
          <w:iCs/>
        </w:rPr>
      </w:pPr>
      <w:r>
        <w:rPr>
          <w:i/>
          <w:iCs/>
        </w:rPr>
        <w:t>Таблица 2.3.11.5.-2</w:t>
      </w:r>
    </w:p>
    <w:p>
      <w:pPr>
        <w:pStyle w:val="Style57"/>
        <w:rPr/>
      </w:pPr>
      <w:r>
        <w:rPr/>
      </w:r>
    </w:p>
    <w:p>
      <w:pPr>
        <w:pStyle w:val="Normal"/>
        <w:tabs>
          <w:tab w:val="clear" w:pos="708"/>
          <w:tab w:val="left" w:pos="3810" w:leader="none"/>
        </w:tabs>
        <w:jc w:val="center"/>
        <w:rPr>
          <w:b w:val="false"/>
          <w:bCs/>
          <w:i/>
          <w:i/>
          <w:iCs/>
        </w:rPr>
      </w:pPr>
      <w:r>
        <w:rPr>
          <w:b w:val="false"/>
          <w:bCs/>
          <w:i/>
          <w:iCs/>
        </w:rPr>
        <w:t>Перечень автомобильных дорог регионального или межмуниципального значения в Пожарском муниципальном округе, планируемых к размещению или реконструкции до 2040 года</w:t>
      </w:r>
    </w:p>
    <w:tbl>
      <w:tblPr>
        <w:tblStyle w:val="90"/>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649"/>
        <w:gridCol w:w="1760"/>
        <w:gridCol w:w="1945"/>
        <w:gridCol w:w="1428"/>
        <w:gridCol w:w="1456"/>
        <w:gridCol w:w="1540"/>
        <w:gridCol w:w="1642"/>
        <w:gridCol w:w="1697"/>
        <w:gridCol w:w="1355"/>
        <w:gridCol w:w="1096"/>
      </w:tblGrid>
      <w:tr>
        <w:trPr>
          <w:trHeight w:val="20" w:hRule="atLeast"/>
        </w:trPr>
        <w:tc>
          <w:tcPr>
            <w:tcW w:w="649" w:type="dxa"/>
            <w:vMerge w:val="restart"/>
            <w:tcBorders/>
          </w:tcPr>
          <w:p>
            <w:pPr>
              <w:pStyle w:val="Style56"/>
              <w:widowControl/>
              <w:spacing w:before="0" w:after="0"/>
              <w:rPr>
                <w:kern w:val="2"/>
                <w:lang w:val="ru-RU" w:eastAsia="en-US" w:bidi="ar-SA"/>
              </w:rPr>
            </w:pPr>
            <w:r>
              <w:rPr>
                <w:kern w:val="2"/>
                <w:lang w:val="ru-RU" w:eastAsia="en-US" w:bidi="ar-SA"/>
              </w:rPr>
              <w:t xml:space="preserve">№ </w:t>
            </w:r>
            <w:r>
              <w:rPr>
                <w:kern w:val="2"/>
                <w:lang w:val="ru-RU" w:eastAsia="en-US" w:bidi="ar-SA"/>
              </w:rPr>
              <w:t>п/п</w:t>
            </w:r>
          </w:p>
        </w:tc>
        <w:tc>
          <w:tcPr>
            <w:tcW w:w="1760" w:type="dxa"/>
            <w:vMerge w:val="restart"/>
            <w:tcBorders/>
          </w:tcPr>
          <w:p>
            <w:pPr>
              <w:pStyle w:val="Style56"/>
              <w:widowControl/>
              <w:spacing w:before="0" w:after="0"/>
              <w:rPr>
                <w:kern w:val="2"/>
                <w:lang w:val="ru-RU" w:eastAsia="en-US" w:bidi="ar-SA"/>
              </w:rPr>
            </w:pPr>
            <w:r>
              <w:rPr>
                <w:kern w:val="2"/>
                <w:lang w:val="ru-RU" w:eastAsia="en-US" w:bidi="ar-SA"/>
              </w:rPr>
              <w:t>Наименование объекта</w:t>
            </w:r>
          </w:p>
        </w:tc>
        <w:tc>
          <w:tcPr>
            <w:tcW w:w="1945" w:type="dxa"/>
            <w:vMerge w:val="restart"/>
            <w:tcBorders/>
          </w:tcPr>
          <w:p>
            <w:pPr>
              <w:pStyle w:val="Style56"/>
              <w:widowControl/>
              <w:spacing w:before="0" w:after="0"/>
              <w:rPr>
                <w:kern w:val="2"/>
                <w:lang w:val="ru-RU" w:eastAsia="en-US" w:bidi="ar-SA"/>
              </w:rPr>
            </w:pPr>
            <w:r>
              <w:rPr>
                <w:kern w:val="2"/>
                <w:lang w:val="ru-RU" w:eastAsia="en-US" w:bidi="ar-SA"/>
              </w:rPr>
              <w:t>Вид объекта</w:t>
            </w:r>
          </w:p>
        </w:tc>
        <w:tc>
          <w:tcPr>
            <w:tcW w:w="1428" w:type="dxa"/>
            <w:vMerge w:val="restart"/>
            <w:tcBorders/>
          </w:tcPr>
          <w:p>
            <w:pPr>
              <w:pStyle w:val="Style56"/>
              <w:widowControl/>
              <w:spacing w:before="0" w:after="0"/>
              <w:rPr>
                <w:kern w:val="2"/>
                <w:lang w:val="ru-RU" w:eastAsia="en-US" w:bidi="ar-SA"/>
              </w:rPr>
            </w:pPr>
            <w:r>
              <w:rPr>
                <w:kern w:val="2"/>
                <w:lang w:val="ru-RU" w:eastAsia="en-US" w:bidi="ar-SA"/>
              </w:rPr>
              <w:t>Назначение объекта</w:t>
            </w:r>
          </w:p>
        </w:tc>
        <w:tc>
          <w:tcPr>
            <w:tcW w:w="1456" w:type="dxa"/>
            <w:vMerge w:val="restart"/>
            <w:tcBorders/>
          </w:tcPr>
          <w:p>
            <w:pPr>
              <w:pStyle w:val="Style56"/>
              <w:widowControl/>
              <w:spacing w:before="0" w:after="0"/>
              <w:rPr>
                <w:kern w:val="2"/>
                <w:lang w:val="ru-RU" w:eastAsia="en-US" w:bidi="ar-SA"/>
              </w:rPr>
            </w:pPr>
            <w:r>
              <w:rPr>
                <w:kern w:val="2"/>
                <w:lang w:val="ru-RU" w:eastAsia="en-US" w:bidi="ar-SA"/>
              </w:rPr>
              <w:t>Статус объекта</w:t>
            </w:r>
          </w:p>
        </w:tc>
        <w:tc>
          <w:tcPr>
            <w:tcW w:w="1540" w:type="dxa"/>
            <w:tcBorders/>
          </w:tcPr>
          <w:p>
            <w:pPr>
              <w:pStyle w:val="Style56"/>
              <w:widowControl/>
              <w:spacing w:before="0" w:after="0"/>
              <w:rPr>
                <w:kern w:val="2"/>
                <w:lang w:val="ru-RU" w:eastAsia="en-US" w:bidi="ar-SA"/>
              </w:rPr>
            </w:pPr>
            <w:r>
              <w:rPr>
                <w:kern w:val="2"/>
                <w:lang w:val="ru-RU" w:eastAsia="en-US" w:bidi="ar-SA"/>
              </w:rPr>
              <w:t>Характеристика объекта</w:t>
            </w:r>
          </w:p>
        </w:tc>
        <w:tc>
          <w:tcPr>
            <w:tcW w:w="1642" w:type="dxa"/>
            <w:tcBorders/>
          </w:tcPr>
          <w:p>
            <w:pPr>
              <w:pStyle w:val="Style56"/>
              <w:widowControl/>
              <w:spacing w:before="0" w:after="0"/>
              <w:rPr>
                <w:kern w:val="2"/>
                <w:lang w:val="ru-RU" w:eastAsia="en-US" w:bidi="ar-SA"/>
              </w:rPr>
            </w:pPr>
            <w:r>
              <w:rPr>
                <w:kern w:val="2"/>
                <w:lang w:val="ru-RU" w:eastAsia="en-US" w:bidi="ar-SA"/>
              </w:rPr>
              <w:t>Местоположение объекта</w:t>
            </w:r>
          </w:p>
        </w:tc>
        <w:tc>
          <w:tcPr>
            <w:tcW w:w="1697" w:type="dxa"/>
            <w:vMerge w:val="restart"/>
            <w:tcBorders/>
          </w:tcPr>
          <w:p>
            <w:pPr>
              <w:pStyle w:val="Style56"/>
              <w:widowControl/>
              <w:spacing w:before="0" w:after="0"/>
              <w:rPr>
                <w:kern w:val="2"/>
                <w:lang w:val="ru-RU" w:eastAsia="en-US" w:bidi="ar-SA"/>
              </w:rPr>
            </w:pPr>
            <w:r>
              <w:rPr>
                <w:kern w:val="2"/>
                <w:lang w:val="ru-RU" w:eastAsia="en-US" w:bidi="ar-SA"/>
              </w:rPr>
              <w:t>Вид зоны с особыми условиями/ количественный показатель</w:t>
            </w:r>
          </w:p>
        </w:tc>
        <w:tc>
          <w:tcPr>
            <w:tcW w:w="1355" w:type="dxa"/>
            <w:vMerge w:val="restart"/>
            <w:tcBorders/>
          </w:tcPr>
          <w:p>
            <w:pPr>
              <w:pStyle w:val="Style56"/>
              <w:widowControl/>
              <w:spacing w:before="0" w:after="0"/>
              <w:rPr>
                <w:kern w:val="2"/>
                <w:lang w:val="ru-RU" w:eastAsia="en-US" w:bidi="ar-SA"/>
              </w:rPr>
            </w:pPr>
            <w:r>
              <w:rPr>
                <w:kern w:val="2"/>
                <w:lang w:val="ru-RU" w:eastAsia="en-US" w:bidi="ar-SA"/>
              </w:rPr>
              <w:t>Срок реализации</w:t>
            </w:r>
          </w:p>
        </w:tc>
        <w:tc>
          <w:tcPr>
            <w:tcW w:w="1096" w:type="dxa"/>
            <w:vMerge w:val="restart"/>
            <w:tcBorders/>
          </w:tcPr>
          <w:p>
            <w:pPr>
              <w:pStyle w:val="Style56"/>
              <w:widowControl/>
              <w:spacing w:before="0" w:after="0"/>
              <w:rPr>
                <w:kern w:val="2"/>
                <w:lang w:val="ru-RU" w:eastAsia="en-US" w:bidi="ar-SA"/>
              </w:rPr>
            </w:pPr>
            <w:r>
              <w:rPr>
                <w:kern w:val="2"/>
                <w:lang w:val="ru-RU" w:eastAsia="en-US" w:bidi="ar-SA"/>
              </w:rPr>
              <w:t xml:space="preserve">№ </w:t>
            </w:r>
            <w:r>
              <w:rPr>
                <w:kern w:val="2"/>
                <w:lang w:val="ru-RU" w:eastAsia="en-US" w:bidi="ar-SA"/>
              </w:rPr>
              <w:t>п/п</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kern w:val="2"/>
                <w:lang w:val="ru-RU" w:eastAsia="en-US" w:bidi="ar-SA"/>
              </w:rPr>
            </w:pPr>
            <w:r>
              <w:rPr>
                <w:kern w:val="2"/>
                <w:lang w:val="ru-RU" w:eastAsia="en-US" w:bidi="ar-SA"/>
              </w:rPr>
              <w:t>Наименование характеристики</w:t>
            </w:r>
          </w:p>
        </w:tc>
        <w:tc>
          <w:tcPr>
            <w:tcW w:w="1642" w:type="dxa"/>
            <w:tcBorders/>
          </w:tcPr>
          <w:p>
            <w:pPr>
              <w:pStyle w:val="Style56"/>
              <w:widowControl/>
              <w:spacing w:before="0" w:after="0"/>
              <w:rPr>
                <w:kern w:val="2"/>
                <w:lang w:val="ru-RU" w:eastAsia="en-US" w:bidi="ar-SA"/>
              </w:rPr>
            </w:pPr>
            <w:r>
              <w:rPr>
                <w:kern w:val="2"/>
                <w:lang w:val="ru-RU" w:eastAsia="en-US" w:bidi="ar-SA"/>
              </w:rPr>
              <w:t>Количественный показатель</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tcBorders/>
          </w:tcPr>
          <w:p>
            <w:pPr>
              <w:pStyle w:val="Style56"/>
              <w:widowControl/>
              <w:spacing w:before="0" w:after="0"/>
              <w:rPr>
                <w:b/>
              </w:rPr>
            </w:pPr>
            <w:r>
              <w:rPr>
                <w:kern w:val="2"/>
                <w:lang w:val="ru-RU" w:eastAsia="en-US" w:bidi="ar-SA"/>
              </w:rPr>
              <w:t>1</w:t>
            </w:r>
          </w:p>
        </w:tc>
        <w:tc>
          <w:tcPr>
            <w:tcW w:w="1760" w:type="dxa"/>
            <w:tcBorders/>
          </w:tcPr>
          <w:p>
            <w:pPr>
              <w:pStyle w:val="Style56"/>
              <w:widowControl/>
              <w:spacing w:before="0" w:after="0"/>
              <w:rPr>
                <w:b/>
              </w:rPr>
            </w:pPr>
            <w:r>
              <w:rPr>
                <w:kern w:val="2"/>
                <w:lang w:val="ru-RU" w:eastAsia="en-US" w:bidi="ar-SA"/>
              </w:rPr>
              <w:t>2</w:t>
            </w:r>
          </w:p>
        </w:tc>
        <w:tc>
          <w:tcPr>
            <w:tcW w:w="1945" w:type="dxa"/>
            <w:tcBorders/>
          </w:tcPr>
          <w:p>
            <w:pPr>
              <w:pStyle w:val="Style56"/>
              <w:widowControl/>
              <w:spacing w:before="0" w:after="0"/>
              <w:rPr>
                <w:b/>
              </w:rPr>
            </w:pPr>
            <w:r>
              <w:rPr>
                <w:kern w:val="2"/>
                <w:lang w:val="ru-RU" w:eastAsia="en-US" w:bidi="ar-SA"/>
              </w:rPr>
              <w:t>3</w:t>
            </w:r>
          </w:p>
        </w:tc>
        <w:tc>
          <w:tcPr>
            <w:tcW w:w="1428" w:type="dxa"/>
            <w:tcBorders/>
          </w:tcPr>
          <w:p>
            <w:pPr>
              <w:pStyle w:val="Style56"/>
              <w:widowControl/>
              <w:spacing w:before="0" w:after="0"/>
              <w:rPr>
                <w:b/>
              </w:rPr>
            </w:pPr>
            <w:r>
              <w:rPr>
                <w:kern w:val="2"/>
                <w:lang w:val="ru-RU" w:eastAsia="en-US" w:bidi="ar-SA"/>
              </w:rPr>
              <w:t>4</w:t>
            </w:r>
          </w:p>
        </w:tc>
        <w:tc>
          <w:tcPr>
            <w:tcW w:w="1456" w:type="dxa"/>
            <w:tcBorders/>
          </w:tcPr>
          <w:p>
            <w:pPr>
              <w:pStyle w:val="Style56"/>
              <w:widowControl/>
              <w:spacing w:before="0" w:after="0"/>
              <w:rPr>
                <w:b/>
              </w:rPr>
            </w:pPr>
            <w:r>
              <w:rPr>
                <w:kern w:val="2"/>
                <w:lang w:val="ru-RU" w:eastAsia="en-US" w:bidi="ar-SA"/>
              </w:rPr>
              <w:t>5</w:t>
            </w:r>
          </w:p>
        </w:tc>
        <w:tc>
          <w:tcPr>
            <w:tcW w:w="1540" w:type="dxa"/>
            <w:tcBorders/>
          </w:tcPr>
          <w:p>
            <w:pPr>
              <w:pStyle w:val="Style56"/>
              <w:widowControl/>
              <w:spacing w:before="0" w:after="0"/>
              <w:rPr>
                <w:b/>
              </w:rPr>
            </w:pPr>
            <w:r>
              <w:rPr>
                <w:kern w:val="2"/>
                <w:lang w:val="ru-RU" w:eastAsia="en-US" w:bidi="ar-SA"/>
              </w:rPr>
              <w:t>6</w:t>
            </w:r>
          </w:p>
        </w:tc>
        <w:tc>
          <w:tcPr>
            <w:tcW w:w="1642" w:type="dxa"/>
            <w:tcBorders/>
          </w:tcPr>
          <w:p>
            <w:pPr>
              <w:pStyle w:val="Style56"/>
              <w:widowControl/>
              <w:spacing w:before="0" w:after="0"/>
              <w:rPr>
                <w:b/>
              </w:rPr>
            </w:pPr>
            <w:r>
              <w:rPr>
                <w:kern w:val="2"/>
                <w:lang w:val="ru-RU" w:eastAsia="en-US" w:bidi="ar-SA"/>
              </w:rPr>
              <w:t>7</w:t>
            </w:r>
          </w:p>
        </w:tc>
        <w:tc>
          <w:tcPr>
            <w:tcW w:w="1697" w:type="dxa"/>
            <w:tcBorders/>
          </w:tcPr>
          <w:p>
            <w:pPr>
              <w:pStyle w:val="Style56"/>
              <w:widowControl/>
              <w:spacing w:before="0" w:after="0"/>
              <w:rPr>
                <w:b/>
              </w:rPr>
            </w:pPr>
            <w:r>
              <w:rPr>
                <w:kern w:val="2"/>
                <w:lang w:val="ru-RU" w:eastAsia="en-US" w:bidi="ar-SA"/>
              </w:rPr>
              <w:t>8</w:t>
            </w:r>
          </w:p>
        </w:tc>
        <w:tc>
          <w:tcPr>
            <w:tcW w:w="1355" w:type="dxa"/>
            <w:tcBorders/>
          </w:tcPr>
          <w:p>
            <w:pPr>
              <w:pStyle w:val="Style56"/>
              <w:widowControl/>
              <w:spacing w:before="0" w:after="0"/>
              <w:rPr>
                <w:b/>
              </w:rPr>
            </w:pPr>
            <w:r>
              <w:rPr>
                <w:kern w:val="2"/>
                <w:lang w:val="ru-RU" w:eastAsia="en-US" w:bidi="ar-SA"/>
              </w:rPr>
              <w:t>9</w:t>
            </w:r>
          </w:p>
        </w:tc>
        <w:tc>
          <w:tcPr>
            <w:tcW w:w="1096" w:type="dxa"/>
            <w:tcBorders/>
          </w:tcPr>
          <w:p>
            <w:pPr>
              <w:pStyle w:val="Style56"/>
              <w:widowControl/>
              <w:spacing w:before="0" w:after="0"/>
              <w:rPr>
                <w:b/>
              </w:rPr>
            </w:pPr>
            <w:r>
              <w:rPr>
                <w:kern w:val="2"/>
                <w:lang w:val="ru-RU" w:eastAsia="en-US" w:bidi="ar-SA"/>
              </w:rPr>
              <w:t>10</w:t>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9.257</w:t>
            </w:r>
          </w:p>
        </w:tc>
        <w:tc>
          <w:tcPr>
            <w:tcW w:w="1760" w:type="dxa"/>
            <w:vMerge w:val="restart"/>
            <w:tcBorders/>
          </w:tcPr>
          <w:p>
            <w:pPr>
              <w:pStyle w:val="Style56"/>
              <w:widowControl/>
              <w:spacing w:before="0" w:after="0"/>
              <w:rPr>
                <w:b/>
              </w:rPr>
            </w:pPr>
            <w:r>
              <w:rPr>
                <w:kern w:val="2"/>
                <w:lang w:val="ru-RU" w:eastAsia="en-US" w:bidi="ar-SA"/>
              </w:rPr>
              <w:t>Знаменка – Новостройка – Каменушка (05 ОП РЗ 05К-286)</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11,961</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Губеровское сельское поселение</w:t>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9.258</w:t>
            </w:r>
          </w:p>
        </w:tc>
        <w:tc>
          <w:tcPr>
            <w:tcW w:w="1760" w:type="dxa"/>
            <w:vMerge w:val="restart"/>
            <w:tcBorders/>
          </w:tcPr>
          <w:p>
            <w:pPr>
              <w:pStyle w:val="Style56"/>
              <w:widowControl/>
              <w:spacing w:before="0" w:after="0"/>
              <w:rPr>
                <w:b/>
              </w:rPr>
            </w:pPr>
            <w:r>
              <w:rPr>
                <w:kern w:val="2"/>
                <w:lang w:val="ru-RU" w:eastAsia="en-US" w:bidi="ar-SA"/>
              </w:rPr>
              <w:t>Губерово – Тарташевка (05 ОП РЗ 05К-287)</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6,0</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Губеровское сельское поселение, межселенная территория</w:t>
            </w:r>
          </w:p>
        </w:tc>
        <w:tc>
          <w:tcPr>
            <w:tcW w:w="1355" w:type="dxa"/>
            <w:vMerge w:val="restart"/>
            <w:tcBorders/>
          </w:tcPr>
          <w:p>
            <w:pPr>
              <w:pStyle w:val="Style56"/>
              <w:widowControl/>
              <w:spacing w:before="0" w:after="0"/>
              <w:rPr>
                <w:b/>
              </w:rPr>
            </w:pPr>
            <w:r>
              <w:rPr>
                <w:kern w:val="2"/>
                <w:lang w:val="ru-RU" w:eastAsia="en-US" w:bidi="ar-SA"/>
              </w:rPr>
              <w:t>Придорожная полоса – 25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9.259</w:t>
            </w:r>
          </w:p>
        </w:tc>
        <w:tc>
          <w:tcPr>
            <w:tcW w:w="1760" w:type="dxa"/>
            <w:vMerge w:val="restart"/>
            <w:tcBorders/>
          </w:tcPr>
          <w:p>
            <w:pPr>
              <w:pStyle w:val="Style56"/>
              <w:widowControl/>
              <w:spacing w:before="0" w:after="0"/>
              <w:rPr>
                <w:b/>
              </w:rPr>
            </w:pPr>
            <w:r>
              <w:rPr>
                <w:kern w:val="2"/>
                <w:lang w:val="ru-RU" w:eastAsia="en-US" w:bidi="ar-SA"/>
              </w:rPr>
              <w:t>Ласточка – Игнатьевка (05 ОП РЗ 05К-289)</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2,1</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Игнатьевское сельское поселение</w:t>
            </w:r>
          </w:p>
        </w:tc>
        <w:tc>
          <w:tcPr>
            <w:tcW w:w="1355" w:type="dxa"/>
            <w:vMerge w:val="restart"/>
            <w:tcBorders/>
          </w:tcPr>
          <w:p>
            <w:pPr>
              <w:pStyle w:val="Style56"/>
              <w:widowControl/>
              <w:spacing w:before="0" w:after="0"/>
              <w:rPr>
                <w:b/>
              </w:rPr>
            </w:pPr>
            <w:r>
              <w:rPr>
                <w:kern w:val="2"/>
                <w:lang w:val="ru-RU" w:eastAsia="en-US" w:bidi="ar-SA"/>
              </w:rPr>
              <w:t>Придорожная полоса – 25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9.260</w:t>
            </w:r>
          </w:p>
        </w:tc>
        <w:tc>
          <w:tcPr>
            <w:tcW w:w="1760" w:type="dxa"/>
            <w:vMerge w:val="restart"/>
            <w:tcBorders/>
          </w:tcPr>
          <w:p>
            <w:pPr>
              <w:pStyle w:val="Style56"/>
              <w:widowControl/>
              <w:spacing w:before="0" w:after="0"/>
              <w:rPr>
                <w:b/>
              </w:rPr>
            </w:pPr>
            <w:r>
              <w:rPr>
                <w:kern w:val="2"/>
                <w:lang w:val="ru-RU" w:eastAsia="en-US" w:bidi="ar-SA"/>
              </w:rPr>
              <w:t>Хабаровск – Владивосток – Ласточка (05 ОП РЗ 05К-291)</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4,0</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Игнатьевское сельское поселение</w:t>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9.261</w:t>
            </w:r>
          </w:p>
        </w:tc>
        <w:tc>
          <w:tcPr>
            <w:tcW w:w="1760" w:type="dxa"/>
            <w:vMerge w:val="restart"/>
            <w:tcBorders/>
          </w:tcPr>
          <w:p>
            <w:pPr>
              <w:pStyle w:val="Style56"/>
              <w:widowControl/>
              <w:spacing w:before="0" w:after="0"/>
              <w:rPr>
                <w:b/>
              </w:rPr>
            </w:pPr>
            <w:r>
              <w:rPr>
                <w:kern w:val="2"/>
                <w:lang w:val="ru-RU" w:eastAsia="en-US" w:bidi="ar-SA"/>
              </w:rPr>
              <w:t>Ласточка – Емельяновка (05 ОП РЗ 05К-282)</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7,652</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Игнатьевское сельское поселение, межселенная территория</w:t>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9.262</w:t>
            </w:r>
          </w:p>
        </w:tc>
        <w:tc>
          <w:tcPr>
            <w:tcW w:w="1760" w:type="dxa"/>
            <w:vMerge w:val="restart"/>
            <w:tcBorders/>
          </w:tcPr>
          <w:p>
            <w:pPr>
              <w:pStyle w:val="Style56"/>
              <w:widowControl/>
              <w:spacing w:before="0" w:after="0"/>
              <w:rPr>
                <w:b/>
              </w:rPr>
            </w:pPr>
            <w:r>
              <w:rPr>
                <w:kern w:val="2"/>
                <w:lang w:val="ru-RU" w:eastAsia="en-US" w:bidi="ar-SA"/>
              </w:rPr>
              <w:t>Емельяновка – Черная речка (05 ОП РЗ 05К-283)</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11,1</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Игнатьевское сельское поселение, межселенная территория</w:t>
            </w:r>
          </w:p>
        </w:tc>
        <w:tc>
          <w:tcPr>
            <w:tcW w:w="1355" w:type="dxa"/>
            <w:vMerge w:val="restart"/>
            <w:tcBorders/>
          </w:tcPr>
          <w:p>
            <w:pPr>
              <w:pStyle w:val="Style56"/>
              <w:widowControl/>
              <w:spacing w:before="0" w:after="0"/>
              <w:rPr>
                <w:b/>
              </w:rPr>
            </w:pPr>
            <w:r>
              <w:rPr>
                <w:kern w:val="2"/>
                <w:lang w:val="ru-RU" w:eastAsia="en-US" w:bidi="ar-SA"/>
              </w:rPr>
              <w:t>Придорожная полоса – 25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9.263</w:t>
            </w:r>
          </w:p>
        </w:tc>
        <w:tc>
          <w:tcPr>
            <w:tcW w:w="1760" w:type="dxa"/>
            <w:vMerge w:val="restart"/>
            <w:tcBorders/>
          </w:tcPr>
          <w:p>
            <w:pPr>
              <w:pStyle w:val="Style56"/>
              <w:widowControl/>
              <w:spacing w:before="0" w:after="0"/>
              <w:rPr>
                <w:b/>
              </w:rPr>
            </w:pPr>
            <w:r>
              <w:rPr>
                <w:kern w:val="2"/>
                <w:lang w:val="ru-RU" w:eastAsia="en-US" w:bidi="ar-SA"/>
              </w:rPr>
              <w:t>Хабаровск – Владивосток – Емельяновка (05 ОП РЗ 05К-292)</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11,123</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Игнатьевское сельское поселение, межселенная территория</w:t>
            </w:r>
          </w:p>
        </w:tc>
        <w:tc>
          <w:tcPr>
            <w:tcW w:w="1355" w:type="dxa"/>
            <w:vMerge w:val="restart"/>
            <w:tcBorders/>
          </w:tcPr>
          <w:p>
            <w:pPr>
              <w:pStyle w:val="Style56"/>
              <w:widowControl/>
              <w:spacing w:before="0" w:after="0"/>
              <w:rPr>
                <w:b/>
              </w:rPr>
            </w:pPr>
            <w:r>
              <w:rPr>
                <w:kern w:val="2"/>
                <w:lang w:val="ru-RU" w:eastAsia="en-US" w:bidi="ar-SA"/>
              </w:rPr>
              <w:t>Придорожная полоса – 25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9.264</w:t>
            </w:r>
          </w:p>
        </w:tc>
        <w:tc>
          <w:tcPr>
            <w:tcW w:w="1760" w:type="dxa"/>
            <w:vMerge w:val="restart"/>
            <w:tcBorders/>
          </w:tcPr>
          <w:p>
            <w:pPr>
              <w:pStyle w:val="Style56"/>
              <w:widowControl/>
              <w:spacing w:before="0" w:after="0"/>
              <w:rPr>
                <w:b/>
              </w:rPr>
            </w:pPr>
            <w:r>
              <w:rPr>
                <w:kern w:val="2"/>
                <w:lang w:val="ru-RU" w:eastAsia="en-US" w:bidi="ar-SA"/>
              </w:rPr>
              <w:t>Игнатьевка – Нижнемихайловка (05 ОП РЗ 05К-281)</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23,8</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Игнатьевское сельское поселение, межселенная территория</w:t>
            </w:r>
          </w:p>
        </w:tc>
        <w:tc>
          <w:tcPr>
            <w:tcW w:w="1355" w:type="dxa"/>
            <w:vMerge w:val="restart"/>
            <w:tcBorders/>
          </w:tcPr>
          <w:p>
            <w:pPr>
              <w:pStyle w:val="Style56"/>
              <w:widowControl/>
              <w:spacing w:before="0" w:after="0"/>
              <w:rPr>
                <w:b/>
              </w:rPr>
            </w:pPr>
            <w:r>
              <w:rPr>
                <w:kern w:val="2"/>
                <w:lang w:val="ru-RU" w:eastAsia="en-US" w:bidi="ar-SA"/>
              </w:rPr>
              <w:t>Придорожная полоса – 25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9.265</w:t>
            </w:r>
          </w:p>
        </w:tc>
        <w:tc>
          <w:tcPr>
            <w:tcW w:w="1760" w:type="dxa"/>
            <w:vMerge w:val="restart"/>
            <w:tcBorders/>
          </w:tcPr>
          <w:p>
            <w:pPr>
              <w:pStyle w:val="Style56"/>
              <w:widowControl/>
              <w:spacing w:before="0" w:after="0"/>
              <w:rPr>
                <w:b/>
              </w:rPr>
            </w:pPr>
            <w:r>
              <w:rPr>
                <w:kern w:val="2"/>
                <w:lang w:val="ru-RU" w:eastAsia="en-US" w:bidi="ar-SA"/>
              </w:rPr>
              <w:t>Автомобильная дорога от автомобильной дороги А-375 «Восток» Хабаровск – Красный Яр – Ариадное – Чугуевка – Находка – Автомобильная дорога Дальнереченск – Рощино – Восток</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размещению</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64,91</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Краснояровское сельское поселение, Красноармейский муниципальный район, Глубинненское сельское поселение, межселенная территория</w:t>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9.266</w:t>
            </w:r>
          </w:p>
        </w:tc>
        <w:tc>
          <w:tcPr>
            <w:tcW w:w="1760" w:type="dxa"/>
            <w:vMerge w:val="restart"/>
            <w:tcBorders/>
          </w:tcPr>
          <w:p>
            <w:pPr>
              <w:pStyle w:val="Style56"/>
              <w:widowControl/>
              <w:spacing w:before="0" w:after="0"/>
              <w:rPr>
                <w:b/>
              </w:rPr>
            </w:pPr>
            <w:r>
              <w:rPr>
                <w:kern w:val="2"/>
                <w:lang w:val="ru-RU" w:eastAsia="en-US" w:bidi="ar-SA"/>
              </w:rPr>
              <w:t>Лучегорск – ст. Лучегорск (05 ОП РЗ 05К-280)</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3,0</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Лучегорское городское поселение</w:t>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9.267</w:t>
            </w:r>
          </w:p>
        </w:tc>
        <w:tc>
          <w:tcPr>
            <w:tcW w:w="1760" w:type="dxa"/>
            <w:vMerge w:val="restart"/>
            <w:tcBorders/>
          </w:tcPr>
          <w:p>
            <w:pPr>
              <w:pStyle w:val="Style56"/>
              <w:widowControl/>
              <w:spacing w:before="0" w:after="0"/>
              <w:rPr>
                <w:b/>
              </w:rPr>
            </w:pPr>
            <w:r>
              <w:rPr>
                <w:kern w:val="2"/>
                <w:lang w:val="ru-RU" w:eastAsia="en-US" w:bidi="ar-SA"/>
              </w:rPr>
              <w:t>Лучегорск – Стольное (05 ОП РЗ 05К-285)</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b/>
                <w:kern w:val="2"/>
                <w:lang w:val="ru-RU" w:eastAsia="en-US" w:bidi="ar-SA"/>
              </w:rPr>
            </w:r>
          </w:p>
        </w:tc>
        <w:tc>
          <w:tcPr>
            <w:tcW w:w="1642" w:type="dxa"/>
            <w:tcBorders/>
          </w:tcPr>
          <w:p>
            <w:pPr>
              <w:pStyle w:val="Style56"/>
              <w:widowControl/>
              <w:spacing w:before="0" w:after="0"/>
              <w:rPr>
                <w:b/>
              </w:rPr>
            </w:pPr>
            <w:r>
              <w:rPr>
                <w:b/>
                <w:kern w:val="2"/>
                <w:lang w:val="ru-RU" w:eastAsia="en-US" w:bidi="ar-SA"/>
              </w:rPr>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Лучегорское городское поселение</w:t>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12,21</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9.268</w:t>
            </w:r>
          </w:p>
        </w:tc>
        <w:tc>
          <w:tcPr>
            <w:tcW w:w="1760" w:type="dxa"/>
            <w:vMerge w:val="restart"/>
            <w:tcBorders/>
          </w:tcPr>
          <w:p>
            <w:pPr>
              <w:pStyle w:val="Style56"/>
              <w:widowControl/>
              <w:spacing w:before="0" w:after="0"/>
              <w:rPr>
                <w:b/>
              </w:rPr>
            </w:pPr>
            <w:r>
              <w:rPr>
                <w:kern w:val="2"/>
                <w:lang w:val="ru-RU" w:eastAsia="en-US" w:bidi="ar-SA"/>
              </w:rPr>
              <w:t>Хабаровск – Владивосток – Нагорное (05 ОП РЗ 05К-284)</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26,0</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Нагорненское сельское поселение, Лучегорское городское поселение, межселенная территория</w:t>
            </w:r>
          </w:p>
        </w:tc>
        <w:tc>
          <w:tcPr>
            <w:tcW w:w="1355" w:type="dxa"/>
            <w:vMerge w:val="restart"/>
            <w:tcBorders/>
          </w:tcPr>
          <w:p>
            <w:pPr>
              <w:pStyle w:val="Style56"/>
              <w:widowControl/>
              <w:spacing w:before="0" w:after="0"/>
              <w:rPr>
                <w:b/>
              </w:rPr>
            </w:pPr>
            <w:r>
              <w:rPr>
                <w:kern w:val="2"/>
                <w:lang w:val="ru-RU" w:eastAsia="en-US" w:bidi="ar-SA"/>
              </w:rPr>
              <w:t>Придорожная полоса – 25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9.269</w:t>
            </w:r>
          </w:p>
        </w:tc>
        <w:tc>
          <w:tcPr>
            <w:tcW w:w="1760" w:type="dxa"/>
            <w:vMerge w:val="restart"/>
            <w:tcBorders/>
          </w:tcPr>
          <w:p>
            <w:pPr>
              <w:pStyle w:val="Style56"/>
              <w:widowControl/>
              <w:spacing w:before="0" w:after="0"/>
              <w:rPr>
                <w:b/>
              </w:rPr>
            </w:pPr>
            <w:r>
              <w:rPr>
                <w:kern w:val="2"/>
                <w:lang w:val="ru-RU" w:eastAsia="en-US" w:bidi="ar-SA"/>
              </w:rPr>
              <w:t>Хабаровск – Владивосток – Губерово (05 ОП РЗ 05К-290)</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4,0</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Пожарское сельское поселение, Губеровское сельское поселение</w:t>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9.270</w:t>
            </w:r>
          </w:p>
        </w:tc>
        <w:tc>
          <w:tcPr>
            <w:tcW w:w="1760" w:type="dxa"/>
            <w:vMerge w:val="restart"/>
            <w:tcBorders/>
          </w:tcPr>
          <w:p>
            <w:pPr>
              <w:pStyle w:val="Style56"/>
              <w:widowControl/>
              <w:spacing w:before="0" w:after="0"/>
              <w:rPr>
                <w:b/>
              </w:rPr>
            </w:pPr>
            <w:r>
              <w:rPr>
                <w:kern w:val="2"/>
                <w:lang w:val="ru-RU" w:eastAsia="en-US" w:bidi="ar-SA"/>
              </w:rPr>
              <w:t>Хабаровск – Владивосток – Светлогорье (05 ОП РЗ 05К-610)</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16,7</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Светлогорское сельское поселение</w:t>
            </w:r>
          </w:p>
          <w:p>
            <w:pPr>
              <w:pStyle w:val="Style56"/>
              <w:widowControl/>
              <w:spacing w:before="0" w:after="0"/>
              <w:rPr>
                <w:b/>
              </w:rPr>
            </w:pPr>
            <w:r>
              <w:rPr>
                <w:b/>
                <w:kern w:val="2"/>
                <w:lang w:val="ru-RU" w:eastAsia="en-US" w:bidi="ar-SA"/>
              </w:rPr>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9.271</w:t>
            </w:r>
          </w:p>
        </w:tc>
        <w:tc>
          <w:tcPr>
            <w:tcW w:w="1760" w:type="dxa"/>
            <w:vMerge w:val="restart"/>
            <w:tcBorders/>
          </w:tcPr>
          <w:p>
            <w:pPr>
              <w:pStyle w:val="Style56"/>
              <w:widowControl/>
              <w:spacing w:before="0" w:after="0"/>
              <w:rPr>
                <w:b/>
              </w:rPr>
            </w:pPr>
            <w:r>
              <w:rPr>
                <w:kern w:val="2"/>
                <w:lang w:val="ru-RU" w:eastAsia="en-US" w:bidi="ar-SA"/>
              </w:rPr>
              <w:t>Ясеневый – Олон (05 ОП РЗ 05К-288)</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9,2</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Соболинское сельское поселение, Краснояровское сельское поселение</w:t>
            </w:r>
          </w:p>
        </w:tc>
        <w:tc>
          <w:tcPr>
            <w:tcW w:w="1355" w:type="dxa"/>
            <w:vMerge w:val="restart"/>
            <w:tcBorders/>
          </w:tcPr>
          <w:p>
            <w:pPr>
              <w:pStyle w:val="Style56"/>
              <w:widowControl/>
              <w:spacing w:before="0" w:after="0"/>
              <w:rPr>
                <w:b/>
              </w:rPr>
            </w:pPr>
            <w:r>
              <w:rPr>
                <w:kern w:val="2"/>
                <w:lang w:val="ru-RU" w:eastAsia="en-US" w:bidi="ar-SA"/>
              </w:rPr>
              <w:t>Придорожная полоса – 50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IV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vMerge w:val="restart"/>
            <w:tcBorders/>
          </w:tcPr>
          <w:p>
            <w:pPr>
              <w:pStyle w:val="Style56"/>
              <w:widowControl/>
              <w:spacing w:before="0" w:after="0"/>
              <w:rPr>
                <w:b/>
              </w:rPr>
            </w:pPr>
            <w:r>
              <w:rPr>
                <w:kern w:val="2"/>
                <w:lang w:val="ru-RU" w:eastAsia="en-US" w:bidi="ar-SA"/>
              </w:rPr>
              <w:t>9.272</w:t>
            </w:r>
          </w:p>
        </w:tc>
        <w:tc>
          <w:tcPr>
            <w:tcW w:w="1760" w:type="dxa"/>
            <w:vMerge w:val="restart"/>
            <w:tcBorders/>
          </w:tcPr>
          <w:p>
            <w:pPr>
              <w:pStyle w:val="Style56"/>
              <w:widowControl/>
              <w:spacing w:before="0" w:after="0"/>
              <w:rPr>
                <w:b/>
              </w:rPr>
            </w:pPr>
            <w:r>
              <w:rPr>
                <w:kern w:val="2"/>
                <w:lang w:val="ru-RU" w:eastAsia="en-US" w:bidi="ar-SA"/>
              </w:rPr>
              <w:t>Хабаровск – Владивосток – ст. Алчан (05 ОП РЗ 05К-278)</w:t>
            </w:r>
          </w:p>
        </w:tc>
        <w:tc>
          <w:tcPr>
            <w:tcW w:w="1945" w:type="dxa"/>
            <w:vMerge w:val="restart"/>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vMerge w:val="restart"/>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vMerge w:val="restart"/>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2,3</w:t>
            </w:r>
          </w:p>
        </w:tc>
        <w:tc>
          <w:tcPr>
            <w:tcW w:w="1697" w:type="dxa"/>
            <w:vMerge w:val="restart"/>
            <w:tcBorders/>
          </w:tcPr>
          <w:p>
            <w:pPr>
              <w:pStyle w:val="Style56"/>
              <w:widowControl/>
              <w:spacing w:before="0" w:after="0"/>
              <w:rPr>
                <w:b/>
              </w:rPr>
            </w:pPr>
            <w:r>
              <w:rPr>
                <w:kern w:val="2"/>
                <w:lang w:val="ru-RU" w:eastAsia="en-US" w:bidi="ar-SA"/>
              </w:rPr>
              <w:t>Пожарский муниципальный район, Федосьевское сельское поселение</w:t>
            </w:r>
          </w:p>
        </w:tc>
        <w:tc>
          <w:tcPr>
            <w:tcW w:w="1355" w:type="dxa"/>
            <w:vMerge w:val="restart"/>
            <w:tcBorders/>
          </w:tcPr>
          <w:p>
            <w:pPr>
              <w:pStyle w:val="Style56"/>
              <w:widowControl/>
              <w:spacing w:before="0" w:after="0"/>
              <w:rPr>
                <w:b/>
              </w:rPr>
            </w:pPr>
            <w:r>
              <w:rPr>
                <w:kern w:val="2"/>
                <w:lang w:val="ru-RU" w:eastAsia="en-US" w:bidi="ar-SA"/>
              </w:rPr>
              <w:t>Придорожная полоса – 25 м</w:t>
            </w:r>
          </w:p>
        </w:tc>
        <w:tc>
          <w:tcPr>
            <w:tcW w:w="1096" w:type="dxa"/>
            <w:vMerge w:val="restart"/>
            <w:tcBorders/>
          </w:tcPr>
          <w:p>
            <w:pPr>
              <w:pStyle w:val="Style56"/>
              <w:widowControl/>
              <w:spacing w:before="0" w:after="0"/>
              <w:rPr>
                <w:b/>
              </w:rPr>
            </w:pPr>
            <w:r>
              <w:rPr>
                <w:kern w:val="2"/>
                <w:lang w:val="ru-RU" w:eastAsia="en-US" w:bidi="ar-SA"/>
              </w:rPr>
              <w:t>Расчетный срок</w:t>
            </w:r>
          </w:p>
        </w:tc>
      </w:tr>
      <w:tr>
        <w:trPr>
          <w:trHeight w:val="20" w:hRule="atLeast"/>
        </w:trPr>
        <w:tc>
          <w:tcPr>
            <w:tcW w:w="649" w:type="dxa"/>
            <w:vMerge w:val="continue"/>
            <w:tcBorders/>
          </w:tcPr>
          <w:p>
            <w:pPr>
              <w:pStyle w:val="Style56"/>
              <w:widowControl/>
              <w:spacing w:before="0" w:after="0"/>
              <w:rPr>
                <w:b/>
              </w:rPr>
            </w:pPr>
            <w:r>
              <w:rPr>
                <w:b/>
                <w:kern w:val="2"/>
                <w:lang w:val="ru-RU" w:eastAsia="en-US" w:bidi="ar-SA"/>
              </w:rPr>
            </w:r>
          </w:p>
        </w:tc>
        <w:tc>
          <w:tcPr>
            <w:tcW w:w="1760" w:type="dxa"/>
            <w:vMerge w:val="continue"/>
            <w:tcBorders/>
          </w:tcPr>
          <w:p>
            <w:pPr>
              <w:pStyle w:val="Style56"/>
              <w:widowControl/>
              <w:spacing w:before="0" w:after="0"/>
              <w:rPr>
                <w:b/>
              </w:rPr>
            </w:pPr>
            <w:r>
              <w:rPr>
                <w:b/>
                <w:kern w:val="2"/>
                <w:lang w:val="ru-RU" w:eastAsia="en-US" w:bidi="ar-SA"/>
              </w:rPr>
            </w:r>
          </w:p>
        </w:tc>
        <w:tc>
          <w:tcPr>
            <w:tcW w:w="1945" w:type="dxa"/>
            <w:vMerge w:val="continue"/>
            <w:tcBorders/>
          </w:tcPr>
          <w:p>
            <w:pPr>
              <w:pStyle w:val="Style56"/>
              <w:widowControl/>
              <w:spacing w:before="0" w:after="0"/>
              <w:rPr>
                <w:b/>
              </w:rPr>
            </w:pPr>
            <w:r>
              <w:rPr>
                <w:b/>
                <w:kern w:val="2"/>
                <w:lang w:val="ru-RU" w:eastAsia="en-US" w:bidi="ar-SA"/>
              </w:rPr>
            </w:r>
          </w:p>
        </w:tc>
        <w:tc>
          <w:tcPr>
            <w:tcW w:w="1428" w:type="dxa"/>
            <w:vMerge w:val="continue"/>
            <w:tcBorders/>
          </w:tcPr>
          <w:p>
            <w:pPr>
              <w:pStyle w:val="Style56"/>
              <w:widowControl/>
              <w:spacing w:before="0" w:after="0"/>
              <w:rPr>
                <w:b/>
              </w:rPr>
            </w:pPr>
            <w:r>
              <w:rPr>
                <w:b/>
                <w:kern w:val="2"/>
                <w:lang w:val="ru-RU" w:eastAsia="en-US" w:bidi="ar-SA"/>
              </w:rPr>
            </w:r>
          </w:p>
        </w:tc>
        <w:tc>
          <w:tcPr>
            <w:tcW w:w="1456" w:type="dxa"/>
            <w:vMerge w:val="continue"/>
            <w:tcBorders/>
          </w:tcPr>
          <w:p>
            <w:pPr>
              <w:pStyle w:val="Style56"/>
              <w:widowControl/>
              <w:spacing w:before="0" w:after="0"/>
              <w:rPr>
                <w:b/>
              </w:rPr>
            </w:pPr>
            <w:r>
              <w:rPr>
                <w:b/>
                <w:kern w:val="2"/>
                <w:lang w:val="ru-RU" w:eastAsia="en-US" w:bidi="ar-SA"/>
              </w:rPr>
            </w:r>
          </w:p>
        </w:tc>
        <w:tc>
          <w:tcPr>
            <w:tcW w:w="1540" w:type="dxa"/>
            <w:tcBorders/>
          </w:tcPr>
          <w:p>
            <w:pPr>
              <w:pStyle w:val="Style56"/>
              <w:widowControl/>
              <w:spacing w:before="0" w:after="0"/>
              <w:rPr>
                <w:b/>
              </w:rPr>
            </w:pPr>
            <w:r>
              <w:rPr>
                <w:kern w:val="2"/>
                <w:lang w:val="ru-RU" w:eastAsia="en-US" w:bidi="ar-SA"/>
              </w:rPr>
              <w:t>Категория автомобильной дороги (проектная)</w:t>
            </w:r>
          </w:p>
        </w:tc>
        <w:tc>
          <w:tcPr>
            <w:tcW w:w="1642" w:type="dxa"/>
            <w:tcBorders/>
          </w:tcPr>
          <w:p>
            <w:pPr>
              <w:pStyle w:val="Style56"/>
              <w:widowControl/>
              <w:spacing w:before="0" w:after="0"/>
              <w:rPr>
                <w:b/>
              </w:rPr>
            </w:pPr>
            <w:r>
              <w:rPr>
                <w:kern w:val="2"/>
                <w:lang w:val="ru-RU" w:eastAsia="en-US" w:bidi="ar-SA"/>
              </w:rPr>
              <w:t>V</w:t>
            </w:r>
          </w:p>
        </w:tc>
        <w:tc>
          <w:tcPr>
            <w:tcW w:w="1697" w:type="dxa"/>
            <w:vMerge w:val="continue"/>
            <w:tcBorders/>
          </w:tcPr>
          <w:p>
            <w:pPr>
              <w:pStyle w:val="Style56"/>
              <w:widowControl/>
              <w:spacing w:before="0" w:after="0"/>
              <w:rPr>
                <w:b/>
              </w:rPr>
            </w:pPr>
            <w:r>
              <w:rPr>
                <w:b/>
                <w:kern w:val="2"/>
                <w:lang w:val="ru-RU" w:eastAsia="en-US" w:bidi="ar-SA"/>
              </w:rPr>
            </w:r>
          </w:p>
        </w:tc>
        <w:tc>
          <w:tcPr>
            <w:tcW w:w="1355" w:type="dxa"/>
            <w:vMerge w:val="continue"/>
            <w:tcBorders/>
          </w:tcPr>
          <w:p>
            <w:pPr>
              <w:pStyle w:val="Style56"/>
              <w:widowControl/>
              <w:spacing w:before="0" w:after="0"/>
              <w:rPr>
                <w:b/>
              </w:rPr>
            </w:pPr>
            <w:r>
              <w:rPr>
                <w:b/>
                <w:kern w:val="2"/>
                <w:lang w:val="ru-RU" w:eastAsia="en-US" w:bidi="ar-SA"/>
              </w:rPr>
            </w:r>
          </w:p>
        </w:tc>
        <w:tc>
          <w:tcPr>
            <w:tcW w:w="1096" w:type="dxa"/>
            <w:vMerge w:val="continue"/>
            <w:tcBorders/>
          </w:tcPr>
          <w:p>
            <w:pPr>
              <w:pStyle w:val="Style56"/>
              <w:widowControl/>
              <w:spacing w:before="0" w:after="0"/>
              <w:rPr>
                <w:b/>
              </w:rPr>
            </w:pPr>
            <w:r>
              <w:rPr>
                <w:b/>
                <w:kern w:val="2"/>
                <w:lang w:val="ru-RU" w:eastAsia="en-US" w:bidi="ar-SA"/>
              </w:rPr>
            </w:r>
          </w:p>
        </w:tc>
      </w:tr>
      <w:tr>
        <w:trPr>
          <w:trHeight w:val="20" w:hRule="atLeast"/>
        </w:trPr>
        <w:tc>
          <w:tcPr>
            <w:tcW w:w="649" w:type="dxa"/>
            <w:tcBorders/>
          </w:tcPr>
          <w:p>
            <w:pPr>
              <w:pStyle w:val="Style56"/>
              <w:widowControl/>
              <w:spacing w:before="0" w:after="0"/>
              <w:rPr>
                <w:b/>
              </w:rPr>
            </w:pPr>
            <w:r>
              <w:rPr>
                <w:kern w:val="2"/>
                <w:lang w:val="ru-RU" w:eastAsia="en-US" w:bidi="ar-SA"/>
              </w:rPr>
              <w:t>9.273</w:t>
            </w:r>
          </w:p>
        </w:tc>
        <w:tc>
          <w:tcPr>
            <w:tcW w:w="1760" w:type="dxa"/>
            <w:tcBorders/>
          </w:tcPr>
          <w:p>
            <w:pPr>
              <w:pStyle w:val="Style56"/>
              <w:widowControl/>
              <w:spacing w:before="0" w:after="0"/>
              <w:rPr>
                <w:b/>
              </w:rPr>
            </w:pPr>
            <w:r>
              <w:rPr>
                <w:kern w:val="2"/>
                <w:lang w:val="ru-RU" w:eastAsia="en-US" w:bidi="ar-SA"/>
              </w:rPr>
              <w:t>Федосьевка – Верхний Перевал (05 ОП РЗ 05К-279)</w:t>
            </w:r>
          </w:p>
        </w:tc>
        <w:tc>
          <w:tcPr>
            <w:tcW w:w="1945" w:type="dxa"/>
            <w:tcBorders/>
          </w:tcPr>
          <w:p>
            <w:pPr>
              <w:pStyle w:val="Style56"/>
              <w:widowControl/>
              <w:spacing w:before="0" w:after="0"/>
              <w:rPr>
                <w:b/>
              </w:rPr>
            </w:pPr>
            <w:r>
              <w:rPr>
                <w:kern w:val="2"/>
                <w:lang w:val="ru-RU" w:eastAsia="en-US" w:bidi="ar-SA"/>
              </w:rPr>
              <w:t>Автомобильные дороги регионального или межмуниципального значения</w:t>
            </w:r>
          </w:p>
        </w:tc>
        <w:tc>
          <w:tcPr>
            <w:tcW w:w="1428" w:type="dxa"/>
            <w:tcBorders/>
          </w:tcPr>
          <w:p>
            <w:pPr>
              <w:pStyle w:val="Style56"/>
              <w:widowControl/>
              <w:spacing w:before="0" w:after="0"/>
              <w:rPr>
                <w:b/>
              </w:rPr>
            </w:pPr>
            <w:r>
              <w:rPr>
                <w:kern w:val="2"/>
                <w:lang w:val="ru-RU" w:eastAsia="en-US" w:bidi="ar-SA"/>
              </w:rPr>
              <w:t>Организация транспортного обслуживания</w:t>
            </w:r>
          </w:p>
        </w:tc>
        <w:tc>
          <w:tcPr>
            <w:tcW w:w="1456" w:type="dxa"/>
            <w:tcBorders/>
          </w:tcPr>
          <w:p>
            <w:pPr>
              <w:pStyle w:val="Style56"/>
              <w:widowControl/>
              <w:spacing w:before="0" w:after="0"/>
              <w:rPr>
                <w:b/>
              </w:rPr>
            </w:pPr>
            <w:r>
              <w:rPr>
                <w:kern w:val="2"/>
                <w:lang w:val="ru-RU" w:eastAsia="en-US" w:bidi="ar-SA"/>
              </w:rPr>
              <w:t>Планируемый к реконструкции</w:t>
            </w:r>
          </w:p>
        </w:tc>
        <w:tc>
          <w:tcPr>
            <w:tcW w:w="1540" w:type="dxa"/>
            <w:tcBorders/>
          </w:tcPr>
          <w:p>
            <w:pPr>
              <w:pStyle w:val="Style56"/>
              <w:widowControl/>
              <w:spacing w:before="0" w:after="0"/>
              <w:rPr>
                <w:b/>
              </w:rPr>
            </w:pPr>
            <w:r>
              <w:rPr>
                <w:kern w:val="2"/>
                <w:lang w:val="ru-RU" w:eastAsia="en-US" w:bidi="ar-SA"/>
              </w:rPr>
              <w:t>Протяженность сооружения, км</w:t>
            </w:r>
          </w:p>
        </w:tc>
        <w:tc>
          <w:tcPr>
            <w:tcW w:w="1642" w:type="dxa"/>
            <w:tcBorders/>
          </w:tcPr>
          <w:p>
            <w:pPr>
              <w:pStyle w:val="Style56"/>
              <w:widowControl/>
              <w:spacing w:before="0" w:after="0"/>
              <w:rPr>
                <w:b/>
              </w:rPr>
            </w:pPr>
            <w:r>
              <w:rPr>
                <w:kern w:val="2"/>
                <w:lang w:val="ru-RU" w:eastAsia="en-US" w:bidi="ar-SA"/>
              </w:rPr>
              <w:t>22,0</w:t>
            </w:r>
          </w:p>
        </w:tc>
        <w:tc>
          <w:tcPr>
            <w:tcW w:w="1697" w:type="dxa"/>
            <w:tcBorders/>
          </w:tcPr>
          <w:p>
            <w:pPr>
              <w:pStyle w:val="Style56"/>
              <w:widowControl/>
              <w:spacing w:before="0" w:after="0"/>
              <w:rPr>
                <w:b/>
              </w:rPr>
            </w:pPr>
            <w:r>
              <w:rPr>
                <w:kern w:val="2"/>
                <w:lang w:val="ru-RU" w:eastAsia="en-US" w:bidi="ar-SA"/>
              </w:rPr>
              <w:t>Пожарский муниципальный район, Федосьевское сельское поселение, межселенная территория</w:t>
            </w:r>
          </w:p>
        </w:tc>
        <w:tc>
          <w:tcPr>
            <w:tcW w:w="1355" w:type="dxa"/>
            <w:tcBorders/>
          </w:tcPr>
          <w:p>
            <w:pPr>
              <w:pStyle w:val="Style56"/>
              <w:widowControl/>
              <w:spacing w:before="0" w:after="0"/>
              <w:rPr>
                <w:b/>
              </w:rPr>
            </w:pPr>
            <w:r>
              <w:rPr>
                <w:kern w:val="2"/>
                <w:lang w:val="ru-RU" w:eastAsia="en-US" w:bidi="ar-SA"/>
              </w:rPr>
              <w:t>Придорожная полоса – 50 м</w:t>
            </w:r>
          </w:p>
        </w:tc>
        <w:tc>
          <w:tcPr>
            <w:tcW w:w="1096" w:type="dxa"/>
            <w:tcBorders/>
          </w:tcPr>
          <w:p>
            <w:pPr>
              <w:pStyle w:val="Style56"/>
              <w:widowControl/>
              <w:spacing w:before="0" w:after="0"/>
              <w:rPr>
                <w:b/>
              </w:rPr>
            </w:pPr>
            <w:r>
              <w:rPr>
                <w:kern w:val="2"/>
                <w:lang w:val="ru-RU" w:eastAsia="en-US" w:bidi="ar-SA"/>
              </w:rPr>
              <w:t>Расчетный срок</w:t>
            </w:r>
          </w:p>
        </w:tc>
      </w:tr>
    </w:tbl>
    <w:p>
      <w:pPr>
        <w:sectPr>
          <w:footerReference w:type="default" r:id="rId71"/>
          <w:footerReference w:type="first" r:id="rId72"/>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rPr>
          <w:rFonts w:eastAsia="Calibri" w:eastAsiaTheme="minorHAnsi"/>
        </w:rPr>
      </w:pPr>
      <w:r>
        <w:rPr>
          <w:rFonts w:eastAsia="Calibri" w:eastAsiaTheme="minorHAnsi"/>
        </w:rPr>
      </w:r>
    </w:p>
    <w:p>
      <w:pPr>
        <w:pStyle w:val="441"/>
        <w:numPr>
          <w:ilvl w:val="3"/>
          <w:numId w:val="2"/>
        </w:numPr>
        <w:ind w:left="-142" w:firstLine="142"/>
        <w:rPr/>
      </w:pPr>
      <w:bookmarkStart w:id="103" w:name="_Toc150507882"/>
      <w:r>
        <w:rPr/>
        <w:t>Автомобильные дороги местного значения</w:t>
      </w:r>
      <w:bookmarkEnd w:id="103"/>
    </w:p>
    <w:p>
      <w:pPr>
        <w:pStyle w:val="Style57"/>
        <w:rPr>
          <w:rStyle w:val="Style14"/>
        </w:rPr>
      </w:pPr>
      <w:r>
        <w:rPr>
          <w:rStyle w:val="Style14"/>
        </w:rPr>
        <w:t>Существующее положение</w:t>
      </w:r>
    </w:p>
    <w:p>
      <w:pPr>
        <w:pStyle w:val="Style57"/>
        <w:rPr>
          <w:rStyle w:val="Style14"/>
          <w:i w:val="false"/>
          <w:i w:val="false"/>
          <w:iCs w:val="false"/>
        </w:rPr>
      </w:pPr>
      <w:r>
        <w:rPr>
          <w:rStyle w:val="Style14"/>
          <w:i w:val="false"/>
          <w:iCs w:val="false"/>
        </w:rPr>
        <w:t>Согласно данным, предоставленным администрацией Пожарского муниципального округа, на территории муниципального образования расположены автомобильные дороги местного значения, перечень которых приведён в таблице 2.3.11.6.-1.</w:t>
      </w:r>
    </w:p>
    <w:p>
      <w:pPr>
        <w:pStyle w:val="Style57"/>
        <w:rPr>
          <w:rStyle w:val="Style14"/>
          <w:i w:val="false"/>
          <w:i w:val="false"/>
          <w:iCs w:val="false"/>
        </w:rPr>
      </w:pPr>
      <w:r>
        <w:rPr>
          <w:i w:val="false"/>
          <w:iCs w:val="false"/>
        </w:rPr>
      </w:r>
    </w:p>
    <w:p>
      <w:pPr>
        <w:pStyle w:val="Style70"/>
        <w:rPr>
          <w:rStyle w:val="Style14"/>
          <w:i/>
          <w:i/>
          <w:iCs w:val="false"/>
        </w:rPr>
      </w:pPr>
      <w:r>
        <w:rPr>
          <w:rStyle w:val="Style14"/>
          <w:i/>
          <w:iCs w:val="false"/>
        </w:rPr>
        <w:t>Таблица 2.3.11.6.-1</w:t>
      </w:r>
    </w:p>
    <w:p>
      <w:pPr>
        <w:pStyle w:val="Style57"/>
        <w:rPr>
          <w:rStyle w:val="Style14"/>
          <w:i w:val="false"/>
          <w:i w:val="false"/>
          <w:iCs w:val="false"/>
        </w:rPr>
      </w:pPr>
      <w:r>
        <w:rPr>
          <w:i w:val="false"/>
          <w:iCs w:val="false"/>
        </w:rPr>
      </w:r>
    </w:p>
    <w:p>
      <w:pPr>
        <w:pStyle w:val="Style70"/>
        <w:jc w:val="center"/>
        <w:rPr>
          <w:rStyle w:val="Style14"/>
          <w:i/>
          <w:i/>
          <w:iCs w:val="false"/>
        </w:rPr>
      </w:pPr>
      <w:r>
        <w:rPr>
          <w:rStyle w:val="Style14"/>
          <w:i/>
          <w:iCs w:val="false"/>
        </w:rPr>
        <w:t>Перечень автомобильных дорог местного значения,</w:t>
      </w:r>
    </w:p>
    <w:p>
      <w:pPr>
        <w:pStyle w:val="Style70"/>
        <w:jc w:val="center"/>
        <w:rPr>
          <w:rStyle w:val="Style14"/>
          <w:i/>
          <w:i/>
          <w:iCs w:val="false"/>
        </w:rPr>
      </w:pPr>
      <w:r>
        <w:rPr>
          <w:rStyle w:val="Style14"/>
          <w:i/>
          <w:iCs w:val="false"/>
        </w:rPr>
        <w:t>расположенных на территории Пожарского муниципального округа</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3118"/>
        <w:gridCol w:w="3119"/>
        <w:gridCol w:w="3118"/>
      </w:tblGrid>
      <w:tr>
        <w:trPr/>
        <w:tc>
          <w:tcPr>
            <w:tcW w:w="3118" w:type="dxa"/>
            <w:tcBorders/>
          </w:tcPr>
          <w:p>
            <w:pPr>
              <w:pStyle w:val="Style56"/>
              <w:widowControl/>
              <w:spacing w:before="0" w:after="0"/>
              <w:rPr>
                <w:kern w:val="0"/>
                <w:lang w:val="ru-RU" w:eastAsia="en-US" w:bidi="ar-SA"/>
              </w:rPr>
            </w:pPr>
            <w:r>
              <w:rPr>
                <w:kern w:val="0"/>
                <w:lang w:val="ru-RU" w:eastAsia="en-US" w:bidi="ar-SA"/>
              </w:rPr>
              <w:t>Наименование</w:t>
            </w:r>
          </w:p>
        </w:tc>
        <w:tc>
          <w:tcPr>
            <w:tcW w:w="3119" w:type="dxa"/>
            <w:tcBorders/>
          </w:tcPr>
          <w:p>
            <w:pPr>
              <w:pStyle w:val="Style56"/>
              <w:widowControl/>
              <w:spacing w:before="0" w:after="0"/>
              <w:rPr>
                <w:kern w:val="0"/>
                <w:lang w:val="ru-RU" w:eastAsia="en-US" w:bidi="ar-SA"/>
              </w:rPr>
            </w:pPr>
            <w:r>
              <w:rPr>
                <w:kern w:val="0"/>
                <w:lang w:val="ru-RU" w:eastAsia="en-US" w:bidi="ar-SA"/>
              </w:rPr>
              <w:t>Местоположение</w:t>
            </w:r>
          </w:p>
        </w:tc>
        <w:tc>
          <w:tcPr>
            <w:tcW w:w="3118" w:type="dxa"/>
            <w:tcBorders/>
          </w:tcPr>
          <w:p>
            <w:pPr>
              <w:pStyle w:val="Style56"/>
              <w:widowControl/>
              <w:spacing w:before="0" w:after="0"/>
              <w:rPr>
                <w:kern w:val="0"/>
                <w:lang w:val="ru-RU" w:eastAsia="en-US" w:bidi="ar-SA"/>
              </w:rPr>
            </w:pPr>
            <w:r>
              <w:rPr>
                <w:kern w:val="0"/>
                <w:lang w:val="ru-RU" w:eastAsia="en-US" w:bidi="ar-SA"/>
              </w:rPr>
              <w:t>Протяженность</w:t>
            </w:r>
          </w:p>
        </w:tc>
      </w:tr>
      <w:tr>
        <w:trPr/>
        <w:tc>
          <w:tcPr>
            <w:tcW w:w="3118" w:type="dxa"/>
            <w:tcBorders/>
            <w:vAlign w:val="center"/>
          </w:tcPr>
          <w:p>
            <w:pPr>
              <w:pStyle w:val="Style56"/>
              <w:widowControl/>
              <w:spacing w:before="0" w:after="0"/>
              <w:rPr>
                <w:kern w:val="0"/>
                <w:lang w:val="ru-RU" w:eastAsia="en-US" w:bidi="ar-SA"/>
              </w:rPr>
            </w:pPr>
            <w:r>
              <w:rPr>
                <w:kern w:val="0"/>
                <w:lang w:val="ru-RU" w:eastAsia="en-US" w:bidi="ar-SA"/>
              </w:rPr>
              <w:t>Дорога местного значения Лучегорск-Благовещенка</w:t>
            </w:r>
          </w:p>
        </w:tc>
        <w:tc>
          <w:tcPr>
            <w:tcW w:w="3119" w:type="dxa"/>
            <w:tcBorders/>
            <w:vAlign w:val="center"/>
          </w:tcPr>
          <w:p>
            <w:pPr>
              <w:pStyle w:val="Style56"/>
              <w:widowControl/>
              <w:spacing w:before="0" w:after="0"/>
              <w:rPr>
                <w:kern w:val="0"/>
                <w:lang w:val="ru-RU" w:eastAsia="en-US" w:bidi="ar-SA"/>
              </w:rPr>
            </w:pPr>
            <w:r>
              <w:rPr>
                <w:kern w:val="0"/>
                <w:lang w:val="ru-RU" w:eastAsia="en-US" w:bidi="ar-SA"/>
              </w:rPr>
              <w:t>Лучегорск-Благовещенка</w:t>
            </w:r>
          </w:p>
        </w:tc>
        <w:tc>
          <w:tcPr>
            <w:tcW w:w="3118" w:type="dxa"/>
            <w:tcBorders/>
            <w:vAlign w:val="center"/>
          </w:tcPr>
          <w:p>
            <w:pPr>
              <w:pStyle w:val="Style56"/>
              <w:widowControl/>
              <w:spacing w:before="0" w:after="0"/>
              <w:rPr>
                <w:kern w:val="0"/>
                <w:lang w:val="ru-RU" w:eastAsia="en-US" w:bidi="ar-SA"/>
              </w:rPr>
            </w:pPr>
            <w:r>
              <w:rPr>
                <w:kern w:val="0"/>
                <w:lang w:val="ru-RU" w:eastAsia="en-US" w:bidi="ar-SA"/>
              </w:rPr>
              <w:t>9132</w:t>
            </w:r>
          </w:p>
        </w:tc>
      </w:tr>
      <w:tr>
        <w:trPr/>
        <w:tc>
          <w:tcPr>
            <w:tcW w:w="3118" w:type="dxa"/>
            <w:tcBorders/>
            <w:vAlign w:val="center"/>
          </w:tcPr>
          <w:p>
            <w:pPr>
              <w:pStyle w:val="Style56"/>
              <w:widowControl/>
              <w:spacing w:before="0" w:after="0"/>
              <w:rPr>
                <w:szCs w:val="24"/>
              </w:rPr>
            </w:pPr>
            <w:r>
              <w:rPr>
                <w:kern w:val="0"/>
                <w:szCs w:val="24"/>
                <w:lang w:val="ru-RU" w:eastAsia="en-US" w:bidi="ar-SA"/>
              </w:rPr>
              <w:t>Автодорога</w:t>
            </w:r>
          </w:p>
        </w:tc>
        <w:tc>
          <w:tcPr>
            <w:tcW w:w="3119" w:type="dxa"/>
            <w:tcBorders/>
            <w:vAlign w:val="center"/>
          </w:tcPr>
          <w:p>
            <w:pPr>
              <w:pStyle w:val="Style56"/>
              <w:widowControl/>
              <w:spacing w:before="0" w:after="0"/>
              <w:rPr>
                <w:szCs w:val="24"/>
              </w:rPr>
            </w:pPr>
            <w:r>
              <w:rPr>
                <w:kern w:val="0"/>
                <w:szCs w:val="24"/>
                <w:lang w:val="ru-RU" w:eastAsia="en-US" w:bidi="ar-SA"/>
              </w:rPr>
              <w:t>пгт Лучегорск, от федеральной дороги до станции биологической очистки воды</w:t>
            </w:r>
          </w:p>
        </w:tc>
        <w:tc>
          <w:tcPr>
            <w:tcW w:w="3118" w:type="dxa"/>
            <w:tcBorders/>
            <w:vAlign w:val="center"/>
          </w:tcPr>
          <w:p>
            <w:pPr>
              <w:pStyle w:val="Style56"/>
              <w:widowControl/>
              <w:spacing w:before="0" w:after="0"/>
              <w:rPr>
                <w:szCs w:val="24"/>
              </w:rPr>
            </w:pPr>
            <w:r>
              <w:rPr>
                <w:kern w:val="0"/>
                <w:szCs w:val="24"/>
                <w:lang w:val="ru-RU" w:eastAsia="en-US" w:bidi="ar-SA"/>
              </w:rPr>
            </w:r>
          </w:p>
        </w:tc>
      </w:tr>
      <w:tr>
        <w:trPr/>
        <w:tc>
          <w:tcPr>
            <w:tcW w:w="3118" w:type="dxa"/>
            <w:tcBorders/>
            <w:vAlign w:val="center"/>
          </w:tcPr>
          <w:p>
            <w:pPr>
              <w:pStyle w:val="Style56"/>
              <w:widowControl/>
              <w:spacing w:before="0" w:after="0"/>
              <w:rPr>
                <w:szCs w:val="24"/>
              </w:rPr>
            </w:pPr>
            <w:r>
              <w:rPr>
                <w:kern w:val="0"/>
                <w:szCs w:val="24"/>
                <w:lang w:val="ru-RU" w:eastAsia="en-US" w:bidi="ar-SA"/>
              </w:rPr>
              <w:t>Автомобильная дорога «Ясеневый- Соболиный»</w:t>
            </w:r>
          </w:p>
        </w:tc>
        <w:tc>
          <w:tcPr>
            <w:tcW w:w="3119" w:type="dxa"/>
            <w:tcBorders/>
            <w:vAlign w:val="center"/>
          </w:tcPr>
          <w:p>
            <w:pPr>
              <w:pStyle w:val="Style56"/>
              <w:widowControl/>
              <w:spacing w:before="0" w:after="0"/>
              <w:rPr>
                <w:szCs w:val="24"/>
              </w:rPr>
            </w:pPr>
            <w:r>
              <w:rPr>
                <w:kern w:val="0"/>
                <w:szCs w:val="24"/>
                <w:lang w:val="ru-RU" w:eastAsia="en-US" w:bidi="ar-SA"/>
              </w:rPr>
              <w:t>Приморский край, Пожарский муниципальный округ, от поворота дороги Верхний Перевал - Ясеневый</w:t>
            </w:r>
          </w:p>
          <w:p>
            <w:pPr>
              <w:pStyle w:val="Style56"/>
              <w:widowControl/>
              <w:spacing w:before="0" w:after="0"/>
              <w:rPr>
                <w:szCs w:val="24"/>
              </w:rPr>
            </w:pPr>
            <w:r>
              <w:rPr>
                <w:kern w:val="0"/>
                <w:szCs w:val="24"/>
                <w:lang w:val="ru-RU" w:eastAsia="en-US" w:bidi="ar-SA"/>
              </w:rPr>
              <w:t>расположенного в 1,0 км от с.Ясеневый до с.Соболиный</w:t>
            </w:r>
          </w:p>
        </w:tc>
        <w:tc>
          <w:tcPr>
            <w:tcW w:w="3118" w:type="dxa"/>
            <w:tcBorders/>
            <w:vAlign w:val="center"/>
          </w:tcPr>
          <w:p>
            <w:pPr>
              <w:pStyle w:val="Style56"/>
              <w:widowControl/>
              <w:spacing w:before="0" w:after="0"/>
              <w:rPr>
                <w:szCs w:val="24"/>
              </w:rPr>
            </w:pPr>
            <w:r>
              <w:rPr>
                <w:kern w:val="0"/>
                <w:szCs w:val="24"/>
                <w:lang w:val="ru-RU" w:eastAsia="en-US" w:bidi="ar-SA"/>
              </w:rPr>
              <w:t>9512</w:t>
            </w:r>
          </w:p>
        </w:tc>
      </w:tr>
      <w:tr>
        <w:trPr/>
        <w:tc>
          <w:tcPr>
            <w:tcW w:w="3118" w:type="dxa"/>
            <w:tcBorders/>
            <w:vAlign w:val="center"/>
          </w:tcPr>
          <w:p>
            <w:pPr>
              <w:pStyle w:val="Style56"/>
              <w:widowControl/>
              <w:spacing w:before="0" w:after="0"/>
              <w:rPr>
                <w:szCs w:val="24"/>
              </w:rPr>
            </w:pPr>
            <w:r>
              <w:rPr>
                <w:kern w:val="0"/>
                <w:szCs w:val="24"/>
                <w:lang w:val="ru-RU" w:eastAsia="en-US" w:bidi="ar-SA"/>
              </w:rPr>
              <w:t>Автомобильная дорога «Верхний Перевал- Ясеневый»</w:t>
            </w:r>
          </w:p>
        </w:tc>
        <w:tc>
          <w:tcPr>
            <w:tcW w:w="3119" w:type="dxa"/>
            <w:tcBorders/>
            <w:vAlign w:val="center"/>
          </w:tcPr>
          <w:p>
            <w:pPr>
              <w:pStyle w:val="Style56"/>
              <w:widowControl/>
              <w:spacing w:before="0" w:after="0"/>
              <w:rPr>
                <w:szCs w:val="24"/>
              </w:rPr>
            </w:pPr>
            <w:r>
              <w:rPr>
                <w:kern w:val="0"/>
                <w:szCs w:val="24"/>
                <w:lang w:val="ru-RU" w:eastAsia="en-US" w:bidi="ar-SA"/>
              </w:rPr>
              <w:t>Приморский край, Пожарский муниципальный округ, примерно в 29,5 км по направлению на северо-</w:t>
            </w:r>
          </w:p>
          <w:p>
            <w:pPr>
              <w:pStyle w:val="Style56"/>
              <w:widowControl/>
              <w:spacing w:before="0" w:after="0"/>
              <w:rPr>
                <w:szCs w:val="24"/>
              </w:rPr>
            </w:pPr>
            <w:r>
              <w:rPr>
                <w:kern w:val="0"/>
                <w:szCs w:val="24"/>
                <w:lang w:val="ru-RU" w:eastAsia="en-US" w:bidi="ar-SA"/>
              </w:rPr>
              <w:t>запад от жилого дома по</w:t>
            </w:r>
          </w:p>
          <w:p>
            <w:pPr>
              <w:pStyle w:val="Style56"/>
              <w:widowControl/>
              <w:spacing w:before="0" w:after="0"/>
              <w:rPr>
                <w:szCs w:val="24"/>
              </w:rPr>
            </w:pPr>
            <w:r>
              <w:rPr>
                <w:kern w:val="0"/>
                <w:szCs w:val="24"/>
                <w:lang w:val="ru-RU" w:eastAsia="en-US" w:bidi="ar-SA"/>
              </w:rPr>
              <w:t>ул. Лесная д. 4, с. Ясеневый</w:t>
            </w:r>
          </w:p>
        </w:tc>
        <w:tc>
          <w:tcPr>
            <w:tcW w:w="3118" w:type="dxa"/>
            <w:tcBorders/>
            <w:vAlign w:val="center"/>
          </w:tcPr>
          <w:p>
            <w:pPr>
              <w:pStyle w:val="Style56"/>
              <w:widowControl/>
              <w:spacing w:before="0" w:after="0"/>
              <w:rPr>
                <w:szCs w:val="24"/>
              </w:rPr>
            </w:pPr>
            <w:r>
              <w:rPr>
                <w:kern w:val="0"/>
                <w:szCs w:val="24"/>
                <w:lang w:val="ru-RU" w:eastAsia="en-US" w:bidi="ar-SA"/>
              </w:rPr>
              <w:t>74195</w:t>
            </w:r>
          </w:p>
        </w:tc>
      </w:tr>
      <w:tr>
        <w:trPr/>
        <w:tc>
          <w:tcPr>
            <w:tcW w:w="3118" w:type="dxa"/>
            <w:tcBorders/>
            <w:vAlign w:val="center"/>
          </w:tcPr>
          <w:p>
            <w:pPr>
              <w:pStyle w:val="Style56"/>
              <w:widowControl/>
              <w:spacing w:before="0" w:after="0"/>
              <w:rPr>
                <w:szCs w:val="24"/>
              </w:rPr>
            </w:pPr>
            <w:r>
              <w:rPr>
                <w:kern w:val="0"/>
                <w:szCs w:val="24"/>
                <w:lang w:val="ru-RU" w:eastAsia="en-US" w:bidi="ar-SA"/>
              </w:rPr>
              <w:t>Участок км 22-км 44 автомобильной дороги Федосьевка - Верхний Перевал</w:t>
            </w:r>
          </w:p>
        </w:tc>
        <w:tc>
          <w:tcPr>
            <w:tcW w:w="3119" w:type="dxa"/>
            <w:tcBorders/>
            <w:vAlign w:val="center"/>
          </w:tcPr>
          <w:p>
            <w:pPr>
              <w:pStyle w:val="Style56"/>
              <w:widowControl/>
              <w:spacing w:before="0" w:after="0"/>
              <w:rPr>
                <w:szCs w:val="24"/>
              </w:rPr>
            </w:pPr>
            <w:r>
              <w:rPr>
                <w:kern w:val="0"/>
                <w:szCs w:val="24"/>
                <w:lang w:val="ru-RU" w:eastAsia="en-US" w:bidi="ar-SA"/>
              </w:rPr>
              <w:t>Приморский край, Пожарский м. округ, примерно в 9 км по направлению на запад от здания школы по ул.Школьная, 2 с. Верхний Перевал</w:t>
            </w:r>
          </w:p>
          <w:p>
            <w:pPr>
              <w:pStyle w:val="Style56"/>
              <w:widowControl/>
              <w:spacing w:before="0" w:after="0"/>
              <w:rPr>
                <w:szCs w:val="24"/>
              </w:rPr>
            </w:pPr>
            <w:r>
              <w:rPr>
                <w:kern w:val="0"/>
                <w:szCs w:val="24"/>
                <w:lang w:val="ru-RU" w:eastAsia="en-US" w:bidi="ar-SA"/>
              </w:rPr>
            </w:r>
          </w:p>
        </w:tc>
        <w:tc>
          <w:tcPr>
            <w:tcW w:w="3118" w:type="dxa"/>
            <w:tcBorders/>
            <w:vAlign w:val="center"/>
          </w:tcPr>
          <w:p>
            <w:pPr>
              <w:pStyle w:val="Style56"/>
              <w:widowControl/>
              <w:spacing w:before="0" w:after="0"/>
              <w:rPr>
                <w:szCs w:val="24"/>
              </w:rPr>
            </w:pPr>
            <w:r>
              <w:rPr>
                <w:kern w:val="0"/>
                <w:szCs w:val="24"/>
                <w:lang w:val="ru-RU" w:eastAsia="en-US" w:bidi="ar-SA"/>
              </w:rPr>
              <w:t>22655</w:t>
            </w:r>
          </w:p>
        </w:tc>
      </w:tr>
    </w:tbl>
    <w:p>
      <w:pPr>
        <w:pStyle w:val="Style57"/>
        <w:rPr>
          <w:rFonts w:eastAsia="" w:eastAsiaTheme="majorEastAsia"/>
        </w:rPr>
      </w:pPr>
      <w:r>
        <w:rPr>
          <w:rFonts w:eastAsia="" w:eastAsiaTheme="majorEastAsia"/>
        </w:rPr>
      </w:r>
    </w:p>
    <w:p>
      <w:pPr>
        <w:pStyle w:val="Style57"/>
        <w:rPr>
          <w:rStyle w:val="Style14"/>
          <w:rFonts w:eastAsia="" w:eastAsiaTheme="majorEastAsia"/>
        </w:rPr>
      </w:pPr>
      <w:r>
        <w:rPr>
          <w:rStyle w:val="Style14"/>
          <w:rFonts w:eastAsia="" w:eastAsiaTheme="majorEastAsia"/>
        </w:rPr>
        <w:t>Проектные предложения</w:t>
      </w:r>
    </w:p>
    <w:p>
      <w:pPr>
        <w:pStyle w:val="Style57"/>
        <w:rPr>
          <w:rFonts w:eastAsia="" w:eastAsiaTheme="majorEastAsia"/>
        </w:rPr>
      </w:pPr>
      <w:r>
        <w:rPr>
          <w:rFonts w:eastAsia="" w:eastAsiaTheme="majorEastAsia"/>
        </w:rPr>
        <w:t>Генеральным планом планируются к реконструкции следующие автомобильные дороги местного значения:</w:t>
      </w:r>
    </w:p>
    <w:p>
      <w:pPr>
        <w:pStyle w:val="Style57"/>
        <w:rPr>
          <w:rFonts w:eastAsia="" w:eastAsiaTheme="majorEastAsia"/>
        </w:rPr>
      </w:pPr>
      <w:r>
        <w:rPr>
          <w:rFonts w:eastAsia="" w:eastAsiaTheme="majorEastAsia"/>
        </w:rPr>
        <w:t>- автомобильные дороги местного значения - Участок км 22-км 44 автомобильной дороги Федосьевка - Верхний Перевал;</w:t>
      </w:r>
    </w:p>
    <w:p>
      <w:pPr>
        <w:pStyle w:val="Style57"/>
        <w:rPr>
          <w:rFonts w:eastAsia="" w:eastAsiaTheme="majorEastAsia"/>
        </w:rPr>
      </w:pPr>
      <w:r>
        <w:rPr>
          <w:rFonts w:eastAsia="" w:eastAsiaTheme="majorEastAsia"/>
        </w:rPr>
        <w:t>- автомобильная дорога местного значения -Автомобильная дорога «Верхний Перевал- Ясеневый»;</w:t>
      </w:r>
    </w:p>
    <w:p>
      <w:pPr>
        <w:pStyle w:val="Style57"/>
        <w:rPr>
          <w:rFonts w:eastAsia="" w:eastAsiaTheme="majorEastAsia"/>
        </w:rPr>
      </w:pPr>
      <w:r>
        <w:rPr>
          <w:rFonts w:eastAsia="" w:eastAsiaTheme="majorEastAsia"/>
        </w:rPr>
        <w:t>- автомобильная дорога местного значения - Автомобильная дорога «Ясеневый- Соболиный»;</w:t>
      </w:r>
    </w:p>
    <w:p>
      <w:pPr>
        <w:pStyle w:val="Style57"/>
        <w:rPr>
          <w:rFonts w:eastAsia="" w:eastAsiaTheme="majorEastAsia"/>
        </w:rPr>
      </w:pPr>
      <w:r>
        <w:rPr>
          <w:rFonts w:eastAsia="" w:eastAsiaTheme="majorEastAsia"/>
        </w:rPr>
        <w:t>- автомобильная дорога местного значения - Автомобильная дорога «</w:t>
      </w:r>
      <w:r>
        <w:rPr/>
        <w:t>Лучегорск-Благовещенка».</w:t>
      </w:r>
    </w:p>
    <w:p>
      <w:pPr>
        <w:pStyle w:val="Style57"/>
        <w:rPr>
          <w:rFonts w:eastAsia="" w:eastAsiaTheme="majorEastAsia"/>
        </w:rPr>
      </w:pPr>
      <w:r>
        <w:rPr>
          <w:rFonts w:eastAsia="" w:eastAsiaTheme="majorEastAsia"/>
        </w:rPr>
      </w:r>
    </w:p>
    <w:p>
      <w:pPr>
        <w:pStyle w:val="441"/>
        <w:numPr>
          <w:ilvl w:val="3"/>
          <w:numId w:val="2"/>
        </w:numPr>
        <w:ind w:left="0" w:hanging="0"/>
        <w:rPr>
          <w:rStyle w:val="Style14"/>
          <w:b w:val="false"/>
          <w:i w:val="false"/>
          <w:i w:val="false"/>
          <w:iCs/>
        </w:rPr>
      </w:pPr>
      <w:bookmarkStart w:id="104" w:name="_Toc150507883"/>
      <w:r>
        <w:rPr>
          <w:rStyle w:val="Style14"/>
          <w:i w:val="false"/>
        </w:rPr>
        <w:t>Улично-дорожная сеть</w:t>
      </w:r>
      <w:bookmarkEnd w:id="104"/>
    </w:p>
    <w:p>
      <w:pPr>
        <w:pStyle w:val="Style57"/>
        <w:rPr>
          <w:rFonts w:eastAsia="" w:eastAsiaTheme="majorEastAsia"/>
        </w:rPr>
      </w:pPr>
      <w:r>
        <w:rPr>
          <w:rFonts w:eastAsia="" w:eastAsiaTheme="majorEastAsia"/>
        </w:rPr>
        <w:t>Перечень улиц Пожарского муниципального округа согласно Федеральной информационной адресной системе (ФИАС) представлен в таблице 2.3.11.7.-1.</w:t>
      </w:r>
    </w:p>
    <w:p>
      <w:pPr>
        <w:pStyle w:val="Style57"/>
        <w:jc w:val="right"/>
        <w:rPr>
          <w:rFonts w:eastAsia="" w:eastAsiaTheme="majorEastAsia"/>
          <w:i/>
          <w:i/>
          <w:iCs/>
        </w:rPr>
      </w:pPr>
      <w:r>
        <w:rPr>
          <w:rFonts w:eastAsia="" w:eastAsiaTheme="majorEastAsia"/>
          <w:i/>
          <w:iCs/>
        </w:rPr>
      </w:r>
    </w:p>
    <w:p>
      <w:pPr>
        <w:pStyle w:val="Style57"/>
        <w:jc w:val="right"/>
        <w:rPr>
          <w:rFonts w:eastAsia="" w:eastAsiaTheme="majorEastAsia"/>
          <w:i/>
          <w:i/>
          <w:iCs/>
        </w:rPr>
      </w:pPr>
      <w:r>
        <w:rPr>
          <w:rFonts w:eastAsia="" w:eastAsiaTheme="majorEastAsia"/>
          <w:i/>
          <w:iCs/>
        </w:rPr>
        <w:t>Таблица 2.3.11.7.-1</w:t>
      </w:r>
    </w:p>
    <w:p>
      <w:pPr>
        <w:pStyle w:val="Style57"/>
        <w:jc w:val="center"/>
        <w:rPr>
          <w:rFonts w:eastAsia="" w:eastAsiaTheme="majorEastAsia"/>
        </w:rPr>
      </w:pPr>
      <w:r>
        <w:rPr>
          <w:rFonts w:eastAsia="" w:eastAsiaTheme="majorEastAsia"/>
        </w:rPr>
      </w:r>
    </w:p>
    <w:p>
      <w:pPr>
        <w:pStyle w:val="Style57"/>
        <w:jc w:val="center"/>
        <w:rPr>
          <w:rFonts w:eastAsia="" w:eastAsiaTheme="majorEastAsia"/>
          <w:i/>
          <w:i/>
          <w:iCs/>
        </w:rPr>
      </w:pPr>
      <w:r>
        <w:rPr>
          <w:rFonts w:eastAsia="" w:eastAsiaTheme="majorEastAsia"/>
          <w:i/>
          <w:iCs/>
        </w:rPr>
        <w:t>Перечень улиц Пожарского муниципального округа</w:t>
      </w:r>
    </w:p>
    <w:tbl>
      <w:tblPr>
        <w:tblStyle w:val="102"/>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704"/>
        <w:gridCol w:w="3973"/>
        <w:gridCol w:w="2339"/>
        <w:gridCol w:w="2338"/>
      </w:tblGrid>
      <w:tr>
        <w:trPr/>
        <w:tc>
          <w:tcPr>
            <w:tcW w:w="704" w:type="dxa"/>
            <w:tcBorders/>
          </w:tcPr>
          <w:p>
            <w:pPr>
              <w:pStyle w:val="Style56"/>
              <w:widowControl/>
              <w:spacing w:before="0" w:after="0"/>
              <w:rPr>
                <w:kern w:val="2"/>
                <w:lang w:val="ru-RU" w:eastAsia="en-US" w:bidi="ar-SA"/>
              </w:rPr>
            </w:pPr>
            <w:r>
              <w:rPr>
                <w:kern w:val="2"/>
                <w:lang w:val="ru-RU" w:eastAsia="en-US" w:bidi="ar-SA"/>
              </w:rPr>
              <w:t xml:space="preserve">№ </w:t>
            </w:r>
            <w:r>
              <w:rPr>
                <w:kern w:val="2"/>
                <w:lang w:val="ru-RU" w:eastAsia="en-US" w:bidi="ar-SA"/>
              </w:rPr>
              <w:t>п/п</w:t>
            </w:r>
          </w:p>
        </w:tc>
        <w:tc>
          <w:tcPr>
            <w:tcW w:w="3973" w:type="dxa"/>
            <w:tcBorders/>
          </w:tcPr>
          <w:p>
            <w:pPr>
              <w:pStyle w:val="Style56"/>
              <w:widowControl/>
              <w:spacing w:before="0" w:after="0"/>
              <w:rPr>
                <w:kern w:val="2"/>
                <w:lang w:val="ru-RU" w:eastAsia="en-US" w:bidi="ar-SA"/>
              </w:rPr>
            </w:pPr>
            <w:r>
              <w:rPr>
                <w:kern w:val="2"/>
                <w:lang w:val="ru-RU" w:eastAsia="en-US" w:bidi="ar-SA"/>
              </w:rPr>
              <w:t>Наименование</w:t>
            </w:r>
          </w:p>
        </w:tc>
        <w:tc>
          <w:tcPr>
            <w:tcW w:w="2339" w:type="dxa"/>
            <w:tcBorders/>
          </w:tcPr>
          <w:p>
            <w:pPr>
              <w:pStyle w:val="Style56"/>
              <w:widowControl/>
              <w:spacing w:before="0" w:after="0"/>
              <w:rPr>
                <w:kern w:val="2"/>
                <w:lang w:val="ru-RU" w:eastAsia="en-US" w:bidi="ar-SA"/>
              </w:rPr>
            </w:pPr>
            <w:r>
              <w:rPr>
                <w:kern w:val="2"/>
                <w:lang w:val="ru-RU" w:eastAsia="en-US" w:bidi="ar-SA"/>
              </w:rPr>
              <w:t>Протяженность</w:t>
            </w:r>
          </w:p>
        </w:tc>
        <w:tc>
          <w:tcPr>
            <w:tcW w:w="2338" w:type="dxa"/>
            <w:tcBorders/>
          </w:tcPr>
          <w:p>
            <w:pPr>
              <w:pStyle w:val="Style56"/>
              <w:widowControl/>
              <w:spacing w:before="0" w:after="0"/>
              <w:rPr>
                <w:kern w:val="2"/>
                <w:lang w:val="ru-RU" w:eastAsia="en-US" w:bidi="ar-SA"/>
              </w:rPr>
            </w:pPr>
            <w:r>
              <w:rPr>
                <w:kern w:val="2"/>
                <w:lang w:val="ru-RU" w:eastAsia="en-US" w:bidi="ar-SA"/>
              </w:rPr>
              <w:t>Покрытие</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Лучегорск</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микрорайон 6</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микрорайон 1-й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1 584</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бетон, асфальт, 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микрорайон 2-й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1 934</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бетон, 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микрорайон 3-й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2309,5</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 бетон, 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микрорайон 4-й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2546,2</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бетон, 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микрорайон 5-й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126</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микрорайон 7-й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1449,5</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бетон, асфальт, 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60 лет СССР</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1 010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Благовещенская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Виниченко</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2 093</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Вишневая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Восточная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369</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Второй гаражный проезд</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Геологов</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602</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Герое Даманского</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802</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Глубинная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Горняков</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374</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Дальняя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163</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Дачная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154</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Зеленая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675</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Коммунальная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251</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Комсомольская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323</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Ленина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Лесная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1 508</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 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Лучегорская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1 250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 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Молодежная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757</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Набережная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1 100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Нагорная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295</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Общественный центр</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Окружная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460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Первостроителей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1 199</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Первый гаражный проезд</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Перспективная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470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 бетон</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Пионерская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Пограничная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638</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бетон, 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Поликлиническая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830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Пристанционная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303</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Проезд автотранспортный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Проезд геологов</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Проезд горняков</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Проезд складской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Садовая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335</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Светлая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607</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Солнечная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Спортивная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Стаханова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345</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Строительная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Студенческая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Таежная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278</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бетон, 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Тигровая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Трудовая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916</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Угольщиков</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810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Школьная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349</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Энергетиков</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890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Энтузиастов</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722</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Юбилейная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356</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бетон, асфальт</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железнодорожная станция Буйневич</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Вокзальная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Алчан</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Железнодорожная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3 000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Речная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Бурлит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Вокзальная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2 300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Волочаевская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Зеленый хутор</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Лазо</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Луговая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Набережная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Октябрьская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Чапаева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1 000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Верхний Перевал</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Алчанская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Бархатная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890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Больничная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Гаражная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1 250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Дубовая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Заозерная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710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Заречная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Зеленая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620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Комсомольская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Красноармейская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Лесная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Набережная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730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Партизанская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Пионерская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Речная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Садовая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Сибирская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660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Сплавная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720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Таежная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Школьная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760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Губерово</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переулок Вокзальный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Вокзальная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Комсомольская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Кооперативная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945</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Пограничная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Советская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1 860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Совхозная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1 010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песок, 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Цыбульского</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1 070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Емельяновка</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Партизанская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Пограничная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Знаменка</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Веселая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Нижняя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песок, гравий</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Игнатьевка</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Железнодорожная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Ленинская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930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 бетон</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Лермонтова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610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 бетон</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1 000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Октябрьская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Пущкина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 бетон</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Рабочая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Советская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 бетон</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асфальт</w:t>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Красный Яр</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Арсеньева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Ивана Мунова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Комсомольская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Ленинская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1 700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Михаила Бесхмельницына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Набережная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1 900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Ласточка</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Вокзальная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Заводская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1 400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Санаторная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Станционная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Флотская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Южная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Нагорное</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22 января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Ленинская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Окружная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1 700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Патризана Петрова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415</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Партизанская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Советская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Совхозная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1 100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Школьная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Юбилейная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Никитовка</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Зеленая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1 400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1 700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Новостройка</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Аэродромная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930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песок, 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Заводская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1 180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песок, 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Петра Григоренко</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960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Саввы Булгакова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Садовая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Школьная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Олон</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Заозерная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Охотничий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Краснояровская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Пожарское</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50 лет Октября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Калинина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1000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Лазо</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Ленинская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Лермонтова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Льва Толстого</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Мелиоративная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Партизанская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2 100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Пограничная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2 300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Пожарского</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Пушкина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Стрельникова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Светлогорье</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микрорайон 1-й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переулок Светлый</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В.Хомякова</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1 400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Горная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Зеленая</w:t>
            </w:r>
          </w:p>
        </w:tc>
        <w:tc>
          <w:tcPr>
            <w:tcW w:w="2339" w:type="dxa"/>
            <w:vMerge w:val="restart"/>
            <w:tcBorders/>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640</w:t>
            </w:r>
          </w:p>
        </w:tc>
        <w:tc>
          <w:tcPr>
            <w:tcW w:w="2338" w:type="dxa"/>
            <w:vMerge w:val="restart"/>
            <w:tcBorders/>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Коммунальная</w:t>
            </w:r>
          </w:p>
        </w:tc>
        <w:tc>
          <w:tcPr>
            <w:tcW w:w="2339" w:type="dxa"/>
            <w:vMerge w:val="continue"/>
            <w:tcBorders/>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2338" w:type="dxa"/>
            <w:vMerge w:val="continue"/>
            <w:tcBorders/>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Лесная</w:t>
            </w:r>
          </w:p>
        </w:tc>
        <w:tc>
          <w:tcPr>
            <w:tcW w:w="2339" w:type="dxa"/>
            <w:vMerge w:val="continue"/>
            <w:tcBorders/>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2338" w:type="dxa"/>
            <w:vMerge w:val="continue"/>
            <w:tcBorders/>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Лесной проезд</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Ольховая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Первопроходцев</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1 840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Светлая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Светлогорская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Школьная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Соболиный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Молодежная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Родниковая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180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Таежная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Школьная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Юбилейная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450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Совхоз Пожарский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Аэродромная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290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Молодежная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Опытнопольская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740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Переселенческая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250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Ракетная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Степная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260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1 700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tcPr>
          <w:p>
            <w:pPr>
              <w:pStyle w:val="Style56"/>
              <w:widowControl/>
              <w:spacing w:before="0" w:after="0"/>
              <w:rPr>
                <w:kern w:val="2"/>
                <w:lang w:val="ru-RU" w:eastAsia="en-US" w:bidi="ar-SA"/>
              </w:rPr>
            </w:pPr>
            <w:r>
              <w:rPr>
                <w:kern w:val="2"/>
                <w:lang w:val="ru-RU" w:eastAsia="en-US" w:bidi="ar-SA"/>
              </w:rPr>
              <w:t>с. Стрельниково</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Горная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Зеленая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Лесная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Пионерская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Учительская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Школьная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Федосьевка</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переулок Лесной</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300</w:t>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Виноградная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Дачная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1 000</w:t>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Комарова</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900</w:t>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Надаровская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Ольховая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Партизанская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Переселенческая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2 000</w:t>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Светлая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Советская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1 800</w:t>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Тенистая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kern w:val="2"/>
                <w:lang w:val="ru-RU" w:eastAsia="en-US" w:bidi="ar-SA"/>
              </w:rPr>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Трудовая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1 100</w:t>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Юбилейная</w:t>
            </w:r>
          </w:p>
        </w:tc>
        <w:tc>
          <w:tcPr>
            <w:tcW w:w="2339"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1 600</w:t>
            </w:r>
          </w:p>
        </w:tc>
        <w:tc>
          <w:tcPr>
            <w:tcW w:w="2338" w:type="dxa"/>
            <w:tcBorders/>
            <w:vAlign w:val="center"/>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грунт</w:t>
            </w:r>
          </w:p>
        </w:tc>
      </w:tr>
      <w:tr>
        <w:trPr/>
        <w:tc>
          <w:tcPr>
            <w:tcW w:w="9354" w:type="dxa"/>
            <w:gridSpan w:val="4"/>
            <w:tcBorders/>
            <w:vAlign w:val="center"/>
          </w:tcPr>
          <w:p>
            <w:pPr>
              <w:pStyle w:val="Style56"/>
              <w:widowControl/>
              <w:spacing w:before="0" w:after="0"/>
              <w:rPr>
                <w:kern w:val="2"/>
                <w:lang w:val="ru-RU" w:eastAsia="en-US" w:bidi="ar-SA"/>
              </w:rPr>
            </w:pPr>
            <w:r>
              <w:rPr>
                <w:kern w:val="2"/>
                <w:lang w:val="ru-RU" w:eastAsia="en-US" w:bidi="ar-SA"/>
              </w:rPr>
              <w:t>с. Ясеневый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Восточная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Западная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Лесная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200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Луговая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Студенческая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Центральная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Широкая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500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r>
        <w:trPr/>
        <w:tc>
          <w:tcPr>
            <w:tcW w:w="704" w:type="dxa"/>
            <w:tcBorders/>
          </w:tcPr>
          <w:p>
            <w:pPr>
              <w:pStyle w:val="Normal"/>
              <w:widowControl/>
              <w:numPr>
                <w:ilvl w:val="0"/>
                <w:numId w:val="7"/>
              </w:numPr>
              <w:spacing w:lineRule="auto" w:line="240" w:before="0" w:after="0"/>
              <w:contextualSpacing/>
              <w:jc w:val="left"/>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973"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улица Школьная</w:t>
            </w:r>
          </w:p>
        </w:tc>
        <w:tc>
          <w:tcPr>
            <w:tcW w:w="2339"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800</w:t>
            </w:r>
          </w:p>
        </w:tc>
        <w:tc>
          <w:tcPr>
            <w:tcW w:w="2338" w:type="dxa"/>
            <w:tcBorders/>
            <w:vAlign w:val="bottom"/>
          </w:tcPr>
          <w:p>
            <w:pPr>
              <w:pStyle w:val="Normal"/>
              <w:widowControl/>
              <w:spacing w:lineRule="auto" w:line="240" w:before="0" w:after="0"/>
              <w:jc w:val="left"/>
              <w:rPr>
                <w:rFonts w:eastAsia="Calibri" w:eastAsiaTheme="minorHAnsi"/>
                <w:b w:val="false"/>
                <w:sz w:val="24"/>
                <w:szCs w:val="24"/>
              </w:rPr>
            </w:pPr>
            <w:r>
              <w:rPr>
                <w:rFonts w:eastAsia="Calibri" w:eastAsiaTheme="minorHAnsi"/>
                <w:b w:val="false"/>
                <w:kern w:val="2"/>
                <w:sz w:val="24"/>
                <w:szCs w:val="24"/>
                <w:lang w:val="ru-RU" w:eastAsia="en-US" w:bidi="ar-SA"/>
              </w:rPr>
              <w:t>гравий</w:t>
            </w:r>
          </w:p>
        </w:tc>
      </w:tr>
    </w:tbl>
    <w:p>
      <w:pPr>
        <w:pStyle w:val="Style57"/>
        <w:ind w:hanging="0"/>
        <w:rPr>
          <w:rFonts w:eastAsia="" w:eastAsiaTheme="majorEastAsia"/>
        </w:rPr>
      </w:pPr>
      <w:r>
        <w:rPr>
          <w:rFonts w:eastAsia="" w:eastAsiaTheme="majorEastAsia"/>
        </w:rPr>
      </w:r>
    </w:p>
    <w:p>
      <w:pPr>
        <w:pStyle w:val="441"/>
        <w:numPr>
          <w:ilvl w:val="3"/>
          <w:numId w:val="2"/>
        </w:numPr>
        <w:ind w:left="0" w:hanging="0"/>
        <w:rPr/>
      </w:pPr>
      <w:bookmarkStart w:id="105" w:name="_Toc150507884"/>
      <w:bookmarkStart w:id="106" w:name="_Toc147584547"/>
      <w:r>
        <w:rPr/>
        <w:t>Объекты обслуживания и хранения транспорта</w:t>
      </w:r>
      <w:bookmarkEnd w:id="105"/>
      <w:bookmarkEnd w:id="106"/>
    </w:p>
    <w:p>
      <w:pPr>
        <w:pStyle w:val="Style57"/>
        <w:rPr>
          <w:rFonts w:eastAsia="" w:eastAsiaTheme="majorEastAsia"/>
        </w:rPr>
      </w:pPr>
      <w:r>
        <w:rPr>
          <w:rFonts w:eastAsia="" w:eastAsiaTheme="majorEastAsia"/>
        </w:rPr>
        <w:t>Согласно данным администрации Пожарского муниципального округа в таблице 2.3.11.8.-1 приводится перечень станций автозаправочных, расположенных на территории муниципального образования.</w:t>
      </w:r>
    </w:p>
    <w:p>
      <w:pPr>
        <w:sectPr>
          <w:footerReference w:type="default" r:id="rId73"/>
          <w:footerReference w:type="first" r:id="rId74"/>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rFonts w:eastAsia="" w:eastAsiaTheme="majorEastAsia"/>
        </w:rPr>
      </w:pPr>
      <w:r>
        <w:rPr>
          <w:rFonts w:eastAsia="" w:eastAsiaTheme="majorEastAsia"/>
        </w:rPr>
      </w:r>
    </w:p>
    <w:p>
      <w:pPr>
        <w:pStyle w:val="Style58"/>
        <w:rPr>
          <w:rFonts w:eastAsia="" w:eastAsiaTheme="majorEastAsia"/>
          <w:lang w:val="ru-RU"/>
        </w:rPr>
      </w:pPr>
      <w:r>
        <w:rPr>
          <w:rFonts w:eastAsia="" w:eastAsiaTheme="majorEastAsia"/>
          <w:lang w:val="ru-RU"/>
        </w:rPr>
        <w:t>Таблица 2.3.11.8.-1</w:t>
      </w:r>
    </w:p>
    <w:p>
      <w:pPr>
        <w:pStyle w:val="Style58"/>
        <w:jc w:val="center"/>
        <w:rPr>
          <w:rFonts w:eastAsia="" w:eastAsiaTheme="majorEastAsia"/>
        </w:rPr>
      </w:pPr>
      <w:r>
        <w:rPr>
          <w:rFonts w:eastAsia="" w:eastAsiaTheme="majorEastAsia"/>
        </w:rPr>
      </w:r>
    </w:p>
    <w:p>
      <w:pPr>
        <w:pStyle w:val="Style58"/>
        <w:jc w:val="center"/>
        <w:rPr>
          <w:rFonts w:eastAsia="" w:eastAsiaTheme="majorEastAsia"/>
        </w:rPr>
      </w:pPr>
      <w:r>
        <w:rPr>
          <w:rFonts w:eastAsia="" w:eastAsiaTheme="majorEastAsia"/>
        </w:rPr>
        <w:t>Перечень станций автозаправочных, расположенных на территории Пожарского муниципального округа</w:t>
      </w:r>
    </w:p>
    <w:tbl>
      <w:tblPr>
        <w:tblW w:w="5000" w:type="pct"/>
        <w:jc w:val="left"/>
        <w:tblInd w:w="0" w:type="dxa"/>
        <w:tblLayout w:type="fixed"/>
        <w:tblCellMar>
          <w:top w:w="0" w:type="dxa"/>
          <w:left w:w="108" w:type="dxa"/>
          <w:bottom w:w="0" w:type="dxa"/>
          <w:right w:w="108" w:type="dxa"/>
        </w:tblCellMar>
        <w:tblLook w:noVBand="0" w:val="0000" w:noHBand="0" w:lastColumn="0" w:firstColumn="0" w:lastRow="0" w:firstRow="0"/>
      </w:tblPr>
      <w:tblGrid>
        <w:gridCol w:w="757"/>
        <w:gridCol w:w="2789"/>
        <w:gridCol w:w="2063"/>
        <w:gridCol w:w="4528"/>
        <w:gridCol w:w="2410"/>
        <w:gridCol w:w="2022"/>
      </w:tblGrid>
      <w:tr>
        <w:trPr>
          <w:trHeight w:val="227"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п/п№</w:t>
            </w:r>
          </w:p>
        </w:tc>
        <w:tc>
          <w:tcPr>
            <w:tcW w:w="27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Наименование объекта</w:t>
            </w:r>
          </w:p>
          <w:p>
            <w:pPr>
              <w:pStyle w:val="Style56"/>
              <w:widowControl w:val="false"/>
              <w:rPr/>
            </w:pPr>
            <w:r>
              <w:rPr/>
            </w:r>
          </w:p>
        </w:tc>
        <w:tc>
          <w:tcPr>
            <w:tcW w:w="20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Собственник</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Фактический адрес АЗС</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Контактные данные (телефон, ФИО руководителя)</w:t>
            </w:r>
          </w:p>
        </w:tc>
        <w:tc>
          <w:tcPr>
            <w:tcW w:w="20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Статус АЗС</w:t>
            </w:r>
          </w:p>
          <w:p>
            <w:pPr>
              <w:pStyle w:val="Style56"/>
              <w:widowControl w:val="false"/>
              <w:rPr/>
            </w:pPr>
            <w:r>
              <w:rPr/>
              <w:t>(действующая/</w:t>
            </w:r>
          </w:p>
          <w:p>
            <w:pPr>
              <w:pStyle w:val="Style56"/>
              <w:widowControl w:val="false"/>
              <w:rPr/>
            </w:pPr>
            <w:r>
              <w:rPr/>
              <w:t>приостановлена/</w:t>
            </w:r>
          </w:p>
          <w:p>
            <w:pPr>
              <w:pStyle w:val="Style56"/>
              <w:widowControl w:val="false"/>
              <w:rPr/>
            </w:pPr>
            <w:r>
              <w:rPr/>
              <w:t>прекращена деятельность)</w:t>
            </w:r>
          </w:p>
        </w:tc>
      </w:tr>
      <w:tr>
        <w:trPr>
          <w:trHeight w:val="227"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w:t>
            </w:r>
          </w:p>
        </w:tc>
        <w:tc>
          <w:tcPr>
            <w:tcW w:w="27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АО ННК «Приморнефтепродукт»</w:t>
            </w:r>
          </w:p>
        </w:tc>
        <w:tc>
          <w:tcPr>
            <w:tcW w:w="206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Генеральный директор Волков Андрей Анатольевич</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692001, Приморский край, Пожарский район, 2,35 км северо-западнее административного центра пгт Лучегорск</w:t>
            </w:r>
          </w:p>
        </w:tc>
        <w:tc>
          <w:tcPr>
            <w:tcW w:w="2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Начальник мини-терминала: Середыч Ирина Александровна.</w:t>
            </w:r>
          </w:p>
          <w:p>
            <w:pPr>
              <w:pStyle w:val="Style56"/>
              <w:widowControl w:val="false"/>
              <w:rPr/>
            </w:pPr>
            <w:r>
              <w:rPr/>
              <w:t>Тел./факс 8 (42356) 25430</w:t>
            </w:r>
          </w:p>
        </w:tc>
        <w:tc>
          <w:tcPr>
            <w:tcW w:w="20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действующая</w:t>
            </w:r>
          </w:p>
        </w:tc>
      </w:tr>
      <w:tr>
        <w:trPr>
          <w:trHeight w:val="227"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w:t>
            </w:r>
          </w:p>
        </w:tc>
        <w:tc>
          <w:tcPr>
            <w:tcW w:w="27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АО ННК «Приморнефтепродукт»</w:t>
            </w:r>
          </w:p>
        </w:tc>
        <w:tc>
          <w:tcPr>
            <w:tcW w:w="206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692001, Приморский край, Пожарский район, коммунально-складская зона первого микрорайона, ул. Проезд геологов, 5 «а»</w:t>
            </w:r>
          </w:p>
        </w:tc>
        <w:tc>
          <w:tcPr>
            <w:tcW w:w="241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20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действующая</w:t>
            </w:r>
          </w:p>
        </w:tc>
      </w:tr>
      <w:tr>
        <w:trPr>
          <w:trHeight w:val="227"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w:t>
            </w:r>
          </w:p>
        </w:tc>
        <w:tc>
          <w:tcPr>
            <w:tcW w:w="27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АО ННК «Приморнефтепродукт»</w:t>
            </w:r>
          </w:p>
        </w:tc>
        <w:tc>
          <w:tcPr>
            <w:tcW w:w="206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692001, Приморский край, Пожарский район, с. Пожарское, ул. Ленинская 1 «а»</w:t>
            </w:r>
          </w:p>
        </w:tc>
        <w:tc>
          <w:tcPr>
            <w:tcW w:w="241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20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действующая</w:t>
            </w:r>
          </w:p>
        </w:tc>
      </w:tr>
      <w:tr>
        <w:trPr>
          <w:trHeight w:val="227"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w:t>
            </w:r>
          </w:p>
        </w:tc>
        <w:tc>
          <w:tcPr>
            <w:tcW w:w="27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ООО «Примнефтегаз»</w:t>
            </w:r>
          </w:p>
        </w:tc>
        <w:tc>
          <w:tcPr>
            <w:tcW w:w="20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Директор Былич Людмила Степановна</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692001, Приморский край, Пожарский район, пгт Лучегорск, ул. Окружная, д.32</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Былич Людмила Степановна</w:t>
            </w:r>
          </w:p>
          <w:p>
            <w:pPr>
              <w:pStyle w:val="Style56"/>
              <w:widowControl w:val="false"/>
              <w:rPr/>
            </w:pPr>
            <w:r>
              <w:rPr/>
              <w:t>Тел. 8 (42357) 29534, сот. 89089670955</w:t>
            </w:r>
          </w:p>
        </w:tc>
        <w:tc>
          <w:tcPr>
            <w:tcW w:w="20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действующая</w:t>
            </w:r>
          </w:p>
        </w:tc>
      </w:tr>
      <w:tr>
        <w:trPr>
          <w:trHeight w:val="227"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w:t>
            </w:r>
          </w:p>
        </w:tc>
        <w:tc>
          <w:tcPr>
            <w:tcW w:w="27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ООО «Дальнефтепродукт»</w:t>
            </w:r>
          </w:p>
        </w:tc>
        <w:tc>
          <w:tcPr>
            <w:tcW w:w="20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Директор Гайчук Алексей Анатольевич</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692001, Приморский край, Пожарский район, пгт Лучегорск, примерно 2,68 км по направлению на север от здания администрации, расположенного в пгт Лучегорск, общественный центр, здание 1.</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Гайчук Алексей Анатольевич</w:t>
            </w:r>
          </w:p>
          <w:p>
            <w:pPr>
              <w:pStyle w:val="Style56"/>
              <w:widowControl w:val="false"/>
              <w:rPr/>
            </w:pPr>
            <w:r>
              <w:rPr/>
              <w:t>Тел. 89532257743</w:t>
            </w:r>
          </w:p>
        </w:tc>
        <w:tc>
          <w:tcPr>
            <w:tcW w:w="20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действующая</w:t>
            </w:r>
          </w:p>
        </w:tc>
      </w:tr>
    </w:tbl>
    <w:p>
      <w:pPr>
        <w:sectPr>
          <w:footerReference w:type="default" r:id="rId75"/>
          <w:footerReference w:type="first" r:id="rId76"/>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rPr>
          <w:rFonts w:eastAsia="" w:eastAsiaTheme="majorEastAsia"/>
        </w:rPr>
      </w:pPr>
      <w:r>
        <w:rPr>
          <w:rFonts w:eastAsia="" w:eastAsiaTheme="majorEastAsia"/>
        </w:rPr>
      </w:r>
    </w:p>
    <w:p>
      <w:pPr>
        <w:pStyle w:val="441"/>
        <w:numPr>
          <w:ilvl w:val="3"/>
          <w:numId w:val="2"/>
        </w:numPr>
        <w:ind w:left="0" w:hanging="0"/>
        <w:rPr/>
      </w:pPr>
      <w:bookmarkStart w:id="107" w:name="_Toc150507885"/>
      <w:r>
        <w:rPr/>
        <w:t>Общественный пассажирский транспорт</w:t>
      </w:r>
      <w:bookmarkEnd w:id="107"/>
    </w:p>
    <w:p>
      <w:pPr>
        <w:pStyle w:val="Style57"/>
        <w:rPr/>
      </w:pPr>
      <w:r>
        <w:rPr/>
        <w:t>Согласно письму Министерства транспорта и дорожного хозяйства на территории Пожарского муниципального округа действует автостанция пгт. Лучегорск – по адресу– пгт Лучегорск, 1 микрорайон, дом 23, Пожарский округ, Приморский край.</w:t>
      </w:r>
    </w:p>
    <w:p>
      <w:pPr>
        <w:pStyle w:val="Style57"/>
        <w:rPr/>
      </w:pPr>
      <w:r>
        <w:rPr/>
        <w:t>Также согласно письму в таблице 2.3.11.9.-1 представлен перечень остановочных пунктов в Пожарском муниципальном округе.</w:t>
      </w:r>
    </w:p>
    <w:p>
      <w:pPr>
        <w:sectPr>
          <w:footerReference w:type="default" r:id="rId77"/>
          <w:footerReference w:type="first" r:id="rId78"/>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r>
    </w:p>
    <w:p>
      <w:pPr>
        <w:pStyle w:val="Style57"/>
        <w:jc w:val="right"/>
        <w:rPr>
          <w:i/>
          <w:i/>
          <w:iCs/>
        </w:rPr>
      </w:pPr>
      <w:r>
        <w:rPr>
          <w:i/>
          <w:iCs/>
        </w:rPr>
        <w:t>Таблица 2.3.11.9.-1</w:t>
      </w:r>
    </w:p>
    <w:p>
      <w:pPr>
        <w:pStyle w:val="Style57"/>
        <w:jc w:val="right"/>
        <w:rPr>
          <w:i/>
          <w:i/>
          <w:iCs/>
        </w:rPr>
      </w:pPr>
      <w:r>
        <w:rPr>
          <w:i/>
          <w:iCs/>
        </w:rPr>
      </w:r>
    </w:p>
    <w:p>
      <w:pPr>
        <w:pStyle w:val="Style57"/>
        <w:jc w:val="center"/>
        <w:rPr>
          <w:i/>
          <w:i/>
          <w:iCs/>
        </w:rPr>
      </w:pPr>
      <w:r>
        <w:rPr>
          <w:i/>
          <w:iCs/>
        </w:rPr>
        <w:t>Перечень остановочных пунктов в Пожарском муниципальном округе</w:t>
      </w:r>
    </w:p>
    <w:tbl>
      <w:tblPr>
        <w:tblStyle w:val="80"/>
        <w:tblW w:w="14786"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274"/>
        <w:gridCol w:w="2200"/>
        <w:gridCol w:w="2085"/>
        <w:gridCol w:w="2945"/>
        <w:gridCol w:w="2010"/>
        <w:gridCol w:w="2311"/>
        <w:gridCol w:w="1960"/>
      </w:tblGrid>
      <w:tr>
        <w:trPr>
          <w:trHeight w:val="20" w:hRule="atLeast"/>
        </w:trPr>
        <w:tc>
          <w:tcPr>
            <w:tcW w:w="1274" w:type="dxa"/>
            <w:tcBorders/>
          </w:tcPr>
          <w:p>
            <w:pPr>
              <w:pStyle w:val="Style56"/>
              <w:widowControl/>
              <w:spacing w:before="0" w:after="0"/>
              <w:rPr>
                <w:kern w:val="2"/>
                <w:lang w:val="ru-RU" w:eastAsia="en-US" w:bidi="ar-SA"/>
              </w:rPr>
            </w:pPr>
            <w:r>
              <w:rPr>
                <w:kern w:val="2"/>
                <w:lang w:val="ru-RU" w:eastAsia="en-US" w:bidi="ar-SA"/>
              </w:rPr>
              <w:t xml:space="preserve">№ </w:t>
            </w:r>
            <w:r>
              <w:rPr>
                <w:kern w:val="2"/>
                <w:lang w:val="ru-RU" w:eastAsia="en-US" w:bidi="ar-SA"/>
              </w:rPr>
              <w:t>маршрута</w:t>
            </w:r>
          </w:p>
        </w:tc>
        <w:tc>
          <w:tcPr>
            <w:tcW w:w="2200" w:type="dxa"/>
            <w:tcBorders/>
          </w:tcPr>
          <w:p>
            <w:pPr>
              <w:pStyle w:val="Style56"/>
              <w:widowControl/>
              <w:spacing w:before="0" w:after="0"/>
              <w:rPr>
                <w:kern w:val="2"/>
                <w:lang w:val="ru-RU" w:eastAsia="en-US" w:bidi="ar-SA"/>
              </w:rPr>
            </w:pPr>
            <w:r>
              <w:rPr>
                <w:kern w:val="2"/>
                <w:lang w:val="ru-RU" w:eastAsia="en-US" w:bidi="ar-SA"/>
              </w:rPr>
              <w:t>Наименование маршрута</w:t>
            </w:r>
          </w:p>
        </w:tc>
        <w:tc>
          <w:tcPr>
            <w:tcW w:w="2085" w:type="dxa"/>
            <w:tcBorders/>
          </w:tcPr>
          <w:p>
            <w:pPr>
              <w:pStyle w:val="Style56"/>
              <w:widowControl/>
              <w:spacing w:before="0" w:after="0"/>
              <w:rPr>
                <w:kern w:val="2"/>
                <w:lang w:val="ru-RU" w:eastAsia="en-US" w:bidi="ar-SA"/>
              </w:rPr>
            </w:pPr>
            <w:r>
              <w:rPr>
                <w:kern w:val="2"/>
                <w:lang w:val="ru-RU" w:eastAsia="en-US" w:bidi="ar-SA"/>
              </w:rPr>
              <w:t>Наименование остановочных пунктов</w:t>
            </w:r>
          </w:p>
        </w:tc>
        <w:tc>
          <w:tcPr>
            <w:tcW w:w="2945" w:type="dxa"/>
            <w:tcBorders/>
          </w:tcPr>
          <w:p>
            <w:pPr>
              <w:pStyle w:val="Style56"/>
              <w:widowControl/>
              <w:spacing w:before="0" w:after="0"/>
              <w:rPr>
                <w:kern w:val="2"/>
                <w:lang w:val="ru-RU" w:eastAsia="en-US" w:bidi="ar-SA"/>
              </w:rPr>
            </w:pPr>
            <w:r>
              <w:rPr>
                <w:kern w:val="2"/>
                <w:lang w:val="ru-RU" w:eastAsia="en-US" w:bidi="ar-SA"/>
              </w:rPr>
              <w:t>Наименование улицы, на которой располагается остановочный пункт</w:t>
            </w:r>
          </w:p>
        </w:tc>
        <w:tc>
          <w:tcPr>
            <w:tcW w:w="2010" w:type="dxa"/>
            <w:tcBorders/>
          </w:tcPr>
          <w:p>
            <w:pPr>
              <w:pStyle w:val="Style56"/>
              <w:widowControl/>
              <w:spacing w:before="0" w:after="0"/>
              <w:rPr>
                <w:kern w:val="2"/>
                <w:lang w:val="ru-RU" w:eastAsia="en-US" w:bidi="ar-SA"/>
              </w:rPr>
            </w:pPr>
            <w:r>
              <w:rPr>
                <w:kern w:val="2"/>
                <w:lang w:val="ru-RU" w:eastAsia="en-US" w:bidi="ar-SA"/>
              </w:rPr>
              <w:t>Координаты остановочных пунктов</w:t>
            </w:r>
          </w:p>
        </w:tc>
        <w:tc>
          <w:tcPr>
            <w:tcW w:w="2311" w:type="dxa"/>
            <w:tcBorders/>
          </w:tcPr>
          <w:p>
            <w:pPr>
              <w:pStyle w:val="Style56"/>
              <w:widowControl/>
              <w:spacing w:before="0" w:after="0"/>
              <w:rPr>
                <w:kern w:val="2"/>
                <w:lang w:val="ru-RU" w:eastAsia="en-US" w:bidi="ar-SA"/>
              </w:rPr>
            </w:pPr>
            <w:r>
              <w:rPr>
                <w:kern w:val="2"/>
                <w:lang w:val="ru-RU" w:eastAsia="en-US" w:bidi="ar-SA"/>
              </w:rPr>
              <w:t>Адрес остановочных пунктов</w:t>
            </w:r>
          </w:p>
        </w:tc>
        <w:tc>
          <w:tcPr>
            <w:tcW w:w="1960" w:type="dxa"/>
            <w:tcBorders/>
          </w:tcPr>
          <w:p>
            <w:pPr>
              <w:pStyle w:val="Style56"/>
              <w:widowControl/>
              <w:spacing w:before="0" w:after="0"/>
              <w:rPr>
                <w:kern w:val="2"/>
                <w:lang w:val="ru-RU" w:eastAsia="en-US" w:bidi="ar-SA"/>
              </w:rPr>
            </w:pPr>
            <w:r>
              <w:rPr>
                <w:kern w:val="2"/>
                <w:lang w:val="ru-RU" w:eastAsia="en-US" w:bidi="ar-SA"/>
              </w:rPr>
              <w:t>Виды транспортного средства</w:t>
            </w:r>
          </w:p>
        </w:tc>
      </w:tr>
      <w:tr>
        <w:trPr>
          <w:trHeight w:val="20" w:hRule="atLeast"/>
        </w:trPr>
        <w:tc>
          <w:tcPr>
            <w:tcW w:w="14785" w:type="dxa"/>
            <w:gridSpan w:val="7"/>
            <w:tcBorders/>
          </w:tcPr>
          <w:p>
            <w:pPr>
              <w:pStyle w:val="Style56"/>
              <w:widowControl/>
              <w:spacing w:before="0" w:after="0"/>
              <w:rPr>
                <w:kern w:val="2"/>
                <w:lang w:val="ru-RU" w:eastAsia="en-US" w:bidi="ar-SA"/>
              </w:rPr>
            </w:pPr>
            <w:r>
              <w:rPr>
                <w:kern w:val="2"/>
                <w:lang w:val="ru-RU" w:eastAsia="en-US" w:bidi="ar-SA"/>
              </w:rPr>
              <w:t>Пожарский муниципальный округ</w:t>
            </w:r>
          </w:p>
        </w:tc>
      </w:tr>
      <w:tr>
        <w:trPr>
          <w:trHeight w:val="20" w:hRule="atLeast"/>
        </w:trPr>
        <w:tc>
          <w:tcPr>
            <w:tcW w:w="1274" w:type="dxa"/>
            <w:vMerge w:val="restart"/>
            <w:tcBorders/>
          </w:tcPr>
          <w:p>
            <w:pPr>
              <w:pStyle w:val="Style56"/>
              <w:widowControl/>
              <w:spacing w:before="0" w:after="0"/>
              <w:rPr>
                <w:b/>
              </w:rPr>
            </w:pPr>
            <w:r>
              <w:rPr>
                <w:kern w:val="2"/>
                <w:lang w:val="ru-RU" w:eastAsia="en-US" w:bidi="ar-SA"/>
              </w:rPr>
              <w:t>111</w:t>
            </w:r>
          </w:p>
        </w:tc>
        <w:tc>
          <w:tcPr>
            <w:tcW w:w="2200" w:type="dxa"/>
            <w:vMerge w:val="restart"/>
            <w:tcBorders/>
          </w:tcPr>
          <w:p>
            <w:pPr>
              <w:pStyle w:val="Style56"/>
              <w:widowControl/>
              <w:spacing w:before="0" w:after="0"/>
              <w:rPr>
                <w:b/>
              </w:rPr>
            </w:pPr>
            <w:r>
              <w:rPr>
                <w:kern w:val="2"/>
                <w:lang w:val="ru-RU" w:eastAsia="en-US" w:bidi="ar-SA"/>
              </w:rPr>
              <w:t>пгт. Лучегорск - с. Новостройка - с. Знаменка</w:t>
            </w:r>
          </w:p>
        </w:tc>
        <w:tc>
          <w:tcPr>
            <w:tcW w:w="2085" w:type="dxa"/>
            <w:tcBorders/>
          </w:tcPr>
          <w:p>
            <w:pPr>
              <w:pStyle w:val="Style56"/>
              <w:widowControl/>
              <w:spacing w:before="0" w:after="0"/>
              <w:rPr>
                <w:b/>
              </w:rPr>
            </w:pPr>
            <w:r>
              <w:rPr>
                <w:kern w:val="2"/>
                <w:lang w:val="ru-RU" w:eastAsia="en-US" w:bidi="ar-SA"/>
              </w:rPr>
              <w:t>пгт. Лучегорск</w:t>
            </w:r>
          </w:p>
        </w:tc>
        <w:tc>
          <w:tcPr>
            <w:tcW w:w="2945" w:type="dxa"/>
            <w:tcBorders/>
          </w:tcPr>
          <w:p>
            <w:pPr>
              <w:pStyle w:val="Style56"/>
              <w:widowControl/>
              <w:spacing w:before="0" w:after="0"/>
              <w:rPr>
                <w:b/>
              </w:rPr>
            </w:pPr>
            <w:r>
              <w:rPr>
                <w:kern w:val="2"/>
                <w:lang w:val="ru-RU" w:eastAsia="en-US" w:bidi="ar-SA"/>
              </w:rPr>
              <w:t>1 микрорайон, д. 23</w:t>
            </w:r>
          </w:p>
        </w:tc>
        <w:tc>
          <w:tcPr>
            <w:tcW w:w="2010" w:type="dxa"/>
            <w:tcBorders/>
          </w:tcPr>
          <w:p>
            <w:pPr>
              <w:pStyle w:val="Style56"/>
              <w:widowControl/>
              <w:spacing w:before="0" w:after="0"/>
              <w:rPr>
                <w:b/>
              </w:rPr>
            </w:pPr>
            <w:r>
              <w:rPr>
                <w:kern w:val="2"/>
                <w:lang w:val="ru-RU" w:eastAsia="en-US" w:bidi="ar-SA"/>
              </w:rPr>
              <w:t>46.448421, 134.299274</w:t>
            </w:r>
          </w:p>
        </w:tc>
        <w:tc>
          <w:tcPr>
            <w:tcW w:w="2311" w:type="dxa"/>
            <w:tcBorders/>
          </w:tcPr>
          <w:p>
            <w:pPr>
              <w:pStyle w:val="Style56"/>
              <w:widowControl/>
              <w:spacing w:before="0" w:after="0"/>
              <w:rPr>
                <w:b/>
              </w:rPr>
            </w:pPr>
            <w:r>
              <w:rPr>
                <w:kern w:val="2"/>
                <w:lang w:val="ru-RU" w:eastAsia="en-US" w:bidi="ar-SA"/>
              </w:rPr>
              <w:t>1 микрорайон, д. 23</w:t>
            </w:r>
          </w:p>
        </w:tc>
        <w:tc>
          <w:tcPr>
            <w:tcW w:w="1960" w:type="dxa"/>
            <w:vMerge w:val="restart"/>
            <w:tcBorders/>
          </w:tcPr>
          <w:p>
            <w:pPr>
              <w:pStyle w:val="Style56"/>
              <w:widowControl/>
              <w:spacing w:before="0" w:after="0"/>
              <w:rPr>
                <w:b/>
              </w:rPr>
            </w:pPr>
            <w:r>
              <w:rPr>
                <w:kern w:val="2"/>
                <w:lang w:val="ru-RU" w:eastAsia="en-US" w:bidi="ar-SA"/>
              </w:rPr>
              <w:t>Автобус</w:t>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Губерово</w:t>
            </w:r>
          </w:p>
        </w:tc>
        <w:tc>
          <w:tcPr>
            <w:tcW w:w="2945" w:type="dxa"/>
            <w:tcBorders/>
          </w:tcPr>
          <w:p>
            <w:pPr>
              <w:pStyle w:val="Style56"/>
              <w:widowControl/>
              <w:spacing w:before="0" w:after="0"/>
              <w:rPr>
                <w:b/>
              </w:rPr>
            </w:pPr>
            <w:r>
              <w:rPr>
                <w:kern w:val="2"/>
                <w:lang w:val="ru-RU" w:eastAsia="en-US" w:bidi="ar-SA"/>
              </w:rPr>
              <w:t>ул. Центральная</w:t>
            </w:r>
          </w:p>
        </w:tc>
        <w:tc>
          <w:tcPr>
            <w:tcW w:w="2010" w:type="dxa"/>
            <w:tcBorders/>
          </w:tcPr>
          <w:p>
            <w:pPr>
              <w:pStyle w:val="Style56"/>
              <w:widowControl/>
              <w:spacing w:before="0" w:after="0"/>
              <w:rPr>
                <w:b/>
              </w:rPr>
            </w:pPr>
            <w:r>
              <w:rPr>
                <w:kern w:val="2"/>
                <w:lang w:val="ru-RU" w:eastAsia="en-US" w:bidi="ar-SA"/>
              </w:rPr>
              <w:t>46.202752, 133.952245</w:t>
            </w:r>
          </w:p>
        </w:tc>
        <w:tc>
          <w:tcPr>
            <w:tcW w:w="2311" w:type="dxa"/>
            <w:tcBorders/>
          </w:tcPr>
          <w:p>
            <w:pPr>
              <w:pStyle w:val="Style56"/>
              <w:widowControl/>
              <w:spacing w:before="0" w:after="0"/>
              <w:rPr>
                <w:b/>
              </w:rPr>
            </w:pPr>
            <w:r>
              <w:rPr>
                <w:kern w:val="2"/>
                <w:lang w:val="ru-RU" w:eastAsia="en-US" w:bidi="ar-SA"/>
              </w:rPr>
              <w:t>ул. Центральная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Никитовка</w:t>
            </w:r>
          </w:p>
        </w:tc>
        <w:tc>
          <w:tcPr>
            <w:tcW w:w="2945" w:type="dxa"/>
            <w:tcBorders/>
          </w:tcPr>
          <w:p>
            <w:pPr>
              <w:pStyle w:val="Style56"/>
              <w:widowControl/>
              <w:spacing w:before="0" w:after="0"/>
              <w:rPr>
                <w:b/>
              </w:rPr>
            </w:pPr>
            <w:r>
              <w:rPr>
                <w:kern w:val="2"/>
                <w:lang w:val="ru-RU" w:eastAsia="en-US" w:bidi="ar-SA"/>
              </w:rPr>
              <w:t>ул. Центральная, 5</w:t>
            </w:r>
          </w:p>
        </w:tc>
        <w:tc>
          <w:tcPr>
            <w:tcW w:w="2010" w:type="dxa"/>
            <w:tcBorders/>
          </w:tcPr>
          <w:p>
            <w:pPr>
              <w:pStyle w:val="Style56"/>
              <w:widowControl/>
              <w:spacing w:before="0" w:after="0"/>
              <w:rPr>
                <w:b/>
              </w:rPr>
            </w:pPr>
            <w:r>
              <w:rPr>
                <w:kern w:val="2"/>
                <w:lang w:val="ru-RU" w:eastAsia="en-US" w:bidi="ar-SA"/>
              </w:rPr>
              <w:t>46.277610, 134.109480</w:t>
            </w:r>
          </w:p>
        </w:tc>
        <w:tc>
          <w:tcPr>
            <w:tcW w:w="2311" w:type="dxa"/>
            <w:tcBorders/>
          </w:tcPr>
          <w:p>
            <w:pPr>
              <w:pStyle w:val="Style56"/>
              <w:widowControl/>
              <w:spacing w:before="0" w:after="0"/>
              <w:rPr>
                <w:b/>
              </w:rPr>
            </w:pPr>
            <w:r>
              <w:rPr>
                <w:kern w:val="2"/>
                <w:lang w:val="ru-RU" w:eastAsia="en-US" w:bidi="ar-SA"/>
              </w:rPr>
              <w:t>ул. Центральная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с.Пожарское</w:t>
            </w:r>
          </w:p>
        </w:tc>
        <w:tc>
          <w:tcPr>
            <w:tcW w:w="2945" w:type="dxa"/>
            <w:tcBorders/>
          </w:tcPr>
          <w:p>
            <w:pPr>
              <w:pStyle w:val="Style56"/>
              <w:widowControl/>
              <w:spacing w:before="0" w:after="0"/>
              <w:rPr>
                <w:b/>
              </w:rPr>
            </w:pPr>
            <w:r>
              <w:rPr>
                <w:kern w:val="2"/>
                <w:lang w:val="ru-RU" w:eastAsia="en-US" w:bidi="ar-SA"/>
              </w:rPr>
              <w:t>ул. Ленинская</w:t>
            </w:r>
          </w:p>
        </w:tc>
        <w:tc>
          <w:tcPr>
            <w:tcW w:w="2010" w:type="dxa"/>
            <w:tcBorders/>
          </w:tcPr>
          <w:p>
            <w:pPr>
              <w:pStyle w:val="Style56"/>
              <w:widowControl/>
              <w:spacing w:before="0" w:after="0"/>
              <w:rPr>
                <w:b/>
              </w:rPr>
            </w:pPr>
            <w:r>
              <w:rPr>
                <w:kern w:val="2"/>
                <w:lang w:val="ru-RU" w:eastAsia="en-US" w:bidi="ar-SA"/>
              </w:rPr>
              <w:t>46.250951, 134.059016</w:t>
            </w:r>
          </w:p>
        </w:tc>
        <w:tc>
          <w:tcPr>
            <w:tcW w:w="2311" w:type="dxa"/>
            <w:tcBorders/>
          </w:tcPr>
          <w:p>
            <w:pPr>
              <w:pStyle w:val="Style56"/>
              <w:widowControl/>
              <w:spacing w:before="0" w:after="0"/>
              <w:rPr>
                <w:b/>
              </w:rPr>
            </w:pPr>
            <w:r>
              <w:rPr>
                <w:kern w:val="2"/>
                <w:lang w:val="ru-RU" w:eastAsia="en-US" w:bidi="ar-SA"/>
              </w:rPr>
              <w:t>ул. Ленинская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С/з Пожарский</w:t>
            </w:r>
          </w:p>
        </w:tc>
        <w:tc>
          <w:tcPr>
            <w:tcW w:w="2945" w:type="dxa"/>
            <w:tcBorders/>
          </w:tcPr>
          <w:p>
            <w:pPr>
              <w:pStyle w:val="Style56"/>
              <w:widowControl/>
              <w:spacing w:before="0" w:after="0"/>
              <w:rPr>
                <w:b/>
              </w:rPr>
            </w:pPr>
            <w:r>
              <w:rPr>
                <w:kern w:val="2"/>
                <w:lang w:val="ru-RU" w:eastAsia="en-US" w:bidi="ar-SA"/>
              </w:rPr>
              <w:t>305 км а/д Х-В</w:t>
            </w:r>
          </w:p>
        </w:tc>
        <w:tc>
          <w:tcPr>
            <w:tcW w:w="2010" w:type="dxa"/>
            <w:tcBorders/>
          </w:tcPr>
          <w:p>
            <w:pPr>
              <w:pStyle w:val="Style56"/>
              <w:widowControl/>
              <w:spacing w:before="0" w:after="0"/>
              <w:rPr>
                <w:b/>
              </w:rPr>
            </w:pPr>
            <w:r>
              <w:rPr>
                <w:kern w:val="2"/>
                <w:lang w:val="ru-RU" w:eastAsia="en-US" w:bidi="ar-SA"/>
              </w:rPr>
              <w:t>46.2209, 134.0079</w:t>
            </w:r>
          </w:p>
        </w:tc>
        <w:tc>
          <w:tcPr>
            <w:tcW w:w="2311" w:type="dxa"/>
            <w:tcBorders/>
          </w:tcPr>
          <w:p>
            <w:pPr>
              <w:pStyle w:val="Style56"/>
              <w:widowControl/>
              <w:spacing w:before="0" w:after="0"/>
              <w:rPr>
                <w:b/>
              </w:rPr>
            </w:pPr>
            <w:r>
              <w:rPr>
                <w:kern w:val="2"/>
                <w:lang w:val="ru-RU" w:eastAsia="en-US" w:bidi="ar-SA"/>
              </w:rPr>
              <w:t>305 км а/д Х-В</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Новостройка</w:t>
            </w:r>
          </w:p>
        </w:tc>
        <w:tc>
          <w:tcPr>
            <w:tcW w:w="2945" w:type="dxa"/>
            <w:tcBorders/>
          </w:tcPr>
          <w:p>
            <w:pPr>
              <w:pStyle w:val="Style56"/>
              <w:widowControl/>
              <w:spacing w:before="0" w:after="0"/>
              <w:rPr>
                <w:b/>
              </w:rPr>
            </w:pPr>
            <w:r>
              <w:rPr>
                <w:kern w:val="2"/>
                <w:lang w:val="ru-RU" w:eastAsia="en-US" w:bidi="ar-SA"/>
              </w:rPr>
              <w:t>ул. Заводская</w:t>
            </w:r>
          </w:p>
        </w:tc>
        <w:tc>
          <w:tcPr>
            <w:tcW w:w="2010" w:type="dxa"/>
            <w:tcBorders/>
          </w:tcPr>
          <w:p>
            <w:pPr>
              <w:pStyle w:val="Style56"/>
              <w:widowControl/>
              <w:spacing w:before="0" w:after="0"/>
              <w:rPr>
                <w:b/>
              </w:rPr>
            </w:pPr>
            <w:r>
              <w:rPr>
                <w:kern w:val="2"/>
                <w:lang w:val="ru-RU" w:eastAsia="en-US" w:bidi="ar-SA"/>
              </w:rPr>
              <w:t>46.190385, 133.940334</w:t>
            </w:r>
          </w:p>
        </w:tc>
        <w:tc>
          <w:tcPr>
            <w:tcW w:w="2311" w:type="dxa"/>
            <w:tcBorders/>
          </w:tcPr>
          <w:p>
            <w:pPr>
              <w:pStyle w:val="Style56"/>
              <w:widowControl/>
              <w:spacing w:before="0" w:after="0"/>
              <w:rPr>
                <w:b/>
              </w:rPr>
            </w:pPr>
            <w:r>
              <w:rPr>
                <w:kern w:val="2"/>
                <w:lang w:val="ru-RU" w:eastAsia="en-US" w:bidi="ar-SA"/>
              </w:rPr>
              <w:t>ул. Заводская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Знаменка</w:t>
            </w:r>
          </w:p>
        </w:tc>
        <w:tc>
          <w:tcPr>
            <w:tcW w:w="2945" w:type="dxa"/>
            <w:tcBorders/>
          </w:tcPr>
          <w:p>
            <w:pPr>
              <w:pStyle w:val="Style56"/>
              <w:widowControl/>
              <w:spacing w:before="0" w:after="0"/>
              <w:rPr>
                <w:b/>
              </w:rPr>
            </w:pPr>
            <w:r>
              <w:rPr>
                <w:kern w:val="2"/>
                <w:lang w:val="ru-RU" w:eastAsia="en-US" w:bidi="ar-SA"/>
              </w:rPr>
              <w:t>ул. Веселая</w:t>
            </w:r>
          </w:p>
        </w:tc>
        <w:tc>
          <w:tcPr>
            <w:tcW w:w="2010" w:type="dxa"/>
            <w:tcBorders/>
          </w:tcPr>
          <w:p>
            <w:pPr>
              <w:pStyle w:val="Style56"/>
              <w:widowControl/>
              <w:spacing w:before="0" w:after="0"/>
              <w:rPr>
                <w:b/>
              </w:rPr>
            </w:pPr>
            <w:r>
              <w:rPr>
                <w:kern w:val="2"/>
                <w:lang w:val="ru-RU" w:eastAsia="en-US" w:bidi="ar-SA"/>
              </w:rPr>
              <w:t>46.161918, 133.971803</w:t>
            </w:r>
          </w:p>
        </w:tc>
        <w:tc>
          <w:tcPr>
            <w:tcW w:w="2311" w:type="dxa"/>
            <w:tcBorders/>
          </w:tcPr>
          <w:p>
            <w:pPr>
              <w:pStyle w:val="Style56"/>
              <w:widowControl/>
              <w:spacing w:before="0" w:after="0"/>
              <w:rPr>
                <w:b/>
              </w:rPr>
            </w:pPr>
            <w:r>
              <w:rPr>
                <w:kern w:val="2"/>
                <w:lang w:val="ru-RU" w:eastAsia="en-US" w:bidi="ar-SA"/>
              </w:rPr>
              <w:t>ул. Веселая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restart"/>
            <w:tcBorders/>
          </w:tcPr>
          <w:p>
            <w:pPr>
              <w:pStyle w:val="Style56"/>
              <w:widowControl/>
              <w:spacing w:before="0" w:after="0"/>
              <w:rPr>
                <w:b/>
              </w:rPr>
            </w:pPr>
            <w:r>
              <w:rPr>
                <w:kern w:val="2"/>
                <w:lang w:val="ru-RU" w:eastAsia="en-US" w:bidi="ar-SA"/>
              </w:rPr>
              <w:t>109</w:t>
            </w:r>
          </w:p>
        </w:tc>
        <w:tc>
          <w:tcPr>
            <w:tcW w:w="2200" w:type="dxa"/>
            <w:vMerge w:val="restart"/>
            <w:tcBorders/>
          </w:tcPr>
          <w:p>
            <w:pPr>
              <w:pStyle w:val="Style56"/>
              <w:widowControl/>
              <w:spacing w:before="0" w:after="0"/>
              <w:rPr>
                <w:b/>
              </w:rPr>
            </w:pPr>
            <w:r>
              <w:rPr>
                <w:kern w:val="2"/>
                <w:lang w:val="ru-RU" w:eastAsia="en-US" w:bidi="ar-SA"/>
              </w:rPr>
              <w:t>пгт. Лучегорск - с. Игнатьевка - с. Бурлит</w:t>
            </w:r>
          </w:p>
        </w:tc>
        <w:tc>
          <w:tcPr>
            <w:tcW w:w="2085" w:type="dxa"/>
            <w:tcBorders/>
          </w:tcPr>
          <w:p>
            <w:pPr>
              <w:pStyle w:val="Style56"/>
              <w:widowControl/>
              <w:spacing w:before="0" w:after="0"/>
              <w:rPr>
                <w:b/>
              </w:rPr>
            </w:pPr>
            <w:r>
              <w:rPr>
                <w:kern w:val="2"/>
                <w:lang w:val="ru-RU" w:eastAsia="en-US" w:bidi="ar-SA"/>
              </w:rPr>
              <w:t>пгт. Лучегорск</w:t>
            </w:r>
          </w:p>
        </w:tc>
        <w:tc>
          <w:tcPr>
            <w:tcW w:w="2945" w:type="dxa"/>
            <w:tcBorders/>
          </w:tcPr>
          <w:p>
            <w:pPr>
              <w:pStyle w:val="Style56"/>
              <w:widowControl/>
              <w:spacing w:before="0" w:after="0"/>
              <w:rPr>
                <w:b/>
              </w:rPr>
            </w:pPr>
            <w:r>
              <w:rPr>
                <w:kern w:val="2"/>
                <w:lang w:val="ru-RU" w:eastAsia="en-US" w:bidi="ar-SA"/>
              </w:rPr>
              <w:t>1 микрорайон, д. 23</w:t>
            </w:r>
          </w:p>
        </w:tc>
        <w:tc>
          <w:tcPr>
            <w:tcW w:w="2010" w:type="dxa"/>
            <w:tcBorders/>
          </w:tcPr>
          <w:p>
            <w:pPr>
              <w:pStyle w:val="Style56"/>
              <w:widowControl/>
              <w:spacing w:before="0" w:after="0"/>
              <w:rPr>
                <w:b/>
              </w:rPr>
            </w:pPr>
            <w:r>
              <w:rPr>
                <w:kern w:val="2"/>
                <w:lang w:val="ru-RU" w:eastAsia="en-US" w:bidi="ar-SA"/>
              </w:rPr>
              <w:t>46.448421, 134.299274</w:t>
            </w:r>
          </w:p>
        </w:tc>
        <w:tc>
          <w:tcPr>
            <w:tcW w:w="2311" w:type="dxa"/>
            <w:tcBorders/>
          </w:tcPr>
          <w:p>
            <w:pPr>
              <w:pStyle w:val="Style56"/>
              <w:widowControl/>
              <w:spacing w:before="0" w:after="0"/>
              <w:rPr>
                <w:b/>
              </w:rPr>
            </w:pPr>
            <w:r>
              <w:rPr>
                <w:kern w:val="2"/>
                <w:lang w:val="ru-RU" w:eastAsia="en-US" w:bidi="ar-SA"/>
              </w:rPr>
              <w:t>1 микрорайон, д. 23</w:t>
            </w:r>
          </w:p>
        </w:tc>
        <w:tc>
          <w:tcPr>
            <w:tcW w:w="1960" w:type="dxa"/>
            <w:vMerge w:val="restart"/>
            <w:tcBorders/>
          </w:tcPr>
          <w:p>
            <w:pPr>
              <w:pStyle w:val="Style56"/>
              <w:widowControl/>
              <w:spacing w:before="0" w:after="0"/>
              <w:rPr>
                <w:b/>
              </w:rPr>
            </w:pPr>
            <w:r>
              <w:rPr>
                <w:kern w:val="2"/>
                <w:lang w:val="ru-RU" w:eastAsia="en-US" w:bidi="ar-SA"/>
              </w:rPr>
              <w:t>Автобус</w:t>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Ласточка</w:t>
            </w:r>
          </w:p>
        </w:tc>
        <w:tc>
          <w:tcPr>
            <w:tcW w:w="2945" w:type="dxa"/>
            <w:tcBorders/>
          </w:tcPr>
          <w:p>
            <w:pPr>
              <w:pStyle w:val="Style56"/>
              <w:widowControl/>
              <w:spacing w:before="0" w:after="0"/>
              <w:rPr>
                <w:b/>
              </w:rPr>
            </w:pPr>
            <w:r>
              <w:rPr>
                <w:kern w:val="2"/>
                <w:lang w:val="ru-RU" w:eastAsia="en-US" w:bidi="ar-SA"/>
              </w:rPr>
              <w:t>ул. Санаторная</w:t>
            </w:r>
          </w:p>
        </w:tc>
        <w:tc>
          <w:tcPr>
            <w:tcW w:w="2010" w:type="dxa"/>
            <w:tcBorders/>
          </w:tcPr>
          <w:p>
            <w:pPr>
              <w:pStyle w:val="Style56"/>
              <w:widowControl/>
              <w:spacing w:before="0" w:after="0"/>
              <w:rPr>
                <w:b/>
              </w:rPr>
            </w:pPr>
            <w:r>
              <w:rPr>
                <w:kern w:val="2"/>
                <w:lang w:val="ru-RU" w:eastAsia="en-US" w:bidi="ar-SA"/>
              </w:rPr>
              <w:t>46.393794, 134.108657</w:t>
            </w:r>
          </w:p>
        </w:tc>
        <w:tc>
          <w:tcPr>
            <w:tcW w:w="2311" w:type="dxa"/>
            <w:tcBorders/>
          </w:tcPr>
          <w:p>
            <w:pPr>
              <w:pStyle w:val="Style56"/>
              <w:widowControl/>
              <w:spacing w:before="0" w:after="0"/>
              <w:rPr>
                <w:b/>
              </w:rPr>
            </w:pPr>
            <w:r>
              <w:rPr>
                <w:kern w:val="2"/>
                <w:lang w:val="ru-RU" w:eastAsia="en-US" w:bidi="ar-SA"/>
              </w:rPr>
              <w:t>ул. Санаторная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Игнатьевка</w:t>
            </w:r>
          </w:p>
        </w:tc>
        <w:tc>
          <w:tcPr>
            <w:tcW w:w="2945" w:type="dxa"/>
            <w:tcBorders/>
          </w:tcPr>
          <w:p>
            <w:pPr>
              <w:pStyle w:val="Style56"/>
              <w:widowControl/>
              <w:spacing w:before="0" w:after="0"/>
              <w:rPr>
                <w:b/>
              </w:rPr>
            </w:pPr>
            <w:r>
              <w:rPr>
                <w:kern w:val="2"/>
                <w:lang w:val="ru-RU" w:eastAsia="en-US" w:bidi="ar-SA"/>
              </w:rPr>
              <w:t>ул. Центральная</w:t>
            </w:r>
          </w:p>
        </w:tc>
        <w:tc>
          <w:tcPr>
            <w:tcW w:w="2010" w:type="dxa"/>
            <w:tcBorders/>
          </w:tcPr>
          <w:p>
            <w:pPr>
              <w:pStyle w:val="Style56"/>
              <w:widowControl/>
              <w:spacing w:before="0" w:after="0"/>
              <w:rPr>
                <w:b/>
              </w:rPr>
            </w:pPr>
            <w:r>
              <w:rPr>
                <w:kern w:val="2"/>
                <w:lang w:val="ru-RU" w:eastAsia="en-US" w:bidi="ar-SA"/>
              </w:rPr>
              <w:t>46.405857, 134.136412</w:t>
            </w:r>
          </w:p>
        </w:tc>
        <w:tc>
          <w:tcPr>
            <w:tcW w:w="2311" w:type="dxa"/>
            <w:tcBorders/>
          </w:tcPr>
          <w:p>
            <w:pPr>
              <w:pStyle w:val="Style56"/>
              <w:widowControl/>
              <w:spacing w:before="0" w:after="0"/>
              <w:rPr>
                <w:b/>
              </w:rPr>
            </w:pPr>
            <w:r>
              <w:rPr>
                <w:kern w:val="2"/>
                <w:lang w:val="ru-RU" w:eastAsia="en-US" w:bidi="ar-SA"/>
              </w:rPr>
              <w:t>ул. Центральная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Емельяновка</w:t>
            </w:r>
          </w:p>
        </w:tc>
        <w:tc>
          <w:tcPr>
            <w:tcW w:w="2945" w:type="dxa"/>
            <w:tcBorders/>
          </w:tcPr>
          <w:p>
            <w:pPr>
              <w:pStyle w:val="Style56"/>
              <w:widowControl/>
              <w:spacing w:before="0" w:after="0"/>
              <w:rPr>
                <w:b/>
              </w:rPr>
            </w:pPr>
            <w:r>
              <w:rPr>
                <w:kern w:val="2"/>
                <w:lang w:val="ru-RU" w:eastAsia="en-US" w:bidi="ar-SA"/>
              </w:rPr>
              <w:t>ул. Партизанская</w:t>
            </w:r>
          </w:p>
        </w:tc>
        <w:tc>
          <w:tcPr>
            <w:tcW w:w="2010" w:type="dxa"/>
            <w:tcBorders/>
          </w:tcPr>
          <w:p>
            <w:pPr>
              <w:pStyle w:val="Style56"/>
              <w:widowControl/>
              <w:spacing w:before="0" w:after="0"/>
              <w:rPr>
                <w:b/>
              </w:rPr>
            </w:pPr>
            <w:r>
              <w:rPr>
                <w:kern w:val="2"/>
                <w:lang w:val="ru-RU" w:eastAsia="en-US" w:bidi="ar-SA"/>
              </w:rPr>
              <w:t>46.3635, 134.0490</w:t>
            </w:r>
          </w:p>
        </w:tc>
        <w:tc>
          <w:tcPr>
            <w:tcW w:w="2311" w:type="dxa"/>
            <w:tcBorders/>
          </w:tcPr>
          <w:p>
            <w:pPr>
              <w:pStyle w:val="Style56"/>
              <w:widowControl/>
              <w:spacing w:before="0" w:after="0"/>
              <w:rPr>
                <w:b/>
              </w:rPr>
            </w:pPr>
            <w:r>
              <w:rPr>
                <w:kern w:val="2"/>
                <w:lang w:val="ru-RU" w:eastAsia="en-US" w:bidi="ar-SA"/>
              </w:rPr>
              <w:t>ул. Партизанская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restart"/>
            <w:tcBorders/>
          </w:tcPr>
          <w:p>
            <w:pPr>
              <w:pStyle w:val="Style56"/>
              <w:widowControl/>
              <w:spacing w:before="0" w:after="0"/>
              <w:rPr>
                <w:b/>
              </w:rPr>
            </w:pPr>
            <w:r>
              <w:rPr>
                <w:kern w:val="2"/>
                <w:lang w:val="ru-RU" w:eastAsia="en-US" w:bidi="ar-SA"/>
              </w:rPr>
              <w:t>116</w:t>
            </w:r>
          </w:p>
        </w:tc>
        <w:tc>
          <w:tcPr>
            <w:tcW w:w="2200" w:type="dxa"/>
            <w:vMerge w:val="restart"/>
            <w:tcBorders/>
          </w:tcPr>
          <w:p>
            <w:pPr>
              <w:pStyle w:val="Style56"/>
              <w:widowControl/>
              <w:spacing w:before="0" w:after="0"/>
              <w:rPr>
                <w:b/>
              </w:rPr>
            </w:pPr>
            <w:r>
              <w:rPr>
                <w:kern w:val="2"/>
                <w:lang w:val="ru-RU" w:eastAsia="en-US" w:bidi="ar-SA"/>
              </w:rPr>
              <w:t>пгт. Лучегорск - с. Федосьевка - с.Бурлит</w:t>
            </w:r>
          </w:p>
        </w:tc>
        <w:tc>
          <w:tcPr>
            <w:tcW w:w="2085" w:type="dxa"/>
            <w:tcBorders/>
          </w:tcPr>
          <w:p>
            <w:pPr>
              <w:pStyle w:val="Style56"/>
              <w:widowControl/>
              <w:spacing w:before="0" w:after="0"/>
              <w:rPr>
                <w:b/>
              </w:rPr>
            </w:pPr>
            <w:r>
              <w:rPr>
                <w:kern w:val="2"/>
                <w:lang w:val="ru-RU" w:eastAsia="en-US" w:bidi="ar-SA"/>
              </w:rPr>
              <w:t>птг Лучегорск</w:t>
            </w:r>
          </w:p>
        </w:tc>
        <w:tc>
          <w:tcPr>
            <w:tcW w:w="2945" w:type="dxa"/>
            <w:tcBorders/>
          </w:tcPr>
          <w:p>
            <w:pPr>
              <w:pStyle w:val="Style56"/>
              <w:widowControl/>
              <w:spacing w:before="0" w:after="0"/>
              <w:rPr>
                <w:b/>
              </w:rPr>
            </w:pPr>
            <w:r>
              <w:rPr>
                <w:kern w:val="2"/>
                <w:lang w:val="ru-RU" w:eastAsia="en-US" w:bidi="ar-SA"/>
              </w:rPr>
              <w:t>1 микрорайон, д. 23</w:t>
            </w:r>
          </w:p>
        </w:tc>
        <w:tc>
          <w:tcPr>
            <w:tcW w:w="2010" w:type="dxa"/>
            <w:tcBorders/>
          </w:tcPr>
          <w:p>
            <w:pPr>
              <w:pStyle w:val="Style56"/>
              <w:widowControl/>
              <w:spacing w:before="0" w:after="0"/>
              <w:rPr>
                <w:b/>
              </w:rPr>
            </w:pPr>
            <w:r>
              <w:rPr>
                <w:kern w:val="2"/>
                <w:lang w:val="ru-RU" w:eastAsia="en-US" w:bidi="ar-SA"/>
              </w:rPr>
              <w:t>46.448421, 134299274</w:t>
            </w:r>
          </w:p>
        </w:tc>
        <w:tc>
          <w:tcPr>
            <w:tcW w:w="2311" w:type="dxa"/>
            <w:tcBorders/>
          </w:tcPr>
          <w:p>
            <w:pPr>
              <w:pStyle w:val="Style56"/>
              <w:widowControl/>
              <w:spacing w:before="0" w:after="0"/>
              <w:rPr>
                <w:b/>
              </w:rPr>
            </w:pPr>
            <w:r>
              <w:rPr>
                <w:kern w:val="2"/>
                <w:lang w:val="ru-RU" w:eastAsia="en-US" w:bidi="ar-SA"/>
              </w:rPr>
              <w:t>1 микрорайон, д. 23</w:t>
            </w:r>
          </w:p>
        </w:tc>
        <w:tc>
          <w:tcPr>
            <w:tcW w:w="1960" w:type="dxa"/>
            <w:vMerge w:val="restart"/>
            <w:tcBorders/>
          </w:tcPr>
          <w:p>
            <w:pPr>
              <w:pStyle w:val="Style56"/>
              <w:widowControl/>
              <w:spacing w:before="0" w:after="0"/>
              <w:rPr>
                <w:b/>
              </w:rPr>
            </w:pPr>
            <w:r>
              <w:rPr>
                <w:kern w:val="2"/>
                <w:lang w:val="ru-RU" w:eastAsia="en-US" w:bidi="ar-SA"/>
              </w:rPr>
              <w:t>Автобус</w:t>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Федосьевка</w:t>
            </w:r>
          </w:p>
        </w:tc>
        <w:tc>
          <w:tcPr>
            <w:tcW w:w="2945" w:type="dxa"/>
            <w:tcBorders/>
          </w:tcPr>
          <w:p>
            <w:pPr>
              <w:pStyle w:val="Style56"/>
              <w:widowControl/>
              <w:spacing w:before="0" w:after="0"/>
              <w:rPr>
                <w:b/>
              </w:rPr>
            </w:pPr>
            <w:r>
              <w:rPr>
                <w:kern w:val="2"/>
                <w:lang w:val="ru-RU" w:eastAsia="en-US" w:bidi="ar-SA"/>
              </w:rPr>
              <w:t>ул. Партизанская</w:t>
            </w:r>
          </w:p>
        </w:tc>
        <w:tc>
          <w:tcPr>
            <w:tcW w:w="2010" w:type="dxa"/>
            <w:tcBorders/>
          </w:tcPr>
          <w:p>
            <w:pPr>
              <w:pStyle w:val="Style56"/>
              <w:widowControl/>
              <w:spacing w:before="0" w:after="0"/>
              <w:rPr>
                <w:b/>
              </w:rPr>
            </w:pPr>
            <w:r>
              <w:rPr>
                <w:kern w:val="2"/>
                <w:lang w:val="ru-RU" w:eastAsia="en-US" w:bidi="ar-SA"/>
              </w:rPr>
              <w:t>46.535122, 134.273878</w:t>
            </w:r>
          </w:p>
        </w:tc>
        <w:tc>
          <w:tcPr>
            <w:tcW w:w="2311" w:type="dxa"/>
            <w:tcBorders/>
          </w:tcPr>
          <w:p>
            <w:pPr>
              <w:pStyle w:val="Style56"/>
              <w:widowControl/>
              <w:spacing w:before="0" w:after="0"/>
              <w:rPr>
                <w:b/>
              </w:rPr>
            </w:pPr>
            <w:r>
              <w:rPr>
                <w:kern w:val="2"/>
                <w:lang w:val="ru-RU" w:eastAsia="en-US" w:bidi="ar-SA"/>
              </w:rPr>
              <w:t>ул. Партизанская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Бурлит</w:t>
            </w:r>
          </w:p>
        </w:tc>
        <w:tc>
          <w:tcPr>
            <w:tcW w:w="2945" w:type="dxa"/>
            <w:tcBorders/>
          </w:tcPr>
          <w:p>
            <w:pPr>
              <w:pStyle w:val="Style56"/>
              <w:widowControl/>
              <w:spacing w:before="0" w:after="0"/>
              <w:rPr>
                <w:b/>
              </w:rPr>
            </w:pPr>
            <w:r>
              <w:rPr>
                <w:kern w:val="2"/>
                <w:lang w:val="ru-RU" w:eastAsia="en-US" w:bidi="ar-SA"/>
              </w:rPr>
              <w:t>ул. Вокзальная</w:t>
            </w:r>
          </w:p>
        </w:tc>
        <w:tc>
          <w:tcPr>
            <w:tcW w:w="2010" w:type="dxa"/>
            <w:tcBorders/>
          </w:tcPr>
          <w:p>
            <w:pPr>
              <w:pStyle w:val="Style56"/>
              <w:widowControl/>
              <w:spacing w:before="0" w:after="0"/>
              <w:rPr>
                <w:b/>
              </w:rPr>
            </w:pPr>
            <w:r>
              <w:rPr>
                <w:kern w:val="2"/>
                <w:lang w:val="ru-RU" w:eastAsia="en-US" w:bidi="ar-SA"/>
              </w:rPr>
              <w:t>46.577800, 134.304400</w:t>
            </w:r>
          </w:p>
        </w:tc>
        <w:tc>
          <w:tcPr>
            <w:tcW w:w="2311" w:type="dxa"/>
            <w:tcBorders/>
          </w:tcPr>
          <w:p>
            <w:pPr>
              <w:pStyle w:val="Style56"/>
              <w:widowControl/>
              <w:spacing w:before="0" w:after="0"/>
              <w:rPr>
                <w:b/>
              </w:rPr>
            </w:pPr>
            <w:r>
              <w:rPr>
                <w:kern w:val="2"/>
                <w:lang w:val="ru-RU" w:eastAsia="en-US" w:bidi="ar-SA"/>
              </w:rPr>
              <w:t>ул. Вокзальная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restart"/>
            <w:tcBorders/>
          </w:tcPr>
          <w:p>
            <w:pPr>
              <w:pStyle w:val="Style56"/>
              <w:widowControl/>
              <w:spacing w:before="0" w:after="0"/>
              <w:rPr>
                <w:b/>
              </w:rPr>
            </w:pPr>
            <w:r>
              <w:rPr>
                <w:kern w:val="2"/>
                <w:lang w:val="ru-RU" w:eastAsia="en-US" w:bidi="ar-SA"/>
              </w:rPr>
              <w:t>114</w:t>
            </w:r>
          </w:p>
        </w:tc>
        <w:tc>
          <w:tcPr>
            <w:tcW w:w="2200" w:type="dxa"/>
            <w:vMerge w:val="restart"/>
            <w:tcBorders/>
          </w:tcPr>
          <w:p>
            <w:pPr>
              <w:pStyle w:val="Style56"/>
              <w:widowControl/>
              <w:spacing w:before="0" w:after="0"/>
              <w:rPr>
                <w:b/>
              </w:rPr>
            </w:pPr>
            <w:r>
              <w:rPr>
                <w:kern w:val="2"/>
                <w:lang w:val="ru-RU" w:eastAsia="en-US" w:bidi="ar-SA"/>
              </w:rPr>
              <w:t>пгт Лучегорск - с.Нагорное</w:t>
            </w:r>
          </w:p>
        </w:tc>
        <w:tc>
          <w:tcPr>
            <w:tcW w:w="2085" w:type="dxa"/>
            <w:tcBorders/>
          </w:tcPr>
          <w:p>
            <w:pPr>
              <w:pStyle w:val="Style56"/>
              <w:widowControl/>
              <w:spacing w:before="0" w:after="0"/>
              <w:rPr>
                <w:b/>
              </w:rPr>
            </w:pPr>
            <w:r>
              <w:rPr>
                <w:kern w:val="2"/>
                <w:lang w:val="ru-RU" w:eastAsia="en-US" w:bidi="ar-SA"/>
              </w:rPr>
              <w:t>пгт. Лучегорск</w:t>
            </w:r>
          </w:p>
        </w:tc>
        <w:tc>
          <w:tcPr>
            <w:tcW w:w="2945" w:type="dxa"/>
            <w:tcBorders/>
          </w:tcPr>
          <w:p>
            <w:pPr>
              <w:pStyle w:val="Style56"/>
              <w:widowControl/>
              <w:spacing w:before="0" w:after="0"/>
              <w:rPr>
                <w:b/>
              </w:rPr>
            </w:pPr>
            <w:r>
              <w:rPr>
                <w:kern w:val="2"/>
                <w:lang w:val="ru-RU" w:eastAsia="en-US" w:bidi="ar-SA"/>
              </w:rPr>
              <w:t>1 микрорайон, д. 23</w:t>
            </w:r>
          </w:p>
        </w:tc>
        <w:tc>
          <w:tcPr>
            <w:tcW w:w="2010" w:type="dxa"/>
            <w:tcBorders/>
          </w:tcPr>
          <w:p>
            <w:pPr>
              <w:pStyle w:val="Style56"/>
              <w:widowControl/>
              <w:spacing w:before="0" w:after="0"/>
              <w:rPr>
                <w:b/>
              </w:rPr>
            </w:pPr>
            <w:r>
              <w:rPr>
                <w:kern w:val="2"/>
                <w:lang w:val="ru-RU" w:eastAsia="en-US" w:bidi="ar-SA"/>
              </w:rPr>
              <w:t>46.448421, 134.299274</w:t>
            </w:r>
          </w:p>
        </w:tc>
        <w:tc>
          <w:tcPr>
            <w:tcW w:w="2311" w:type="dxa"/>
            <w:tcBorders/>
          </w:tcPr>
          <w:p>
            <w:pPr>
              <w:pStyle w:val="Style56"/>
              <w:widowControl/>
              <w:spacing w:before="0" w:after="0"/>
              <w:rPr>
                <w:b/>
              </w:rPr>
            </w:pPr>
            <w:r>
              <w:rPr>
                <w:kern w:val="2"/>
                <w:lang w:val="ru-RU" w:eastAsia="en-US" w:bidi="ar-SA"/>
              </w:rPr>
              <w:t>1 микрорайон, д. 23</w:t>
            </w:r>
          </w:p>
        </w:tc>
        <w:tc>
          <w:tcPr>
            <w:tcW w:w="1960" w:type="dxa"/>
            <w:vMerge w:val="restart"/>
            <w:tcBorders/>
          </w:tcPr>
          <w:p>
            <w:pPr>
              <w:pStyle w:val="Style56"/>
              <w:widowControl/>
              <w:spacing w:before="0" w:after="0"/>
              <w:rPr>
                <w:b/>
              </w:rPr>
            </w:pPr>
            <w:r>
              <w:rPr>
                <w:kern w:val="2"/>
                <w:lang w:val="ru-RU" w:eastAsia="en-US" w:bidi="ar-SA"/>
              </w:rPr>
              <w:t>Автобус</w:t>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Нагорное</w:t>
            </w:r>
          </w:p>
        </w:tc>
        <w:tc>
          <w:tcPr>
            <w:tcW w:w="2945" w:type="dxa"/>
            <w:tcBorders/>
          </w:tcPr>
          <w:p>
            <w:pPr>
              <w:pStyle w:val="Style56"/>
              <w:widowControl/>
              <w:spacing w:before="0" w:after="0"/>
              <w:rPr>
                <w:b/>
              </w:rPr>
            </w:pPr>
            <w:r>
              <w:rPr>
                <w:kern w:val="2"/>
                <w:lang w:val="ru-RU" w:eastAsia="en-US" w:bidi="ar-SA"/>
              </w:rPr>
              <w:t>ул. Юбилейная</w:t>
            </w:r>
          </w:p>
        </w:tc>
        <w:tc>
          <w:tcPr>
            <w:tcW w:w="2010" w:type="dxa"/>
            <w:tcBorders/>
          </w:tcPr>
          <w:p>
            <w:pPr>
              <w:pStyle w:val="Style56"/>
              <w:widowControl/>
              <w:spacing w:before="0" w:after="0"/>
              <w:rPr>
                <w:b/>
              </w:rPr>
            </w:pPr>
            <w:r>
              <w:rPr>
                <w:kern w:val="2"/>
                <w:lang w:val="ru-RU" w:eastAsia="en-US" w:bidi="ar-SA"/>
              </w:rPr>
              <w:t>46.339740, 134.384936</w:t>
            </w:r>
          </w:p>
        </w:tc>
        <w:tc>
          <w:tcPr>
            <w:tcW w:w="2311" w:type="dxa"/>
            <w:tcBorders/>
          </w:tcPr>
          <w:p>
            <w:pPr>
              <w:pStyle w:val="Style56"/>
              <w:widowControl/>
              <w:spacing w:before="0" w:after="0"/>
              <w:rPr>
                <w:b/>
              </w:rPr>
            </w:pPr>
            <w:r>
              <w:rPr>
                <w:kern w:val="2"/>
                <w:lang w:val="ru-RU" w:eastAsia="en-US" w:bidi="ar-SA"/>
              </w:rPr>
              <w:t>ул. Юбилейная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restart"/>
            <w:tcBorders/>
          </w:tcPr>
          <w:p>
            <w:pPr>
              <w:pStyle w:val="Style56"/>
              <w:widowControl/>
              <w:spacing w:before="0" w:after="0"/>
              <w:rPr>
                <w:b/>
              </w:rPr>
            </w:pPr>
            <w:r>
              <w:rPr>
                <w:kern w:val="2"/>
                <w:lang w:val="ru-RU" w:eastAsia="en-US" w:bidi="ar-SA"/>
              </w:rPr>
              <w:t>502</w:t>
            </w:r>
          </w:p>
        </w:tc>
        <w:tc>
          <w:tcPr>
            <w:tcW w:w="2200" w:type="dxa"/>
            <w:vMerge w:val="restart"/>
            <w:tcBorders/>
          </w:tcPr>
          <w:p>
            <w:pPr>
              <w:pStyle w:val="Style56"/>
              <w:widowControl/>
              <w:spacing w:before="0" w:after="0"/>
              <w:rPr>
                <w:b/>
              </w:rPr>
            </w:pPr>
            <w:r>
              <w:rPr>
                <w:kern w:val="2"/>
                <w:lang w:val="ru-RU" w:eastAsia="en-US" w:bidi="ar-SA"/>
              </w:rPr>
              <w:t xml:space="preserve"> </w:t>
            </w:r>
            <w:r>
              <w:rPr>
                <w:kern w:val="2"/>
                <w:lang w:val="ru-RU" w:eastAsia="en-US" w:bidi="ar-SA"/>
              </w:rPr>
              <w:t>пгт. Лучегорск - с. Светлогорье</w:t>
            </w:r>
          </w:p>
        </w:tc>
        <w:tc>
          <w:tcPr>
            <w:tcW w:w="2085" w:type="dxa"/>
            <w:tcBorders/>
          </w:tcPr>
          <w:p>
            <w:pPr>
              <w:pStyle w:val="Style56"/>
              <w:widowControl/>
              <w:spacing w:before="0" w:after="0"/>
              <w:rPr>
                <w:b/>
              </w:rPr>
            </w:pPr>
            <w:r>
              <w:rPr>
                <w:kern w:val="2"/>
                <w:lang w:val="ru-RU" w:eastAsia="en-US" w:bidi="ar-SA"/>
              </w:rPr>
              <w:t>пгт. Лучегорск</w:t>
            </w:r>
          </w:p>
        </w:tc>
        <w:tc>
          <w:tcPr>
            <w:tcW w:w="2945" w:type="dxa"/>
            <w:tcBorders/>
          </w:tcPr>
          <w:p>
            <w:pPr>
              <w:pStyle w:val="Style56"/>
              <w:widowControl/>
              <w:spacing w:before="0" w:after="0"/>
              <w:rPr>
                <w:b/>
              </w:rPr>
            </w:pPr>
            <w:r>
              <w:rPr>
                <w:kern w:val="2"/>
                <w:lang w:val="ru-RU" w:eastAsia="en-US" w:bidi="ar-SA"/>
              </w:rPr>
              <w:t>1 микрорайон, д. 23</w:t>
            </w:r>
          </w:p>
        </w:tc>
        <w:tc>
          <w:tcPr>
            <w:tcW w:w="2010" w:type="dxa"/>
            <w:tcBorders/>
          </w:tcPr>
          <w:p>
            <w:pPr>
              <w:pStyle w:val="Style56"/>
              <w:widowControl/>
              <w:spacing w:before="0" w:after="0"/>
              <w:rPr>
                <w:b/>
              </w:rPr>
            </w:pPr>
            <w:r>
              <w:rPr>
                <w:kern w:val="2"/>
                <w:lang w:val="ru-RU" w:eastAsia="en-US" w:bidi="ar-SA"/>
              </w:rPr>
              <w:t>46.448421, 134.299274</w:t>
            </w:r>
          </w:p>
        </w:tc>
        <w:tc>
          <w:tcPr>
            <w:tcW w:w="2311" w:type="dxa"/>
            <w:tcBorders/>
          </w:tcPr>
          <w:p>
            <w:pPr>
              <w:pStyle w:val="Style56"/>
              <w:widowControl/>
              <w:spacing w:before="0" w:after="0"/>
              <w:rPr>
                <w:b/>
              </w:rPr>
            </w:pPr>
            <w:r>
              <w:rPr>
                <w:kern w:val="2"/>
                <w:lang w:val="ru-RU" w:eastAsia="en-US" w:bidi="ar-SA"/>
              </w:rPr>
              <w:t>1 микрорайон, д. 23</w:t>
            </w:r>
          </w:p>
        </w:tc>
        <w:tc>
          <w:tcPr>
            <w:tcW w:w="1960" w:type="dxa"/>
            <w:vMerge w:val="restart"/>
            <w:tcBorders/>
          </w:tcPr>
          <w:p>
            <w:pPr>
              <w:pStyle w:val="Style56"/>
              <w:widowControl/>
              <w:spacing w:before="0" w:after="0"/>
              <w:rPr>
                <w:b/>
              </w:rPr>
            </w:pPr>
            <w:r>
              <w:rPr>
                <w:kern w:val="2"/>
                <w:lang w:val="ru-RU" w:eastAsia="en-US" w:bidi="ar-SA"/>
              </w:rPr>
              <w:t>Автобус</w:t>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Федосьевка</w:t>
            </w:r>
          </w:p>
        </w:tc>
        <w:tc>
          <w:tcPr>
            <w:tcW w:w="2945" w:type="dxa"/>
            <w:tcBorders/>
          </w:tcPr>
          <w:p>
            <w:pPr>
              <w:pStyle w:val="Style56"/>
              <w:widowControl/>
              <w:spacing w:before="0" w:after="0"/>
              <w:rPr>
                <w:b/>
              </w:rPr>
            </w:pPr>
            <w:r>
              <w:rPr>
                <w:kern w:val="2"/>
                <w:lang w:val="ru-RU" w:eastAsia="en-US" w:bidi="ar-SA"/>
              </w:rPr>
              <w:t>ул. Партизанская</w:t>
            </w:r>
          </w:p>
        </w:tc>
        <w:tc>
          <w:tcPr>
            <w:tcW w:w="2010" w:type="dxa"/>
            <w:tcBorders/>
          </w:tcPr>
          <w:p>
            <w:pPr>
              <w:pStyle w:val="Style56"/>
              <w:widowControl/>
              <w:spacing w:before="0" w:after="0"/>
              <w:rPr>
                <w:b/>
              </w:rPr>
            </w:pPr>
            <w:r>
              <w:rPr>
                <w:kern w:val="2"/>
                <w:lang w:val="ru-RU" w:eastAsia="en-US" w:bidi="ar-SA"/>
              </w:rPr>
              <w:t>46.535122, 134.273878</w:t>
            </w:r>
          </w:p>
        </w:tc>
        <w:tc>
          <w:tcPr>
            <w:tcW w:w="2311" w:type="dxa"/>
            <w:tcBorders/>
          </w:tcPr>
          <w:p>
            <w:pPr>
              <w:pStyle w:val="Style56"/>
              <w:widowControl/>
              <w:spacing w:before="0" w:after="0"/>
              <w:rPr>
                <w:b/>
              </w:rPr>
            </w:pPr>
            <w:r>
              <w:rPr>
                <w:kern w:val="2"/>
                <w:lang w:val="ru-RU" w:eastAsia="en-US" w:bidi="ar-SA"/>
              </w:rPr>
              <w:t>ул. Партизанская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Бурлит</w:t>
            </w:r>
          </w:p>
        </w:tc>
        <w:tc>
          <w:tcPr>
            <w:tcW w:w="2945" w:type="dxa"/>
            <w:tcBorders/>
          </w:tcPr>
          <w:p>
            <w:pPr>
              <w:pStyle w:val="Style56"/>
              <w:widowControl/>
              <w:spacing w:before="0" w:after="0"/>
              <w:rPr>
                <w:b/>
              </w:rPr>
            </w:pPr>
            <w:r>
              <w:rPr>
                <w:kern w:val="2"/>
                <w:lang w:val="ru-RU" w:eastAsia="en-US" w:bidi="ar-SA"/>
              </w:rPr>
              <w:t>ул. Волочаевская</w:t>
            </w:r>
          </w:p>
        </w:tc>
        <w:tc>
          <w:tcPr>
            <w:tcW w:w="2010" w:type="dxa"/>
            <w:tcBorders/>
          </w:tcPr>
          <w:p>
            <w:pPr>
              <w:pStyle w:val="Style56"/>
              <w:widowControl/>
              <w:spacing w:before="0" w:after="0"/>
              <w:rPr>
                <w:b/>
              </w:rPr>
            </w:pPr>
            <w:r>
              <w:rPr>
                <w:kern w:val="2"/>
                <w:lang w:val="ru-RU" w:eastAsia="en-US" w:bidi="ar-SA"/>
              </w:rPr>
              <w:t>46.564896, 134.255266</w:t>
            </w:r>
          </w:p>
        </w:tc>
        <w:tc>
          <w:tcPr>
            <w:tcW w:w="2311" w:type="dxa"/>
            <w:tcBorders/>
          </w:tcPr>
          <w:p>
            <w:pPr>
              <w:pStyle w:val="Style56"/>
              <w:widowControl/>
              <w:spacing w:before="0" w:after="0"/>
              <w:rPr>
                <w:b/>
              </w:rPr>
            </w:pPr>
            <w:r>
              <w:rPr>
                <w:kern w:val="2"/>
                <w:lang w:val="ru-RU" w:eastAsia="en-US" w:bidi="ar-SA"/>
              </w:rPr>
              <w:t>ул. Волочаевская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Алчан</w:t>
            </w:r>
          </w:p>
        </w:tc>
        <w:tc>
          <w:tcPr>
            <w:tcW w:w="2945" w:type="dxa"/>
            <w:tcBorders/>
          </w:tcPr>
          <w:p>
            <w:pPr>
              <w:pStyle w:val="Style56"/>
              <w:widowControl/>
              <w:spacing w:before="0" w:after="0"/>
              <w:rPr>
                <w:b/>
              </w:rPr>
            </w:pPr>
            <w:r>
              <w:rPr>
                <w:kern w:val="2"/>
                <w:lang w:val="ru-RU" w:eastAsia="en-US" w:bidi="ar-SA"/>
              </w:rPr>
              <w:t>ул. Железнодорожная, д. 5</w:t>
            </w:r>
          </w:p>
        </w:tc>
        <w:tc>
          <w:tcPr>
            <w:tcW w:w="2010" w:type="dxa"/>
            <w:tcBorders/>
          </w:tcPr>
          <w:p>
            <w:pPr>
              <w:pStyle w:val="Style56"/>
              <w:widowControl/>
              <w:spacing w:before="0" w:after="0"/>
              <w:rPr>
                <w:b/>
              </w:rPr>
            </w:pPr>
            <w:r>
              <w:rPr>
                <w:kern w:val="2"/>
                <w:lang w:val="ru-RU" w:eastAsia="en-US" w:bidi="ar-SA"/>
              </w:rPr>
              <w:t>46.630426, 134.322245</w:t>
            </w:r>
          </w:p>
        </w:tc>
        <w:tc>
          <w:tcPr>
            <w:tcW w:w="2311" w:type="dxa"/>
            <w:tcBorders/>
          </w:tcPr>
          <w:p>
            <w:pPr>
              <w:pStyle w:val="Style56"/>
              <w:widowControl/>
              <w:spacing w:before="0" w:after="0"/>
              <w:rPr>
                <w:b/>
              </w:rPr>
            </w:pPr>
            <w:r>
              <w:rPr>
                <w:kern w:val="2"/>
                <w:lang w:val="ru-RU" w:eastAsia="en-US" w:bidi="ar-SA"/>
              </w:rPr>
              <w:t>ул. Железнодорожная, д. 5</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с.Светлогорье</w:t>
            </w:r>
          </w:p>
        </w:tc>
        <w:tc>
          <w:tcPr>
            <w:tcW w:w="2945" w:type="dxa"/>
            <w:tcBorders/>
          </w:tcPr>
          <w:p>
            <w:pPr>
              <w:pStyle w:val="Style56"/>
              <w:widowControl/>
              <w:spacing w:before="0" w:after="0"/>
              <w:rPr>
                <w:b/>
              </w:rPr>
            </w:pPr>
            <w:r>
              <w:rPr>
                <w:kern w:val="2"/>
                <w:lang w:val="ru-RU" w:eastAsia="en-US" w:bidi="ar-SA"/>
              </w:rPr>
              <w:t>ул. Хомякова, д. 2</w:t>
            </w:r>
          </w:p>
        </w:tc>
        <w:tc>
          <w:tcPr>
            <w:tcW w:w="2010" w:type="dxa"/>
            <w:tcBorders/>
          </w:tcPr>
          <w:p>
            <w:pPr>
              <w:pStyle w:val="Style56"/>
              <w:widowControl/>
              <w:spacing w:before="0" w:after="0"/>
              <w:rPr>
                <w:b/>
              </w:rPr>
            </w:pPr>
            <w:r>
              <w:rPr>
                <w:kern w:val="2"/>
                <w:lang w:val="ru-RU" w:eastAsia="en-US" w:bidi="ar-SA"/>
              </w:rPr>
              <w:t>46.857138, 134.449692</w:t>
            </w:r>
          </w:p>
        </w:tc>
        <w:tc>
          <w:tcPr>
            <w:tcW w:w="2311" w:type="dxa"/>
            <w:tcBorders/>
          </w:tcPr>
          <w:p>
            <w:pPr>
              <w:pStyle w:val="Style56"/>
              <w:widowControl/>
              <w:spacing w:before="0" w:after="0"/>
              <w:rPr>
                <w:b/>
              </w:rPr>
            </w:pPr>
            <w:r>
              <w:rPr>
                <w:kern w:val="2"/>
                <w:lang w:val="ru-RU" w:eastAsia="en-US" w:bidi="ar-SA"/>
              </w:rPr>
              <w:t>ул. Хомякова, д. 2</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restart"/>
            <w:tcBorders/>
          </w:tcPr>
          <w:p>
            <w:pPr>
              <w:pStyle w:val="Style56"/>
              <w:widowControl/>
              <w:spacing w:before="0" w:after="0"/>
              <w:rPr>
                <w:b/>
              </w:rPr>
            </w:pPr>
            <w:r>
              <w:rPr>
                <w:kern w:val="2"/>
                <w:lang w:val="ru-RU" w:eastAsia="en-US" w:bidi="ar-SA"/>
              </w:rPr>
              <w:t>503</w:t>
            </w:r>
          </w:p>
        </w:tc>
        <w:tc>
          <w:tcPr>
            <w:tcW w:w="2200" w:type="dxa"/>
            <w:vMerge w:val="restart"/>
            <w:tcBorders/>
          </w:tcPr>
          <w:p>
            <w:pPr>
              <w:pStyle w:val="Style56"/>
              <w:widowControl/>
              <w:spacing w:before="0" w:after="0"/>
              <w:rPr>
                <w:b/>
              </w:rPr>
            </w:pPr>
            <w:r>
              <w:rPr>
                <w:kern w:val="2"/>
                <w:lang w:val="ru-RU" w:eastAsia="en-US" w:bidi="ar-SA"/>
              </w:rPr>
              <w:t>пгт. Лучегорск - с. Красный Яр</w:t>
            </w:r>
          </w:p>
        </w:tc>
        <w:tc>
          <w:tcPr>
            <w:tcW w:w="2085" w:type="dxa"/>
            <w:tcBorders/>
          </w:tcPr>
          <w:p>
            <w:pPr>
              <w:pStyle w:val="Style56"/>
              <w:widowControl/>
              <w:spacing w:before="0" w:after="0"/>
              <w:rPr>
                <w:b/>
              </w:rPr>
            </w:pPr>
            <w:r>
              <w:rPr>
                <w:kern w:val="2"/>
                <w:lang w:val="ru-RU" w:eastAsia="en-US" w:bidi="ar-SA"/>
              </w:rPr>
              <w:t>пгт. Лучегорск</w:t>
            </w:r>
          </w:p>
        </w:tc>
        <w:tc>
          <w:tcPr>
            <w:tcW w:w="2945" w:type="dxa"/>
            <w:tcBorders/>
          </w:tcPr>
          <w:p>
            <w:pPr>
              <w:pStyle w:val="Style56"/>
              <w:widowControl/>
              <w:spacing w:before="0" w:after="0"/>
              <w:rPr>
                <w:b/>
              </w:rPr>
            </w:pPr>
            <w:r>
              <w:rPr>
                <w:kern w:val="2"/>
                <w:lang w:val="ru-RU" w:eastAsia="en-US" w:bidi="ar-SA"/>
              </w:rPr>
              <w:t>1 микрорайон, д. 23</w:t>
            </w:r>
          </w:p>
        </w:tc>
        <w:tc>
          <w:tcPr>
            <w:tcW w:w="2010" w:type="dxa"/>
            <w:tcBorders/>
          </w:tcPr>
          <w:p>
            <w:pPr>
              <w:pStyle w:val="Style56"/>
              <w:widowControl/>
              <w:spacing w:before="0" w:after="0"/>
              <w:rPr>
                <w:b/>
              </w:rPr>
            </w:pPr>
            <w:r>
              <w:rPr>
                <w:kern w:val="2"/>
                <w:lang w:val="ru-RU" w:eastAsia="en-US" w:bidi="ar-SA"/>
              </w:rPr>
              <w:t>46.448421, 134.299274</w:t>
            </w:r>
          </w:p>
        </w:tc>
        <w:tc>
          <w:tcPr>
            <w:tcW w:w="2311" w:type="dxa"/>
            <w:tcBorders/>
          </w:tcPr>
          <w:p>
            <w:pPr>
              <w:pStyle w:val="Style56"/>
              <w:widowControl/>
              <w:spacing w:before="0" w:after="0"/>
              <w:rPr>
                <w:b/>
              </w:rPr>
            </w:pPr>
            <w:r>
              <w:rPr>
                <w:kern w:val="2"/>
                <w:lang w:val="ru-RU" w:eastAsia="en-US" w:bidi="ar-SA"/>
              </w:rPr>
              <w:t>1 микрорайон, д. 23</w:t>
            </w:r>
          </w:p>
        </w:tc>
        <w:tc>
          <w:tcPr>
            <w:tcW w:w="1960" w:type="dxa"/>
            <w:vMerge w:val="restart"/>
            <w:tcBorders/>
          </w:tcPr>
          <w:p>
            <w:pPr>
              <w:pStyle w:val="Style56"/>
              <w:widowControl/>
              <w:spacing w:before="0" w:after="0"/>
              <w:rPr>
                <w:b/>
              </w:rPr>
            </w:pPr>
            <w:r>
              <w:rPr>
                <w:kern w:val="2"/>
                <w:lang w:val="ru-RU" w:eastAsia="en-US" w:bidi="ar-SA"/>
              </w:rPr>
              <w:t>Автобус</w:t>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Федосьевка</w:t>
            </w:r>
          </w:p>
        </w:tc>
        <w:tc>
          <w:tcPr>
            <w:tcW w:w="2945" w:type="dxa"/>
            <w:tcBorders/>
          </w:tcPr>
          <w:p>
            <w:pPr>
              <w:pStyle w:val="Style56"/>
              <w:widowControl/>
              <w:spacing w:before="0" w:after="0"/>
              <w:rPr>
                <w:b/>
              </w:rPr>
            </w:pPr>
            <w:r>
              <w:rPr>
                <w:kern w:val="2"/>
                <w:lang w:val="ru-RU" w:eastAsia="en-US" w:bidi="ar-SA"/>
              </w:rPr>
              <w:t>ул. Партизанская</w:t>
            </w:r>
          </w:p>
        </w:tc>
        <w:tc>
          <w:tcPr>
            <w:tcW w:w="2010" w:type="dxa"/>
            <w:tcBorders/>
          </w:tcPr>
          <w:p>
            <w:pPr>
              <w:pStyle w:val="Style56"/>
              <w:widowControl/>
              <w:spacing w:before="0" w:after="0"/>
              <w:rPr>
                <w:b/>
              </w:rPr>
            </w:pPr>
            <w:r>
              <w:rPr>
                <w:kern w:val="2"/>
                <w:lang w:val="ru-RU" w:eastAsia="en-US" w:bidi="ar-SA"/>
              </w:rPr>
              <w:t>46.535122, 134. 273878</w:t>
            </w:r>
          </w:p>
        </w:tc>
        <w:tc>
          <w:tcPr>
            <w:tcW w:w="2311" w:type="dxa"/>
            <w:tcBorders/>
          </w:tcPr>
          <w:p>
            <w:pPr>
              <w:pStyle w:val="Style56"/>
              <w:widowControl/>
              <w:spacing w:before="0" w:after="0"/>
              <w:rPr>
                <w:b/>
              </w:rPr>
            </w:pPr>
            <w:r>
              <w:rPr>
                <w:kern w:val="2"/>
                <w:lang w:val="ru-RU" w:eastAsia="en-US" w:bidi="ar-SA"/>
              </w:rPr>
              <w:t>ул. Партизанская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Верхний перевал</w:t>
            </w:r>
          </w:p>
        </w:tc>
        <w:tc>
          <w:tcPr>
            <w:tcW w:w="2945" w:type="dxa"/>
            <w:tcBorders/>
          </w:tcPr>
          <w:p>
            <w:pPr>
              <w:pStyle w:val="Style56"/>
              <w:widowControl/>
              <w:spacing w:before="0" w:after="0"/>
              <w:rPr>
                <w:b/>
              </w:rPr>
            </w:pPr>
            <w:r>
              <w:rPr>
                <w:kern w:val="2"/>
                <w:lang w:val="ru-RU" w:eastAsia="en-US" w:bidi="ar-SA"/>
              </w:rPr>
              <w:t>ул. Центральная</w:t>
            </w:r>
          </w:p>
        </w:tc>
        <w:tc>
          <w:tcPr>
            <w:tcW w:w="2010" w:type="dxa"/>
            <w:tcBorders/>
          </w:tcPr>
          <w:p>
            <w:pPr>
              <w:pStyle w:val="Style56"/>
              <w:widowControl/>
              <w:spacing w:before="0" w:after="0"/>
              <w:rPr>
                <w:b/>
              </w:rPr>
            </w:pPr>
            <w:r>
              <w:rPr>
                <w:kern w:val="2"/>
                <w:lang w:val="ru-RU" w:eastAsia="en-US" w:bidi="ar-SA"/>
              </w:rPr>
              <w:t>46.566889, 134.663449</w:t>
            </w:r>
          </w:p>
        </w:tc>
        <w:tc>
          <w:tcPr>
            <w:tcW w:w="2311" w:type="dxa"/>
            <w:tcBorders/>
          </w:tcPr>
          <w:p>
            <w:pPr>
              <w:pStyle w:val="Style56"/>
              <w:widowControl/>
              <w:spacing w:before="0" w:after="0"/>
              <w:rPr>
                <w:b/>
              </w:rPr>
            </w:pPr>
            <w:r>
              <w:rPr>
                <w:kern w:val="2"/>
                <w:lang w:val="ru-RU" w:eastAsia="en-US" w:bidi="ar-SA"/>
              </w:rPr>
              <w:t>ул. Центральная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Ясеневый</w:t>
            </w:r>
          </w:p>
        </w:tc>
        <w:tc>
          <w:tcPr>
            <w:tcW w:w="2945" w:type="dxa"/>
            <w:tcBorders/>
          </w:tcPr>
          <w:p>
            <w:pPr>
              <w:pStyle w:val="Style56"/>
              <w:widowControl/>
              <w:spacing w:before="0" w:after="0"/>
              <w:rPr>
                <w:b/>
              </w:rPr>
            </w:pPr>
            <w:r>
              <w:rPr>
                <w:kern w:val="2"/>
                <w:lang w:val="ru-RU" w:eastAsia="en-US" w:bidi="ar-SA"/>
              </w:rPr>
              <w:t>перекресток</w:t>
            </w:r>
          </w:p>
        </w:tc>
        <w:tc>
          <w:tcPr>
            <w:tcW w:w="2010" w:type="dxa"/>
            <w:tcBorders/>
          </w:tcPr>
          <w:p>
            <w:pPr>
              <w:pStyle w:val="Style56"/>
              <w:widowControl/>
              <w:spacing w:before="0" w:after="0"/>
              <w:rPr>
                <w:b/>
              </w:rPr>
            </w:pPr>
            <w:r>
              <w:rPr>
                <w:kern w:val="2"/>
                <w:lang w:val="ru-RU" w:eastAsia="en-US" w:bidi="ar-SA"/>
              </w:rPr>
              <w:t>46.605497, 135.406712</w:t>
            </w:r>
          </w:p>
        </w:tc>
        <w:tc>
          <w:tcPr>
            <w:tcW w:w="2311" w:type="dxa"/>
            <w:tcBorders/>
          </w:tcPr>
          <w:p>
            <w:pPr>
              <w:pStyle w:val="Style56"/>
              <w:widowControl/>
              <w:spacing w:before="0" w:after="0"/>
              <w:rPr>
                <w:b/>
              </w:rPr>
            </w:pPr>
            <w:r>
              <w:rPr>
                <w:kern w:val="2"/>
                <w:lang w:val="ru-RU" w:eastAsia="en-US" w:bidi="ar-SA"/>
              </w:rPr>
              <w:t>перекресток</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Красный Яр</w:t>
            </w:r>
          </w:p>
        </w:tc>
        <w:tc>
          <w:tcPr>
            <w:tcW w:w="2945" w:type="dxa"/>
            <w:tcBorders/>
          </w:tcPr>
          <w:p>
            <w:pPr>
              <w:pStyle w:val="Style56"/>
              <w:widowControl/>
              <w:spacing w:before="0" w:after="0"/>
              <w:rPr>
                <w:b/>
              </w:rPr>
            </w:pPr>
            <w:r>
              <w:rPr>
                <w:kern w:val="2"/>
                <w:lang w:val="ru-RU" w:eastAsia="en-US" w:bidi="ar-SA"/>
              </w:rPr>
              <w:t>ул. Арсеньева</w:t>
            </w:r>
          </w:p>
        </w:tc>
        <w:tc>
          <w:tcPr>
            <w:tcW w:w="2010" w:type="dxa"/>
            <w:tcBorders/>
          </w:tcPr>
          <w:p>
            <w:pPr>
              <w:pStyle w:val="Style56"/>
              <w:widowControl/>
              <w:spacing w:before="0" w:after="0"/>
              <w:rPr>
                <w:b/>
              </w:rPr>
            </w:pPr>
            <w:r>
              <w:rPr>
                <w:kern w:val="2"/>
                <w:lang w:val="ru-RU" w:eastAsia="en-US" w:bidi="ar-SA"/>
              </w:rPr>
              <w:t>46.540773, 135.364609</w:t>
            </w:r>
          </w:p>
        </w:tc>
        <w:tc>
          <w:tcPr>
            <w:tcW w:w="2311" w:type="dxa"/>
            <w:tcBorders/>
          </w:tcPr>
          <w:p>
            <w:pPr>
              <w:pStyle w:val="Style56"/>
              <w:widowControl/>
              <w:spacing w:before="0" w:after="0"/>
              <w:rPr>
                <w:b/>
              </w:rPr>
            </w:pPr>
            <w:r>
              <w:rPr>
                <w:kern w:val="2"/>
                <w:lang w:val="ru-RU" w:eastAsia="en-US" w:bidi="ar-SA"/>
              </w:rPr>
              <w:t>ул. Арсеньева</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restart"/>
            <w:tcBorders/>
          </w:tcPr>
          <w:p>
            <w:pPr>
              <w:pStyle w:val="Style56"/>
              <w:widowControl/>
              <w:spacing w:before="0" w:after="0"/>
              <w:rPr>
                <w:kern w:val="2"/>
                <w:lang w:val="ru-RU" w:eastAsia="en-US" w:bidi="ar-SA"/>
              </w:rPr>
            </w:pPr>
            <w:r>
              <w:rPr>
                <w:kern w:val="2"/>
                <w:lang w:val="ru-RU" w:eastAsia="en-US" w:bidi="ar-SA"/>
              </w:rPr>
              <w:t>101</w:t>
            </w:r>
          </w:p>
        </w:tc>
        <w:tc>
          <w:tcPr>
            <w:tcW w:w="2200" w:type="dxa"/>
            <w:vMerge w:val="restart"/>
            <w:tcBorders/>
          </w:tcPr>
          <w:p>
            <w:pPr>
              <w:pStyle w:val="Style56"/>
              <w:widowControl/>
              <w:spacing w:before="0" w:after="0"/>
              <w:rPr>
                <w:b/>
              </w:rPr>
            </w:pPr>
            <w:r>
              <w:rPr>
                <w:kern w:val="2"/>
                <w:lang w:val="ru-RU" w:eastAsia="en-US" w:bidi="ar-SA"/>
              </w:rPr>
              <w:t>с. Верхний Перевал - пгт Лучегорск</w:t>
            </w:r>
          </w:p>
        </w:tc>
        <w:tc>
          <w:tcPr>
            <w:tcW w:w="2085" w:type="dxa"/>
            <w:tcBorders/>
          </w:tcPr>
          <w:p>
            <w:pPr>
              <w:pStyle w:val="Style56"/>
              <w:widowControl/>
              <w:spacing w:before="0" w:after="0"/>
              <w:rPr>
                <w:b/>
              </w:rPr>
            </w:pPr>
            <w:r>
              <w:rPr>
                <w:kern w:val="2"/>
                <w:lang w:val="ru-RU" w:eastAsia="en-US" w:bidi="ar-SA"/>
              </w:rPr>
              <w:t>пгт.  Лучегорск</w:t>
            </w:r>
          </w:p>
        </w:tc>
        <w:tc>
          <w:tcPr>
            <w:tcW w:w="2945" w:type="dxa"/>
            <w:tcBorders/>
          </w:tcPr>
          <w:p>
            <w:pPr>
              <w:pStyle w:val="Style56"/>
              <w:widowControl/>
              <w:spacing w:before="0" w:after="0"/>
              <w:rPr>
                <w:b/>
              </w:rPr>
            </w:pPr>
            <w:r>
              <w:rPr>
                <w:kern w:val="2"/>
                <w:lang w:val="ru-RU" w:eastAsia="en-US" w:bidi="ar-SA"/>
              </w:rPr>
              <w:t>1 микрорайон, д. 23</w:t>
            </w:r>
          </w:p>
        </w:tc>
        <w:tc>
          <w:tcPr>
            <w:tcW w:w="2010" w:type="dxa"/>
            <w:tcBorders/>
          </w:tcPr>
          <w:p>
            <w:pPr>
              <w:pStyle w:val="Style56"/>
              <w:widowControl/>
              <w:spacing w:before="0" w:after="0"/>
              <w:rPr>
                <w:b/>
              </w:rPr>
            </w:pPr>
            <w:r>
              <w:rPr>
                <w:kern w:val="2"/>
                <w:lang w:val="ru-RU" w:eastAsia="en-US" w:bidi="ar-SA"/>
              </w:rPr>
              <w:t>46.448421, 134.299274</w:t>
            </w:r>
          </w:p>
        </w:tc>
        <w:tc>
          <w:tcPr>
            <w:tcW w:w="2311" w:type="dxa"/>
            <w:tcBorders/>
          </w:tcPr>
          <w:p>
            <w:pPr>
              <w:pStyle w:val="Style56"/>
              <w:widowControl/>
              <w:spacing w:before="0" w:after="0"/>
              <w:rPr>
                <w:b/>
              </w:rPr>
            </w:pPr>
            <w:r>
              <w:rPr>
                <w:kern w:val="2"/>
                <w:lang w:val="ru-RU" w:eastAsia="en-US" w:bidi="ar-SA"/>
              </w:rPr>
              <w:t>1 микрорайон, д. 23</w:t>
            </w:r>
          </w:p>
        </w:tc>
        <w:tc>
          <w:tcPr>
            <w:tcW w:w="1960" w:type="dxa"/>
            <w:vMerge w:val="restart"/>
            <w:tcBorders/>
          </w:tcPr>
          <w:p>
            <w:pPr>
              <w:pStyle w:val="Style56"/>
              <w:widowControl/>
              <w:spacing w:before="0" w:after="0"/>
              <w:rPr>
                <w:b/>
              </w:rPr>
            </w:pPr>
            <w:r>
              <w:rPr>
                <w:kern w:val="2"/>
                <w:lang w:val="ru-RU" w:eastAsia="en-US" w:bidi="ar-SA"/>
              </w:rPr>
              <w:t>Автобус</w:t>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Федосьевка</w:t>
            </w:r>
          </w:p>
        </w:tc>
        <w:tc>
          <w:tcPr>
            <w:tcW w:w="2945" w:type="dxa"/>
            <w:tcBorders/>
          </w:tcPr>
          <w:p>
            <w:pPr>
              <w:pStyle w:val="Style56"/>
              <w:widowControl/>
              <w:spacing w:before="0" w:after="0"/>
              <w:rPr>
                <w:b/>
              </w:rPr>
            </w:pPr>
            <w:r>
              <w:rPr>
                <w:kern w:val="2"/>
                <w:lang w:val="ru-RU" w:eastAsia="en-US" w:bidi="ar-SA"/>
              </w:rPr>
              <w:t>ул. Партизанская</w:t>
            </w:r>
          </w:p>
        </w:tc>
        <w:tc>
          <w:tcPr>
            <w:tcW w:w="2010" w:type="dxa"/>
            <w:tcBorders/>
          </w:tcPr>
          <w:p>
            <w:pPr>
              <w:pStyle w:val="Style56"/>
              <w:widowControl/>
              <w:spacing w:before="0" w:after="0"/>
              <w:rPr>
                <w:b/>
              </w:rPr>
            </w:pPr>
            <w:r>
              <w:rPr>
                <w:kern w:val="2"/>
                <w:lang w:val="ru-RU" w:eastAsia="en-US" w:bidi="ar-SA"/>
              </w:rPr>
              <w:t>46.535122, 134.273878</w:t>
            </w:r>
          </w:p>
        </w:tc>
        <w:tc>
          <w:tcPr>
            <w:tcW w:w="2311" w:type="dxa"/>
            <w:tcBorders/>
          </w:tcPr>
          <w:p>
            <w:pPr>
              <w:pStyle w:val="Style56"/>
              <w:widowControl/>
              <w:spacing w:before="0" w:after="0"/>
              <w:rPr>
                <w:b/>
              </w:rPr>
            </w:pPr>
            <w:r>
              <w:rPr>
                <w:kern w:val="2"/>
                <w:lang w:val="ru-RU" w:eastAsia="en-US" w:bidi="ar-SA"/>
              </w:rPr>
              <w:t>ул. Партизанская</w:t>
            </w:r>
          </w:p>
        </w:tc>
        <w:tc>
          <w:tcPr>
            <w:tcW w:w="1960" w:type="dxa"/>
            <w:vMerge w:val="continue"/>
            <w:tcBorders/>
          </w:tcPr>
          <w:p>
            <w:pPr>
              <w:pStyle w:val="Style56"/>
              <w:widowControl/>
              <w:spacing w:before="0" w:after="0"/>
              <w:rPr>
                <w:b/>
              </w:rPr>
            </w:pPr>
            <w:r>
              <w:rPr>
                <w:b/>
                <w:kern w:val="2"/>
                <w:lang w:val="ru-RU" w:eastAsia="en-US" w:bidi="ar-SA"/>
              </w:rPr>
            </w:r>
          </w:p>
        </w:tc>
      </w:tr>
      <w:tr>
        <w:trPr>
          <w:trHeight w:val="20" w:hRule="atLeast"/>
        </w:trPr>
        <w:tc>
          <w:tcPr>
            <w:tcW w:w="1274" w:type="dxa"/>
            <w:vMerge w:val="continue"/>
            <w:tcBorders/>
          </w:tcPr>
          <w:p>
            <w:pPr>
              <w:pStyle w:val="Style56"/>
              <w:widowControl/>
              <w:spacing w:before="0" w:after="0"/>
              <w:rPr>
                <w:b/>
              </w:rPr>
            </w:pPr>
            <w:r>
              <w:rPr>
                <w:b/>
                <w:kern w:val="2"/>
                <w:lang w:val="ru-RU" w:eastAsia="en-US" w:bidi="ar-SA"/>
              </w:rPr>
            </w:r>
          </w:p>
        </w:tc>
        <w:tc>
          <w:tcPr>
            <w:tcW w:w="2200" w:type="dxa"/>
            <w:vMerge w:val="continue"/>
            <w:tcBorders/>
          </w:tcPr>
          <w:p>
            <w:pPr>
              <w:pStyle w:val="Style56"/>
              <w:widowControl/>
              <w:spacing w:before="0" w:after="0"/>
              <w:rPr>
                <w:b/>
              </w:rPr>
            </w:pPr>
            <w:r>
              <w:rPr>
                <w:b/>
                <w:kern w:val="2"/>
                <w:lang w:val="ru-RU" w:eastAsia="en-US" w:bidi="ar-SA"/>
              </w:rPr>
            </w:r>
          </w:p>
        </w:tc>
        <w:tc>
          <w:tcPr>
            <w:tcW w:w="2085" w:type="dxa"/>
            <w:tcBorders/>
          </w:tcPr>
          <w:p>
            <w:pPr>
              <w:pStyle w:val="Style56"/>
              <w:widowControl/>
              <w:spacing w:before="0" w:after="0"/>
              <w:rPr>
                <w:b/>
              </w:rPr>
            </w:pPr>
            <w:r>
              <w:rPr>
                <w:kern w:val="2"/>
                <w:lang w:val="ru-RU" w:eastAsia="en-US" w:bidi="ar-SA"/>
              </w:rPr>
              <w:t>с. Верхний перевал</w:t>
            </w:r>
          </w:p>
        </w:tc>
        <w:tc>
          <w:tcPr>
            <w:tcW w:w="2945" w:type="dxa"/>
            <w:tcBorders/>
          </w:tcPr>
          <w:p>
            <w:pPr>
              <w:pStyle w:val="Style56"/>
              <w:widowControl/>
              <w:spacing w:before="0" w:after="0"/>
              <w:rPr>
                <w:b/>
              </w:rPr>
            </w:pPr>
            <w:r>
              <w:rPr>
                <w:kern w:val="2"/>
                <w:lang w:val="ru-RU" w:eastAsia="en-US" w:bidi="ar-SA"/>
              </w:rPr>
              <w:t>ул. Больничная</w:t>
            </w:r>
          </w:p>
        </w:tc>
        <w:tc>
          <w:tcPr>
            <w:tcW w:w="2010" w:type="dxa"/>
            <w:tcBorders/>
          </w:tcPr>
          <w:p>
            <w:pPr>
              <w:pStyle w:val="Style56"/>
              <w:widowControl/>
              <w:spacing w:before="0" w:after="0"/>
              <w:rPr>
                <w:b/>
              </w:rPr>
            </w:pPr>
            <w:r>
              <w:rPr>
                <w:kern w:val="2"/>
                <w:lang w:val="ru-RU" w:eastAsia="en-US" w:bidi="ar-SA"/>
              </w:rPr>
              <w:t>46.5611, 134.6745</w:t>
            </w:r>
          </w:p>
        </w:tc>
        <w:tc>
          <w:tcPr>
            <w:tcW w:w="2311" w:type="dxa"/>
            <w:tcBorders/>
          </w:tcPr>
          <w:p>
            <w:pPr>
              <w:pStyle w:val="Style56"/>
              <w:widowControl/>
              <w:spacing w:before="0" w:after="0"/>
              <w:rPr>
                <w:b/>
              </w:rPr>
            </w:pPr>
            <w:r>
              <w:rPr>
                <w:kern w:val="2"/>
                <w:lang w:val="ru-RU" w:eastAsia="en-US" w:bidi="ar-SA"/>
              </w:rPr>
              <w:t>ул. Больничная</w:t>
            </w:r>
          </w:p>
        </w:tc>
        <w:tc>
          <w:tcPr>
            <w:tcW w:w="1960" w:type="dxa"/>
            <w:vMerge w:val="continue"/>
            <w:tcBorders/>
          </w:tcPr>
          <w:p>
            <w:pPr>
              <w:pStyle w:val="Style56"/>
              <w:widowControl/>
              <w:spacing w:before="0" w:after="0"/>
              <w:rPr>
                <w:b/>
              </w:rPr>
            </w:pPr>
            <w:r>
              <w:rPr>
                <w:b/>
                <w:kern w:val="2"/>
                <w:lang w:val="ru-RU" w:eastAsia="en-US" w:bidi="ar-SA"/>
              </w:rPr>
            </w:r>
          </w:p>
        </w:tc>
      </w:tr>
    </w:tbl>
    <w:p>
      <w:pPr>
        <w:sectPr>
          <w:footerReference w:type="default" r:id="rId79"/>
          <w:footerReference w:type="first" r:id="rId80"/>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rPr>
          <w:i/>
          <w:i/>
          <w:iCs/>
        </w:rPr>
      </w:pPr>
      <w:r>
        <w:rPr>
          <w:i/>
          <w:iCs/>
        </w:rPr>
      </w:r>
    </w:p>
    <w:p>
      <w:pPr>
        <w:pStyle w:val="441"/>
        <w:numPr>
          <w:ilvl w:val="3"/>
          <w:numId w:val="2"/>
        </w:numPr>
        <w:ind w:left="0" w:hanging="0"/>
        <w:rPr/>
      </w:pPr>
      <w:bookmarkStart w:id="108" w:name="_Toc150507886"/>
      <w:r>
        <w:rPr/>
        <w:t>Искусственные дорожные сооружения</w:t>
      </w:r>
      <w:bookmarkEnd w:id="108"/>
    </w:p>
    <w:p>
      <w:pPr>
        <w:pStyle w:val="Style57"/>
        <w:rPr/>
      </w:pPr>
      <w:r>
        <w:rPr/>
        <w:t>Согласно письму Министерства транспорта и дорожного хозяйства, мостовые сооружения, расположенные на региональных дорогах Пожарского муниципального округа, отображены в таблице 2.3.11.10.-1.</w:t>
      </w:r>
    </w:p>
    <w:p>
      <w:pPr>
        <w:pStyle w:val="Style57"/>
        <w:rPr/>
      </w:pPr>
      <w:r>
        <w:rPr/>
      </w:r>
    </w:p>
    <w:p>
      <w:pPr>
        <w:pStyle w:val="Style57"/>
        <w:jc w:val="right"/>
        <w:rPr>
          <w:i/>
          <w:i/>
          <w:iCs/>
        </w:rPr>
      </w:pPr>
      <w:r>
        <w:rPr>
          <w:i/>
          <w:iCs/>
        </w:rPr>
        <w:t>Таблица 2.3.11.10.-1</w:t>
      </w:r>
    </w:p>
    <w:p>
      <w:pPr>
        <w:pStyle w:val="Style57"/>
        <w:jc w:val="right"/>
        <w:rPr>
          <w:i/>
          <w:i/>
          <w:iCs/>
        </w:rPr>
      </w:pPr>
      <w:r>
        <w:rPr>
          <w:i/>
          <w:iCs/>
        </w:rPr>
      </w:r>
    </w:p>
    <w:p>
      <w:pPr>
        <w:pStyle w:val="Style57"/>
        <w:jc w:val="center"/>
        <w:rPr>
          <w:i/>
          <w:i/>
          <w:iCs/>
        </w:rPr>
      </w:pPr>
      <w:r>
        <w:rPr>
          <w:i/>
          <w:iCs/>
        </w:rPr>
        <w:t>Мостовые сооружения, расположенные на региональных дорогах Пожарского муниципального округа</w:t>
      </w:r>
    </w:p>
    <w:tbl>
      <w:tblPr>
        <w:tblStyle w:val="110"/>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632"/>
        <w:gridCol w:w="3096"/>
        <w:gridCol w:w="2115"/>
        <w:gridCol w:w="1717"/>
        <w:gridCol w:w="1795"/>
      </w:tblGrid>
      <w:tr>
        <w:trPr/>
        <w:tc>
          <w:tcPr>
            <w:tcW w:w="632" w:type="dxa"/>
            <w:vMerge w:val="restart"/>
            <w:tcBorders/>
            <w:vAlign w:val="center"/>
          </w:tcPr>
          <w:p>
            <w:pPr>
              <w:pStyle w:val="Style56"/>
              <w:widowControl/>
              <w:spacing w:before="0" w:after="0"/>
              <w:rPr>
                <w:kern w:val="2"/>
                <w:lang w:val="ru-RU" w:eastAsia="en-US" w:bidi="ar-SA"/>
              </w:rPr>
            </w:pPr>
            <w:r>
              <w:rPr>
                <w:kern w:val="2"/>
                <w:lang w:val="ru-RU" w:eastAsia="en-US" w:bidi="ar-SA"/>
              </w:rPr>
              <w:t>№</w:t>
            </w:r>
          </w:p>
          <w:p>
            <w:pPr>
              <w:pStyle w:val="Style56"/>
              <w:widowControl/>
              <w:spacing w:before="0" w:after="0"/>
              <w:rPr>
                <w:kern w:val="2"/>
                <w:lang w:val="ru-RU" w:eastAsia="en-US" w:bidi="ar-SA"/>
              </w:rPr>
            </w:pPr>
            <w:r>
              <w:rPr>
                <w:kern w:val="2"/>
                <w:lang w:val="ru-RU" w:eastAsia="en-US" w:bidi="ar-SA"/>
              </w:rPr>
              <w:t>п/п</w:t>
            </w:r>
          </w:p>
        </w:tc>
        <w:tc>
          <w:tcPr>
            <w:tcW w:w="3096" w:type="dxa"/>
            <w:vMerge w:val="restart"/>
            <w:tcBorders/>
            <w:vAlign w:val="center"/>
          </w:tcPr>
          <w:p>
            <w:pPr>
              <w:pStyle w:val="Style56"/>
              <w:widowControl/>
              <w:spacing w:before="0" w:after="0"/>
              <w:rPr>
                <w:kern w:val="2"/>
                <w:lang w:val="ru-RU" w:eastAsia="en-US" w:bidi="ar-SA"/>
              </w:rPr>
            </w:pPr>
            <w:r>
              <w:rPr>
                <w:kern w:val="2"/>
                <w:lang w:val="ru-RU" w:eastAsia="en-US" w:bidi="ar-SA"/>
              </w:rPr>
              <w:t>Наименование автомобильной дороги</w:t>
            </w:r>
          </w:p>
        </w:tc>
        <w:tc>
          <w:tcPr>
            <w:tcW w:w="5627" w:type="dxa"/>
            <w:gridSpan w:val="3"/>
            <w:tcBorders/>
          </w:tcPr>
          <w:p>
            <w:pPr>
              <w:pStyle w:val="Style56"/>
              <w:widowControl/>
              <w:spacing w:before="0" w:after="0"/>
              <w:rPr>
                <w:kern w:val="2"/>
                <w:lang w:val="ru-RU" w:eastAsia="en-US" w:bidi="ar-SA"/>
              </w:rPr>
            </w:pPr>
            <w:r>
              <w:rPr>
                <w:kern w:val="2"/>
                <w:lang w:val="ru-RU" w:eastAsia="en-US" w:bidi="ar-SA"/>
              </w:rPr>
              <w:t>Мостовые сооружения</w:t>
            </w:r>
          </w:p>
        </w:tc>
      </w:tr>
      <w:tr>
        <w:trPr/>
        <w:tc>
          <w:tcPr>
            <w:tcW w:w="632" w:type="dxa"/>
            <w:vMerge w:val="continue"/>
            <w:tcBorders/>
          </w:tcPr>
          <w:p>
            <w:pPr>
              <w:pStyle w:val="Style56"/>
              <w:widowControl/>
              <w:spacing w:before="0" w:after="0"/>
              <w:rPr>
                <w:kern w:val="2"/>
                <w:lang w:val="ru-RU" w:eastAsia="en-US" w:bidi="ar-SA"/>
              </w:rPr>
            </w:pPr>
            <w:r>
              <w:rPr>
                <w:kern w:val="2"/>
                <w:lang w:val="ru-RU" w:eastAsia="en-US" w:bidi="ar-SA"/>
              </w:rPr>
            </w:r>
          </w:p>
        </w:tc>
        <w:tc>
          <w:tcPr>
            <w:tcW w:w="3096" w:type="dxa"/>
            <w:vMerge w:val="continue"/>
            <w:tcBorders/>
          </w:tcPr>
          <w:p>
            <w:pPr>
              <w:pStyle w:val="Style56"/>
              <w:widowControl/>
              <w:spacing w:before="0" w:after="0"/>
              <w:rPr>
                <w:kern w:val="2"/>
                <w:lang w:val="ru-RU" w:eastAsia="en-US" w:bidi="ar-SA"/>
              </w:rPr>
            </w:pPr>
            <w:r>
              <w:rPr>
                <w:kern w:val="2"/>
                <w:lang w:val="ru-RU" w:eastAsia="en-US" w:bidi="ar-SA"/>
              </w:rPr>
            </w:r>
          </w:p>
        </w:tc>
        <w:tc>
          <w:tcPr>
            <w:tcW w:w="2115" w:type="dxa"/>
            <w:tcBorders/>
          </w:tcPr>
          <w:p>
            <w:pPr>
              <w:pStyle w:val="Style56"/>
              <w:widowControl/>
              <w:spacing w:before="0" w:after="0"/>
              <w:rPr>
                <w:kern w:val="2"/>
                <w:lang w:val="ru-RU" w:eastAsia="en-US" w:bidi="ar-SA"/>
              </w:rPr>
            </w:pPr>
            <w:r>
              <w:rPr>
                <w:kern w:val="2"/>
                <w:lang w:val="ru-RU" w:eastAsia="en-US" w:bidi="ar-SA"/>
              </w:rPr>
              <w:t>Местоположение,</w:t>
            </w:r>
          </w:p>
          <w:p>
            <w:pPr>
              <w:pStyle w:val="Style56"/>
              <w:widowControl/>
              <w:spacing w:before="0" w:after="0"/>
              <w:rPr>
                <w:kern w:val="2"/>
                <w:lang w:val="ru-RU" w:eastAsia="en-US" w:bidi="ar-SA"/>
              </w:rPr>
            </w:pPr>
            <w:r>
              <w:rPr>
                <w:kern w:val="2"/>
                <w:lang w:val="ru-RU" w:eastAsia="en-US" w:bidi="ar-SA"/>
              </w:rPr>
              <w:t>км+м</w:t>
            </w:r>
          </w:p>
        </w:tc>
        <w:tc>
          <w:tcPr>
            <w:tcW w:w="1717" w:type="dxa"/>
            <w:tcBorders/>
          </w:tcPr>
          <w:p>
            <w:pPr>
              <w:pStyle w:val="Style56"/>
              <w:widowControl/>
              <w:spacing w:before="0" w:after="0"/>
              <w:rPr>
                <w:kern w:val="2"/>
                <w:lang w:val="ru-RU" w:eastAsia="en-US" w:bidi="ar-SA"/>
              </w:rPr>
            </w:pPr>
            <w:r>
              <w:rPr>
                <w:kern w:val="2"/>
                <w:lang w:val="ru-RU" w:eastAsia="en-US" w:bidi="ar-SA"/>
              </w:rPr>
              <w:t>Материал</w:t>
            </w:r>
          </w:p>
        </w:tc>
        <w:tc>
          <w:tcPr>
            <w:tcW w:w="1795" w:type="dxa"/>
            <w:tcBorders/>
          </w:tcPr>
          <w:p>
            <w:pPr>
              <w:pStyle w:val="Style56"/>
              <w:widowControl/>
              <w:spacing w:before="0" w:after="0"/>
              <w:rPr>
                <w:kern w:val="2"/>
                <w:lang w:val="ru-RU" w:eastAsia="en-US" w:bidi="ar-SA"/>
              </w:rPr>
            </w:pPr>
            <w:r>
              <w:rPr>
                <w:kern w:val="2"/>
                <w:lang w:val="ru-RU" w:eastAsia="en-US" w:bidi="ar-SA"/>
              </w:rPr>
              <w:t>Габарит</w:t>
            </w:r>
          </w:p>
        </w:tc>
      </w:tr>
      <w:tr>
        <w:trPr/>
        <w:tc>
          <w:tcPr>
            <w:tcW w:w="632" w:type="dxa"/>
            <w:tcBorders/>
          </w:tcPr>
          <w:p>
            <w:pPr>
              <w:pStyle w:val="Style56"/>
              <w:widowControl/>
              <w:spacing w:before="0" w:after="0"/>
              <w:rPr>
                <w:kern w:val="2"/>
                <w:lang w:val="ru-RU" w:eastAsia="en-US" w:bidi="ar-SA"/>
              </w:rPr>
            </w:pPr>
            <w:r>
              <w:rPr>
                <w:kern w:val="2"/>
                <w:lang w:val="ru-RU" w:eastAsia="en-US" w:bidi="ar-SA"/>
              </w:rPr>
              <w:t>1</w:t>
            </w:r>
          </w:p>
        </w:tc>
        <w:tc>
          <w:tcPr>
            <w:tcW w:w="3096" w:type="dxa"/>
            <w:tcBorders/>
          </w:tcPr>
          <w:p>
            <w:pPr>
              <w:pStyle w:val="Style56"/>
              <w:widowControl/>
              <w:spacing w:before="0" w:after="0"/>
              <w:rPr>
                <w:b/>
              </w:rPr>
            </w:pPr>
            <w:r>
              <w:rPr>
                <w:kern w:val="2"/>
                <w:lang w:val="ru-RU" w:eastAsia="en-US" w:bidi="ar-SA"/>
              </w:rPr>
              <w:t>Хабаровск - Владивосток - ст. Алчан</w:t>
            </w:r>
          </w:p>
        </w:tc>
        <w:tc>
          <w:tcPr>
            <w:tcW w:w="2115" w:type="dxa"/>
            <w:tcBorders/>
          </w:tcPr>
          <w:p>
            <w:pPr>
              <w:pStyle w:val="Style56"/>
              <w:widowControl/>
              <w:spacing w:before="0" w:after="0"/>
              <w:rPr>
                <w:b/>
              </w:rPr>
            </w:pPr>
            <w:r>
              <w:rPr>
                <w:kern w:val="2"/>
                <w:lang w:val="ru-RU" w:eastAsia="en-US" w:bidi="ar-SA"/>
              </w:rPr>
              <w:t>-</w:t>
            </w:r>
          </w:p>
        </w:tc>
        <w:tc>
          <w:tcPr>
            <w:tcW w:w="1717" w:type="dxa"/>
            <w:tcBorders/>
          </w:tcPr>
          <w:p>
            <w:pPr>
              <w:pStyle w:val="Style56"/>
              <w:widowControl/>
              <w:spacing w:before="0" w:after="0"/>
              <w:rPr>
                <w:b/>
              </w:rPr>
            </w:pPr>
            <w:r>
              <w:rPr>
                <w:kern w:val="2"/>
                <w:lang w:val="ru-RU" w:eastAsia="en-US" w:bidi="ar-SA"/>
              </w:rPr>
              <w:t>-</w:t>
            </w:r>
          </w:p>
        </w:tc>
        <w:tc>
          <w:tcPr>
            <w:tcW w:w="1795" w:type="dxa"/>
            <w:tcBorders/>
          </w:tcPr>
          <w:p>
            <w:pPr>
              <w:pStyle w:val="Style56"/>
              <w:widowControl/>
              <w:spacing w:before="0" w:after="0"/>
              <w:rPr>
                <w:b/>
              </w:rPr>
            </w:pPr>
            <w:r>
              <w:rPr>
                <w:kern w:val="2"/>
                <w:lang w:val="ru-RU" w:eastAsia="en-US" w:bidi="ar-SA"/>
              </w:rPr>
              <w:t>-</w:t>
            </w:r>
          </w:p>
        </w:tc>
      </w:tr>
      <w:tr>
        <w:trPr/>
        <w:tc>
          <w:tcPr>
            <w:tcW w:w="632" w:type="dxa"/>
            <w:tcBorders/>
          </w:tcPr>
          <w:p>
            <w:pPr>
              <w:pStyle w:val="Style56"/>
              <w:widowControl/>
              <w:spacing w:before="0" w:after="0"/>
              <w:rPr>
                <w:kern w:val="2"/>
                <w:lang w:val="ru-RU" w:eastAsia="en-US" w:bidi="ar-SA"/>
              </w:rPr>
            </w:pPr>
            <w:r>
              <w:rPr>
                <w:kern w:val="2"/>
                <w:lang w:val="ru-RU" w:eastAsia="en-US" w:bidi="ar-SA"/>
              </w:rPr>
              <w:t>2</w:t>
            </w:r>
          </w:p>
        </w:tc>
        <w:tc>
          <w:tcPr>
            <w:tcW w:w="3096" w:type="dxa"/>
            <w:tcBorders/>
          </w:tcPr>
          <w:p>
            <w:pPr>
              <w:pStyle w:val="Style56"/>
              <w:widowControl/>
              <w:spacing w:before="0" w:after="0"/>
              <w:rPr>
                <w:b/>
              </w:rPr>
            </w:pPr>
            <w:r>
              <w:rPr>
                <w:kern w:val="2"/>
                <w:lang w:val="ru-RU" w:eastAsia="en-US" w:bidi="ar-SA"/>
              </w:rPr>
              <w:t>Федосьевка - Верхний Перевал</w:t>
            </w:r>
          </w:p>
        </w:tc>
        <w:tc>
          <w:tcPr>
            <w:tcW w:w="2115" w:type="dxa"/>
            <w:tcBorders/>
            <w:vAlign w:val="center"/>
          </w:tcPr>
          <w:p>
            <w:pPr>
              <w:pStyle w:val="Style56"/>
              <w:widowControl/>
              <w:spacing w:before="0" w:after="0"/>
              <w:rPr>
                <w:b/>
              </w:rPr>
            </w:pPr>
            <w:r>
              <w:rPr>
                <w:kern w:val="2"/>
                <w:lang w:val="ru-RU" w:eastAsia="en-US" w:bidi="ar-SA"/>
              </w:rPr>
              <w:t>10+900</w:t>
            </w:r>
          </w:p>
        </w:tc>
        <w:tc>
          <w:tcPr>
            <w:tcW w:w="1717" w:type="dxa"/>
            <w:tcBorders/>
            <w:vAlign w:val="center"/>
          </w:tcPr>
          <w:p>
            <w:pPr>
              <w:pStyle w:val="Style56"/>
              <w:widowControl/>
              <w:spacing w:before="0" w:after="0"/>
              <w:rPr>
                <w:b/>
              </w:rPr>
            </w:pPr>
            <w:r>
              <w:rPr>
                <w:kern w:val="2"/>
                <w:lang w:val="ru-RU" w:eastAsia="en-US" w:bidi="ar-SA"/>
              </w:rPr>
              <w:t>ж/б</w:t>
            </w:r>
          </w:p>
        </w:tc>
        <w:tc>
          <w:tcPr>
            <w:tcW w:w="1795" w:type="dxa"/>
            <w:tcBorders/>
            <w:vAlign w:val="center"/>
          </w:tcPr>
          <w:p>
            <w:pPr>
              <w:pStyle w:val="Style56"/>
              <w:widowControl/>
              <w:spacing w:before="0" w:after="0"/>
              <w:rPr>
                <w:b/>
              </w:rPr>
            </w:pPr>
            <w:r>
              <w:rPr>
                <w:kern w:val="2"/>
                <w:lang w:val="ru-RU" w:eastAsia="en-US" w:bidi="ar-SA"/>
              </w:rPr>
              <w:t>Г-8+2х1,0</w:t>
            </w:r>
          </w:p>
        </w:tc>
      </w:tr>
      <w:tr>
        <w:trPr/>
        <w:tc>
          <w:tcPr>
            <w:tcW w:w="632" w:type="dxa"/>
            <w:tcBorders/>
          </w:tcPr>
          <w:p>
            <w:pPr>
              <w:pStyle w:val="Style56"/>
              <w:widowControl/>
              <w:spacing w:before="0" w:after="0"/>
              <w:rPr>
                <w:kern w:val="2"/>
                <w:lang w:val="ru-RU" w:eastAsia="en-US" w:bidi="ar-SA"/>
              </w:rPr>
            </w:pPr>
            <w:r>
              <w:rPr>
                <w:kern w:val="2"/>
                <w:lang w:val="ru-RU" w:eastAsia="en-US" w:bidi="ar-SA"/>
              </w:rPr>
              <w:t>3</w:t>
            </w:r>
          </w:p>
        </w:tc>
        <w:tc>
          <w:tcPr>
            <w:tcW w:w="3096" w:type="dxa"/>
            <w:tcBorders/>
          </w:tcPr>
          <w:p>
            <w:pPr>
              <w:pStyle w:val="Style56"/>
              <w:widowControl/>
              <w:spacing w:before="0" w:after="0"/>
              <w:rPr>
                <w:b/>
              </w:rPr>
            </w:pPr>
            <w:r>
              <w:rPr>
                <w:kern w:val="2"/>
                <w:lang w:val="ru-RU" w:eastAsia="en-US" w:bidi="ar-SA"/>
              </w:rPr>
              <w:t>Лучегорск - ст. Лучегорск</w:t>
            </w:r>
          </w:p>
        </w:tc>
        <w:tc>
          <w:tcPr>
            <w:tcW w:w="2115" w:type="dxa"/>
            <w:tcBorders/>
          </w:tcPr>
          <w:p>
            <w:pPr>
              <w:pStyle w:val="Style56"/>
              <w:widowControl/>
              <w:spacing w:before="0" w:after="0"/>
              <w:rPr>
                <w:b/>
              </w:rPr>
            </w:pPr>
            <w:r>
              <w:rPr>
                <w:kern w:val="2"/>
                <w:lang w:val="ru-RU" w:eastAsia="en-US" w:bidi="ar-SA"/>
              </w:rPr>
              <w:t>-</w:t>
            </w:r>
          </w:p>
        </w:tc>
        <w:tc>
          <w:tcPr>
            <w:tcW w:w="1717" w:type="dxa"/>
            <w:tcBorders/>
          </w:tcPr>
          <w:p>
            <w:pPr>
              <w:pStyle w:val="Style56"/>
              <w:widowControl/>
              <w:spacing w:before="0" w:after="0"/>
              <w:rPr>
                <w:b/>
              </w:rPr>
            </w:pPr>
            <w:r>
              <w:rPr>
                <w:kern w:val="2"/>
                <w:lang w:val="ru-RU" w:eastAsia="en-US" w:bidi="ar-SA"/>
              </w:rPr>
              <w:t>-</w:t>
            </w:r>
          </w:p>
        </w:tc>
        <w:tc>
          <w:tcPr>
            <w:tcW w:w="1795" w:type="dxa"/>
            <w:tcBorders/>
          </w:tcPr>
          <w:p>
            <w:pPr>
              <w:pStyle w:val="Style56"/>
              <w:widowControl/>
              <w:spacing w:before="0" w:after="0"/>
              <w:rPr>
                <w:b/>
              </w:rPr>
            </w:pPr>
            <w:r>
              <w:rPr>
                <w:kern w:val="2"/>
                <w:lang w:val="ru-RU" w:eastAsia="en-US" w:bidi="ar-SA"/>
              </w:rPr>
              <w:t>-</w:t>
            </w:r>
          </w:p>
        </w:tc>
      </w:tr>
      <w:tr>
        <w:trPr/>
        <w:tc>
          <w:tcPr>
            <w:tcW w:w="632" w:type="dxa"/>
            <w:tcBorders/>
          </w:tcPr>
          <w:p>
            <w:pPr>
              <w:pStyle w:val="Style56"/>
              <w:widowControl/>
              <w:spacing w:before="0" w:after="0"/>
              <w:rPr>
                <w:kern w:val="2"/>
                <w:lang w:val="ru-RU" w:eastAsia="en-US" w:bidi="ar-SA"/>
              </w:rPr>
            </w:pPr>
            <w:r>
              <w:rPr>
                <w:kern w:val="2"/>
                <w:lang w:val="ru-RU" w:eastAsia="en-US" w:bidi="ar-SA"/>
              </w:rPr>
              <w:t>4</w:t>
            </w:r>
          </w:p>
        </w:tc>
        <w:tc>
          <w:tcPr>
            <w:tcW w:w="3096" w:type="dxa"/>
            <w:tcBorders/>
          </w:tcPr>
          <w:p>
            <w:pPr>
              <w:pStyle w:val="Style56"/>
              <w:widowControl/>
              <w:spacing w:before="0" w:after="0"/>
              <w:rPr>
                <w:b/>
              </w:rPr>
            </w:pPr>
            <w:r>
              <w:rPr>
                <w:kern w:val="2"/>
                <w:lang w:val="ru-RU" w:eastAsia="en-US" w:bidi="ar-SA"/>
              </w:rPr>
              <w:t>Игнатьевка - Нижнемихайловка</w:t>
            </w:r>
          </w:p>
        </w:tc>
        <w:tc>
          <w:tcPr>
            <w:tcW w:w="2115" w:type="dxa"/>
            <w:tcBorders/>
            <w:vAlign w:val="center"/>
          </w:tcPr>
          <w:p>
            <w:pPr>
              <w:pStyle w:val="Style56"/>
              <w:widowControl/>
              <w:spacing w:before="0" w:after="0"/>
              <w:rPr>
                <w:b/>
              </w:rPr>
            </w:pPr>
            <w:r>
              <w:rPr>
                <w:kern w:val="2"/>
                <w:lang w:val="ru-RU" w:eastAsia="en-US" w:bidi="ar-SA"/>
              </w:rPr>
              <w:t>16+150 (объезд)</w:t>
            </w:r>
          </w:p>
        </w:tc>
        <w:tc>
          <w:tcPr>
            <w:tcW w:w="1717" w:type="dxa"/>
            <w:tcBorders/>
            <w:vAlign w:val="center"/>
          </w:tcPr>
          <w:p>
            <w:pPr>
              <w:pStyle w:val="Style56"/>
              <w:widowControl/>
              <w:spacing w:before="0" w:after="0"/>
              <w:rPr>
                <w:b/>
              </w:rPr>
            </w:pPr>
            <w:r>
              <w:rPr>
                <w:kern w:val="2"/>
                <w:lang w:val="ru-RU" w:eastAsia="en-US" w:bidi="ar-SA"/>
              </w:rPr>
              <w:t>ж/б</w:t>
            </w:r>
          </w:p>
        </w:tc>
        <w:tc>
          <w:tcPr>
            <w:tcW w:w="1795" w:type="dxa"/>
            <w:tcBorders/>
            <w:vAlign w:val="center"/>
          </w:tcPr>
          <w:p>
            <w:pPr>
              <w:pStyle w:val="Style56"/>
              <w:widowControl/>
              <w:spacing w:before="0" w:after="0"/>
              <w:rPr>
                <w:b/>
              </w:rPr>
            </w:pPr>
            <w:r>
              <w:rPr>
                <w:kern w:val="2"/>
                <w:lang w:val="ru-RU" w:eastAsia="en-US" w:bidi="ar-SA"/>
              </w:rPr>
              <w:t>Г-7+2х1,0</w:t>
            </w:r>
          </w:p>
        </w:tc>
      </w:tr>
      <w:tr>
        <w:trPr/>
        <w:tc>
          <w:tcPr>
            <w:tcW w:w="632" w:type="dxa"/>
            <w:tcBorders/>
          </w:tcPr>
          <w:p>
            <w:pPr>
              <w:pStyle w:val="Style56"/>
              <w:widowControl/>
              <w:spacing w:before="0" w:after="0"/>
              <w:rPr>
                <w:kern w:val="2"/>
                <w:lang w:val="ru-RU" w:eastAsia="en-US" w:bidi="ar-SA"/>
              </w:rPr>
            </w:pPr>
            <w:r>
              <w:rPr>
                <w:kern w:val="2"/>
                <w:lang w:val="ru-RU" w:eastAsia="en-US" w:bidi="ar-SA"/>
              </w:rPr>
              <w:t>5</w:t>
            </w:r>
          </w:p>
        </w:tc>
        <w:tc>
          <w:tcPr>
            <w:tcW w:w="3096" w:type="dxa"/>
            <w:tcBorders/>
          </w:tcPr>
          <w:p>
            <w:pPr>
              <w:pStyle w:val="Style56"/>
              <w:widowControl/>
              <w:spacing w:before="0" w:after="0"/>
              <w:rPr>
                <w:b/>
              </w:rPr>
            </w:pPr>
            <w:r>
              <w:rPr>
                <w:kern w:val="2"/>
                <w:lang w:val="ru-RU" w:eastAsia="en-US" w:bidi="ar-SA"/>
              </w:rPr>
              <w:t>Ласточка - Емельяновка</w:t>
            </w:r>
          </w:p>
        </w:tc>
        <w:tc>
          <w:tcPr>
            <w:tcW w:w="2115" w:type="dxa"/>
            <w:tcBorders/>
            <w:vAlign w:val="center"/>
          </w:tcPr>
          <w:p>
            <w:pPr>
              <w:pStyle w:val="Style56"/>
              <w:widowControl/>
              <w:spacing w:before="0" w:after="0"/>
              <w:rPr>
                <w:b/>
              </w:rPr>
            </w:pPr>
            <w:r>
              <w:rPr>
                <w:kern w:val="2"/>
                <w:lang w:val="ru-RU" w:eastAsia="en-US" w:bidi="ar-SA"/>
              </w:rPr>
              <w:t>6+960 (объезд)</w:t>
            </w:r>
          </w:p>
        </w:tc>
        <w:tc>
          <w:tcPr>
            <w:tcW w:w="1717" w:type="dxa"/>
            <w:tcBorders/>
            <w:vAlign w:val="center"/>
          </w:tcPr>
          <w:p>
            <w:pPr>
              <w:pStyle w:val="Style56"/>
              <w:widowControl/>
              <w:spacing w:before="0" w:after="0"/>
              <w:rPr>
                <w:b/>
              </w:rPr>
            </w:pPr>
            <w:r>
              <w:rPr>
                <w:kern w:val="2"/>
                <w:lang w:val="ru-RU" w:eastAsia="en-US" w:bidi="ar-SA"/>
              </w:rPr>
              <w:t>ж/б</w:t>
            </w:r>
          </w:p>
        </w:tc>
        <w:tc>
          <w:tcPr>
            <w:tcW w:w="1795" w:type="dxa"/>
            <w:tcBorders/>
            <w:vAlign w:val="center"/>
          </w:tcPr>
          <w:p>
            <w:pPr>
              <w:pStyle w:val="Style56"/>
              <w:widowControl/>
              <w:spacing w:before="0" w:after="0"/>
              <w:rPr>
                <w:b/>
              </w:rPr>
            </w:pPr>
            <w:r>
              <w:rPr>
                <w:kern w:val="2"/>
                <w:lang w:val="ru-RU" w:eastAsia="en-US" w:bidi="ar-SA"/>
              </w:rPr>
              <w:t>Г-7+2х0,6</w:t>
            </w:r>
          </w:p>
        </w:tc>
      </w:tr>
      <w:tr>
        <w:trPr/>
        <w:tc>
          <w:tcPr>
            <w:tcW w:w="632" w:type="dxa"/>
            <w:tcBorders/>
          </w:tcPr>
          <w:p>
            <w:pPr>
              <w:pStyle w:val="Style56"/>
              <w:widowControl/>
              <w:spacing w:before="0" w:after="0"/>
              <w:rPr>
                <w:kern w:val="2"/>
                <w:lang w:val="ru-RU" w:eastAsia="en-US" w:bidi="ar-SA"/>
              </w:rPr>
            </w:pPr>
            <w:r>
              <w:rPr>
                <w:kern w:val="2"/>
                <w:lang w:val="ru-RU" w:eastAsia="en-US" w:bidi="ar-SA"/>
              </w:rPr>
              <w:t>6</w:t>
            </w:r>
          </w:p>
        </w:tc>
        <w:tc>
          <w:tcPr>
            <w:tcW w:w="3096" w:type="dxa"/>
            <w:tcBorders/>
          </w:tcPr>
          <w:p>
            <w:pPr>
              <w:pStyle w:val="Style56"/>
              <w:widowControl/>
              <w:spacing w:before="0" w:after="0"/>
              <w:rPr>
                <w:b/>
              </w:rPr>
            </w:pPr>
            <w:r>
              <w:rPr>
                <w:kern w:val="2"/>
                <w:lang w:val="ru-RU" w:eastAsia="en-US" w:bidi="ar-SA"/>
              </w:rPr>
              <w:t>Емельяновка - Черная речка</w:t>
            </w:r>
          </w:p>
        </w:tc>
        <w:tc>
          <w:tcPr>
            <w:tcW w:w="2115" w:type="dxa"/>
            <w:tcBorders/>
          </w:tcPr>
          <w:p>
            <w:pPr>
              <w:pStyle w:val="Style56"/>
              <w:widowControl/>
              <w:spacing w:before="0" w:after="0"/>
              <w:rPr>
                <w:b/>
              </w:rPr>
            </w:pPr>
            <w:r>
              <w:rPr>
                <w:kern w:val="2"/>
                <w:lang w:val="ru-RU" w:eastAsia="en-US" w:bidi="ar-SA"/>
              </w:rPr>
              <w:t>-</w:t>
            </w:r>
          </w:p>
        </w:tc>
        <w:tc>
          <w:tcPr>
            <w:tcW w:w="1717" w:type="dxa"/>
            <w:tcBorders/>
          </w:tcPr>
          <w:p>
            <w:pPr>
              <w:pStyle w:val="Style56"/>
              <w:widowControl/>
              <w:spacing w:before="0" w:after="0"/>
              <w:rPr>
                <w:b/>
              </w:rPr>
            </w:pPr>
            <w:r>
              <w:rPr>
                <w:kern w:val="2"/>
                <w:lang w:val="ru-RU" w:eastAsia="en-US" w:bidi="ar-SA"/>
              </w:rPr>
              <w:t>-</w:t>
            </w:r>
          </w:p>
        </w:tc>
        <w:tc>
          <w:tcPr>
            <w:tcW w:w="1795" w:type="dxa"/>
            <w:tcBorders/>
          </w:tcPr>
          <w:p>
            <w:pPr>
              <w:pStyle w:val="Style56"/>
              <w:widowControl/>
              <w:spacing w:before="0" w:after="0"/>
              <w:rPr>
                <w:b/>
              </w:rPr>
            </w:pPr>
            <w:r>
              <w:rPr>
                <w:kern w:val="2"/>
                <w:lang w:val="ru-RU" w:eastAsia="en-US" w:bidi="ar-SA"/>
              </w:rPr>
              <w:t>-</w:t>
            </w:r>
          </w:p>
        </w:tc>
      </w:tr>
      <w:tr>
        <w:trPr>
          <w:trHeight w:val="225" w:hRule="atLeast"/>
        </w:trPr>
        <w:tc>
          <w:tcPr>
            <w:tcW w:w="632" w:type="dxa"/>
            <w:vMerge w:val="restart"/>
            <w:tcBorders/>
          </w:tcPr>
          <w:p>
            <w:pPr>
              <w:pStyle w:val="Style56"/>
              <w:widowControl/>
              <w:spacing w:before="0" w:after="0"/>
              <w:rPr>
                <w:kern w:val="2"/>
                <w:lang w:val="ru-RU" w:eastAsia="en-US" w:bidi="ar-SA"/>
              </w:rPr>
            </w:pPr>
            <w:r>
              <w:rPr>
                <w:kern w:val="2"/>
                <w:lang w:val="ru-RU" w:eastAsia="en-US" w:bidi="ar-SA"/>
              </w:rPr>
              <w:t>7</w:t>
            </w:r>
          </w:p>
        </w:tc>
        <w:tc>
          <w:tcPr>
            <w:tcW w:w="3096" w:type="dxa"/>
            <w:vMerge w:val="restart"/>
            <w:tcBorders/>
          </w:tcPr>
          <w:p>
            <w:pPr>
              <w:pStyle w:val="Style56"/>
              <w:widowControl/>
              <w:spacing w:before="0" w:after="0"/>
              <w:rPr>
                <w:b/>
              </w:rPr>
            </w:pPr>
            <w:r>
              <w:rPr>
                <w:kern w:val="2"/>
                <w:lang w:val="ru-RU" w:eastAsia="en-US" w:bidi="ar-SA"/>
              </w:rPr>
              <w:t>Хабаровск - Владивосток - Нагорное</w:t>
            </w:r>
          </w:p>
        </w:tc>
        <w:tc>
          <w:tcPr>
            <w:tcW w:w="2115" w:type="dxa"/>
            <w:tcBorders/>
            <w:vAlign w:val="center"/>
          </w:tcPr>
          <w:p>
            <w:pPr>
              <w:pStyle w:val="Style56"/>
              <w:widowControl/>
              <w:spacing w:before="0" w:after="0"/>
              <w:rPr>
                <w:b/>
              </w:rPr>
            </w:pPr>
            <w:r>
              <w:rPr>
                <w:kern w:val="2"/>
                <w:lang w:val="ru-RU" w:eastAsia="en-US" w:bidi="ar-SA"/>
              </w:rPr>
              <w:t>14+810</w:t>
            </w:r>
          </w:p>
        </w:tc>
        <w:tc>
          <w:tcPr>
            <w:tcW w:w="1717" w:type="dxa"/>
            <w:tcBorders/>
            <w:vAlign w:val="center"/>
          </w:tcPr>
          <w:p>
            <w:pPr>
              <w:pStyle w:val="Style56"/>
              <w:widowControl/>
              <w:spacing w:before="0" w:after="0"/>
              <w:rPr>
                <w:b/>
              </w:rPr>
            </w:pPr>
            <w:r>
              <w:rPr>
                <w:kern w:val="2"/>
                <w:lang w:val="ru-RU" w:eastAsia="en-US" w:bidi="ar-SA"/>
              </w:rPr>
              <w:t>ж/б</w:t>
            </w:r>
          </w:p>
        </w:tc>
        <w:tc>
          <w:tcPr>
            <w:tcW w:w="1795" w:type="dxa"/>
            <w:tcBorders/>
            <w:vAlign w:val="center"/>
          </w:tcPr>
          <w:p>
            <w:pPr>
              <w:pStyle w:val="Style56"/>
              <w:widowControl/>
              <w:spacing w:before="0" w:after="0"/>
              <w:rPr>
                <w:b/>
              </w:rPr>
            </w:pPr>
            <w:r>
              <w:rPr>
                <w:kern w:val="2"/>
                <w:lang w:val="ru-RU" w:eastAsia="en-US" w:bidi="ar-SA"/>
              </w:rPr>
              <w:t>Г-7,1+2х1</w:t>
            </w:r>
          </w:p>
        </w:tc>
      </w:tr>
      <w:tr>
        <w:trPr>
          <w:trHeight w:val="315" w:hRule="atLeast"/>
        </w:trPr>
        <w:tc>
          <w:tcPr>
            <w:tcW w:w="632" w:type="dxa"/>
            <w:vMerge w:val="continue"/>
            <w:tcBorders/>
          </w:tcPr>
          <w:p>
            <w:pPr>
              <w:pStyle w:val="Style56"/>
              <w:widowControl/>
              <w:spacing w:before="0" w:after="0"/>
              <w:rPr>
                <w:kern w:val="2"/>
                <w:lang w:val="ru-RU" w:eastAsia="en-US" w:bidi="ar-SA"/>
              </w:rPr>
            </w:pPr>
            <w:r>
              <w:rPr>
                <w:kern w:val="2"/>
                <w:lang w:val="ru-RU" w:eastAsia="en-US" w:bidi="ar-SA"/>
              </w:rPr>
            </w:r>
          </w:p>
        </w:tc>
        <w:tc>
          <w:tcPr>
            <w:tcW w:w="3096" w:type="dxa"/>
            <w:vMerge w:val="continue"/>
            <w:tcBorders/>
          </w:tcPr>
          <w:p>
            <w:pPr>
              <w:pStyle w:val="Style56"/>
              <w:widowControl/>
              <w:spacing w:before="0" w:after="0"/>
              <w:rPr>
                <w:b/>
              </w:rPr>
            </w:pPr>
            <w:r>
              <w:rPr>
                <w:b/>
                <w:kern w:val="2"/>
                <w:lang w:val="ru-RU" w:eastAsia="en-US" w:bidi="ar-SA"/>
              </w:rPr>
            </w:r>
          </w:p>
        </w:tc>
        <w:tc>
          <w:tcPr>
            <w:tcW w:w="2115" w:type="dxa"/>
            <w:tcBorders/>
            <w:vAlign w:val="center"/>
          </w:tcPr>
          <w:p>
            <w:pPr>
              <w:pStyle w:val="Style56"/>
              <w:widowControl/>
              <w:spacing w:before="0" w:after="0"/>
              <w:rPr>
                <w:b/>
              </w:rPr>
            </w:pPr>
            <w:r>
              <w:rPr>
                <w:kern w:val="2"/>
                <w:lang w:val="ru-RU" w:eastAsia="en-US" w:bidi="ar-SA"/>
              </w:rPr>
              <w:t>21+890</w:t>
            </w:r>
          </w:p>
        </w:tc>
        <w:tc>
          <w:tcPr>
            <w:tcW w:w="1717" w:type="dxa"/>
            <w:tcBorders/>
            <w:vAlign w:val="center"/>
          </w:tcPr>
          <w:p>
            <w:pPr>
              <w:pStyle w:val="Style56"/>
              <w:widowControl/>
              <w:spacing w:before="0" w:after="0"/>
              <w:rPr>
                <w:b/>
              </w:rPr>
            </w:pPr>
            <w:r>
              <w:rPr>
                <w:kern w:val="2"/>
                <w:lang w:val="ru-RU" w:eastAsia="en-US" w:bidi="ar-SA"/>
              </w:rPr>
              <w:t>ж/б</w:t>
            </w:r>
          </w:p>
        </w:tc>
        <w:tc>
          <w:tcPr>
            <w:tcW w:w="1795" w:type="dxa"/>
            <w:tcBorders/>
            <w:vAlign w:val="center"/>
          </w:tcPr>
          <w:p>
            <w:pPr>
              <w:pStyle w:val="Style56"/>
              <w:widowControl/>
              <w:spacing w:before="0" w:after="0"/>
              <w:rPr>
                <w:b/>
              </w:rPr>
            </w:pPr>
            <w:r>
              <w:rPr>
                <w:kern w:val="2"/>
                <w:lang w:val="ru-RU" w:eastAsia="en-US" w:bidi="ar-SA"/>
              </w:rPr>
              <w:t>Г-7+2х1</w:t>
            </w:r>
          </w:p>
        </w:tc>
      </w:tr>
      <w:tr>
        <w:trPr/>
        <w:tc>
          <w:tcPr>
            <w:tcW w:w="632" w:type="dxa"/>
            <w:tcBorders/>
          </w:tcPr>
          <w:p>
            <w:pPr>
              <w:pStyle w:val="Style56"/>
              <w:widowControl/>
              <w:spacing w:before="0" w:after="0"/>
              <w:rPr>
                <w:kern w:val="2"/>
                <w:lang w:val="ru-RU" w:eastAsia="en-US" w:bidi="ar-SA"/>
              </w:rPr>
            </w:pPr>
            <w:r>
              <w:rPr>
                <w:kern w:val="2"/>
                <w:lang w:val="ru-RU" w:eastAsia="en-US" w:bidi="ar-SA"/>
              </w:rPr>
              <w:t>8</w:t>
            </w:r>
          </w:p>
        </w:tc>
        <w:tc>
          <w:tcPr>
            <w:tcW w:w="3096" w:type="dxa"/>
            <w:tcBorders/>
          </w:tcPr>
          <w:p>
            <w:pPr>
              <w:pStyle w:val="Style56"/>
              <w:widowControl/>
              <w:spacing w:before="0" w:after="0"/>
              <w:rPr>
                <w:b/>
              </w:rPr>
            </w:pPr>
            <w:r>
              <w:rPr>
                <w:kern w:val="2"/>
                <w:lang w:val="ru-RU" w:eastAsia="en-US" w:bidi="ar-SA"/>
              </w:rPr>
              <w:t>Хабаровск - Владивосток - Ласточка</w:t>
            </w:r>
          </w:p>
        </w:tc>
        <w:tc>
          <w:tcPr>
            <w:tcW w:w="2115" w:type="dxa"/>
            <w:tcBorders/>
          </w:tcPr>
          <w:p>
            <w:pPr>
              <w:pStyle w:val="Style56"/>
              <w:widowControl/>
              <w:spacing w:before="0" w:after="0"/>
              <w:rPr>
                <w:b/>
              </w:rPr>
            </w:pPr>
            <w:r>
              <w:rPr>
                <w:kern w:val="2"/>
                <w:lang w:val="ru-RU" w:eastAsia="en-US" w:bidi="ar-SA"/>
              </w:rPr>
              <w:t>2+900</w:t>
            </w:r>
          </w:p>
        </w:tc>
        <w:tc>
          <w:tcPr>
            <w:tcW w:w="1717" w:type="dxa"/>
            <w:tcBorders/>
          </w:tcPr>
          <w:p>
            <w:pPr>
              <w:pStyle w:val="Style56"/>
              <w:widowControl/>
              <w:spacing w:before="0" w:after="0"/>
              <w:rPr>
                <w:b/>
              </w:rPr>
            </w:pPr>
            <w:r>
              <w:rPr>
                <w:kern w:val="2"/>
                <w:lang w:val="ru-RU" w:eastAsia="en-US" w:bidi="ar-SA"/>
              </w:rPr>
              <w:t>ж/б</w:t>
            </w:r>
          </w:p>
        </w:tc>
        <w:tc>
          <w:tcPr>
            <w:tcW w:w="1795" w:type="dxa"/>
            <w:tcBorders/>
          </w:tcPr>
          <w:p>
            <w:pPr>
              <w:pStyle w:val="Style56"/>
              <w:widowControl/>
              <w:spacing w:before="0" w:after="0"/>
              <w:rPr>
                <w:b/>
              </w:rPr>
            </w:pPr>
            <w:r>
              <w:rPr>
                <w:kern w:val="2"/>
                <w:lang w:val="ru-RU" w:eastAsia="en-US" w:bidi="ar-SA"/>
              </w:rPr>
              <w:t>Г-7,3+2х0,75</w:t>
            </w:r>
          </w:p>
        </w:tc>
      </w:tr>
      <w:tr>
        <w:trPr/>
        <w:tc>
          <w:tcPr>
            <w:tcW w:w="632" w:type="dxa"/>
            <w:tcBorders/>
          </w:tcPr>
          <w:p>
            <w:pPr>
              <w:pStyle w:val="Style56"/>
              <w:widowControl/>
              <w:spacing w:before="0" w:after="0"/>
              <w:rPr>
                <w:kern w:val="2"/>
                <w:lang w:val="ru-RU" w:eastAsia="en-US" w:bidi="ar-SA"/>
              </w:rPr>
            </w:pPr>
            <w:r>
              <w:rPr>
                <w:kern w:val="2"/>
                <w:lang w:val="ru-RU" w:eastAsia="en-US" w:bidi="ar-SA"/>
              </w:rPr>
              <w:t>9</w:t>
            </w:r>
          </w:p>
        </w:tc>
        <w:tc>
          <w:tcPr>
            <w:tcW w:w="3096" w:type="dxa"/>
            <w:tcBorders/>
          </w:tcPr>
          <w:p>
            <w:pPr>
              <w:pStyle w:val="Style56"/>
              <w:widowControl/>
              <w:spacing w:before="0" w:after="0"/>
              <w:rPr>
                <w:b/>
              </w:rPr>
            </w:pPr>
            <w:r>
              <w:rPr>
                <w:kern w:val="2"/>
                <w:lang w:val="ru-RU" w:eastAsia="en-US" w:bidi="ar-SA"/>
              </w:rPr>
              <w:t>Хабаровск - Владивосток - Емельяновка</w:t>
            </w:r>
          </w:p>
        </w:tc>
        <w:tc>
          <w:tcPr>
            <w:tcW w:w="2115" w:type="dxa"/>
            <w:tcBorders/>
          </w:tcPr>
          <w:p>
            <w:pPr>
              <w:pStyle w:val="Style56"/>
              <w:widowControl/>
              <w:spacing w:before="0" w:after="0"/>
              <w:rPr>
                <w:b/>
              </w:rPr>
            </w:pPr>
            <w:r>
              <w:rPr>
                <w:kern w:val="2"/>
                <w:lang w:val="ru-RU" w:eastAsia="en-US" w:bidi="ar-SA"/>
              </w:rPr>
              <w:t>10+500</w:t>
            </w:r>
          </w:p>
        </w:tc>
        <w:tc>
          <w:tcPr>
            <w:tcW w:w="1717" w:type="dxa"/>
            <w:tcBorders/>
          </w:tcPr>
          <w:p>
            <w:pPr>
              <w:pStyle w:val="Style56"/>
              <w:widowControl/>
              <w:spacing w:before="0" w:after="0"/>
              <w:rPr>
                <w:b/>
              </w:rPr>
            </w:pPr>
            <w:r>
              <w:rPr>
                <w:kern w:val="2"/>
                <w:lang w:val="ru-RU" w:eastAsia="en-US" w:bidi="ar-SA"/>
              </w:rPr>
              <w:t>ж/б</w:t>
            </w:r>
          </w:p>
        </w:tc>
        <w:tc>
          <w:tcPr>
            <w:tcW w:w="1795" w:type="dxa"/>
            <w:tcBorders/>
          </w:tcPr>
          <w:p>
            <w:pPr>
              <w:pStyle w:val="Style56"/>
              <w:widowControl/>
              <w:spacing w:before="0" w:after="0"/>
              <w:rPr>
                <w:b/>
              </w:rPr>
            </w:pPr>
            <w:r>
              <w:rPr>
                <w:kern w:val="2"/>
                <w:lang w:val="ru-RU" w:eastAsia="en-US" w:bidi="ar-SA"/>
              </w:rPr>
              <w:t>Г-7,2+2х1,0</w:t>
            </w:r>
          </w:p>
        </w:tc>
      </w:tr>
      <w:tr>
        <w:trPr>
          <w:trHeight w:val="465" w:hRule="atLeast"/>
        </w:trPr>
        <w:tc>
          <w:tcPr>
            <w:tcW w:w="632" w:type="dxa"/>
            <w:vMerge w:val="restart"/>
            <w:tcBorders/>
          </w:tcPr>
          <w:p>
            <w:pPr>
              <w:pStyle w:val="Style56"/>
              <w:widowControl/>
              <w:spacing w:before="0" w:after="0"/>
              <w:rPr>
                <w:kern w:val="2"/>
                <w:lang w:val="ru-RU" w:eastAsia="en-US" w:bidi="ar-SA"/>
              </w:rPr>
            </w:pPr>
            <w:r>
              <w:rPr>
                <w:kern w:val="2"/>
                <w:lang w:val="ru-RU" w:eastAsia="en-US" w:bidi="ar-SA"/>
              </w:rPr>
              <w:t>10</w:t>
            </w:r>
          </w:p>
        </w:tc>
        <w:tc>
          <w:tcPr>
            <w:tcW w:w="3096" w:type="dxa"/>
            <w:vMerge w:val="restart"/>
            <w:tcBorders/>
          </w:tcPr>
          <w:p>
            <w:pPr>
              <w:pStyle w:val="Style56"/>
              <w:widowControl/>
              <w:spacing w:before="0" w:after="0"/>
              <w:rPr>
                <w:b/>
              </w:rPr>
            </w:pPr>
            <w:r>
              <w:rPr>
                <w:kern w:val="2"/>
                <w:lang w:val="ru-RU" w:eastAsia="en-US" w:bidi="ar-SA"/>
              </w:rPr>
              <w:t>Лучегорск - Стольное</w:t>
            </w:r>
          </w:p>
        </w:tc>
        <w:tc>
          <w:tcPr>
            <w:tcW w:w="2115" w:type="dxa"/>
            <w:tcBorders/>
            <w:vAlign w:val="center"/>
          </w:tcPr>
          <w:p>
            <w:pPr>
              <w:pStyle w:val="Style56"/>
              <w:widowControl/>
              <w:spacing w:before="0" w:after="0"/>
              <w:rPr>
                <w:b/>
              </w:rPr>
            </w:pPr>
            <w:r>
              <w:rPr>
                <w:kern w:val="2"/>
                <w:lang w:val="ru-RU" w:eastAsia="en-US" w:bidi="ar-SA"/>
              </w:rPr>
              <w:t>5+690</w:t>
            </w:r>
          </w:p>
        </w:tc>
        <w:tc>
          <w:tcPr>
            <w:tcW w:w="1717" w:type="dxa"/>
            <w:tcBorders/>
            <w:vAlign w:val="center"/>
          </w:tcPr>
          <w:p>
            <w:pPr>
              <w:pStyle w:val="Style56"/>
              <w:widowControl/>
              <w:spacing w:before="0" w:after="0"/>
              <w:rPr>
                <w:b/>
              </w:rPr>
            </w:pPr>
            <w:r>
              <w:rPr>
                <w:kern w:val="2"/>
                <w:lang w:val="ru-RU" w:eastAsia="en-US" w:bidi="ar-SA"/>
              </w:rPr>
              <w:t>ж/б</w:t>
            </w:r>
          </w:p>
        </w:tc>
        <w:tc>
          <w:tcPr>
            <w:tcW w:w="1795" w:type="dxa"/>
            <w:tcBorders/>
            <w:vAlign w:val="center"/>
          </w:tcPr>
          <w:p>
            <w:pPr>
              <w:pStyle w:val="Style56"/>
              <w:widowControl/>
              <w:spacing w:before="0" w:after="0"/>
              <w:rPr>
                <w:b/>
              </w:rPr>
            </w:pPr>
            <w:r>
              <w:rPr>
                <w:kern w:val="2"/>
                <w:lang w:val="ru-RU" w:eastAsia="en-US" w:bidi="ar-SA"/>
              </w:rPr>
              <w:t>Г-7,3+2х1,0</w:t>
            </w:r>
          </w:p>
        </w:tc>
      </w:tr>
      <w:tr>
        <w:trPr>
          <w:trHeight w:val="420" w:hRule="atLeast"/>
        </w:trPr>
        <w:tc>
          <w:tcPr>
            <w:tcW w:w="632" w:type="dxa"/>
            <w:vMerge w:val="continue"/>
            <w:tcBorders/>
          </w:tcPr>
          <w:p>
            <w:pPr>
              <w:pStyle w:val="Style56"/>
              <w:widowControl/>
              <w:spacing w:before="0" w:after="0"/>
              <w:rPr>
                <w:kern w:val="2"/>
                <w:lang w:val="ru-RU" w:eastAsia="en-US" w:bidi="ar-SA"/>
              </w:rPr>
            </w:pPr>
            <w:r>
              <w:rPr>
                <w:kern w:val="2"/>
                <w:lang w:val="ru-RU" w:eastAsia="en-US" w:bidi="ar-SA"/>
              </w:rPr>
            </w:r>
          </w:p>
        </w:tc>
        <w:tc>
          <w:tcPr>
            <w:tcW w:w="3096" w:type="dxa"/>
            <w:vMerge w:val="continue"/>
            <w:tcBorders/>
          </w:tcPr>
          <w:p>
            <w:pPr>
              <w:pStyle w:val="Style56"/>
              <w:widowControl/>
              <w:spacing w:before="0" w:after="0"/>
              <w:rPr>
                <w:b/>
              </w:rPr>
            </w:pPr>
            <w:r>
              <w:rPr>
                <w:b/>
                <w:kern w:val="2"/>
                <w:lang w:val="ru-RU" w:eastAsia="en-US" w:bidi="ar-SA"/>
              </w:rPr>
            </w:r>
          </w:p>
        </w:tc>
        <w:tc>
          <w:tcPr>
            <w:tcW w:w="2115" w:type="dxa"/>
            <w:tcBorders/>
            <w:vAlign w:val="center"/>
          </w:tcPr>
          <w:p>
            <w:pPr>
              <w:pStyle w:val="Style56"/>
              <w:widowControl/>
              <w:spacing w:before="0" w:after="0"/>
              <w:rPr>
                <w:b/>
              </w:rPr>
            </w:pPr>
            <w:r>
              <w:rPr>
                <w:kern w:val="2"/>
                <w:lang w:val="ru-RU" w:eastAsia="en-US" w:bidi="ar-SA"/>
              </w:rPr>
              <w:t>7+840 (объезд)</w:t>
            </w:r>
          </w:p>
        </w:tc>
        <w:tc>
          <w:tcPr>
            <w:tcW w:w="1717" w:type="dxa"/>
            <w:tcBorders/>
            <w:vAlign w:val="center"/>
          </w:tcPr>
          <w:p>
            <w:pPr>
              <w:pStyle w:val="Style56"/>
              <w:widowControl/>
              <w:spacing w:before="0" w:after="0"/>
              <w:rPr>
                <w:b/>
              </w:rPr>
            </w:pPr>
            <w:r>
              <w:rPr>
                <w:kern w:val="2"/>
                <w:lang w:val="ru-RU" w:eastAsia="en-US" w:bidi="ar-SA"/>
              </w:rPr>
              <w:t>ж/б</w:t>
            </w:r>
          </w:p>
        </w:tc>
        <w:tc>
          <w:tcPr>
            <w:tcW w:w="1795" w:type="dxa"/>
            <w:tcBorders/>
            <w:vAlign w:val="center"/>
          </w:tcPr>
          <w:p>
            <w:pPr>
              <w:pStyle w:val="Style56"/>
              <w:widowControl/>
              <w:spacing w:before="0" w:after="0"/>
              <w:rPr>
                <w:b/>
              </w:rPr>
            </w:pPr>
            <w:r>
              <w:rPr>
                <w:kern w:val="2"/>
                <w:lang w:val="ru-RU" w:eastAsia="en-US" w:bidi="ar-SA"/>
              </w:rPr>
              <w:t>Г-10+2х1,0</w:t>
            </w:r>
          </w:p>
        </w:tc>
      </w:tr>
      <w:tr>
        <w:trPr>
          <w:trHeight w:val="450" w:hRule="atLeast"/>
        </w:trPr>
        <w:tc>
          <w:tcPr>
            <w:tcW w:w="632" w:type="dxa"/>
            <w:vMerge w:val="continue"/>
            <w:tcBorders/>
          </w:tcPr>
          <w:p>
            <w:pPr>
              <w:pStyle w:val="Style56"/>
              <w:widowControl/>
              <w:spacing w:before="0" w:after="0"/>
              <w:rPr>
                <w:kern w:val="2"/>
                <w:lang w:val="ru-RU" w:eastAsia="en-US" w:bidi="ar-SA"/>
              </w:rPr>
            </w:pPr>
            <w:r>
              <w:rPr>
                <w:kern w:val="2"/>
                <w:lang w:val="ru-RU" w:eastAsia="en-US" w:bidi="ar-SA"/>
              </w:rPr>
            </w:r>
          </w:p>
        </w:tc>
        <w:tc>
          <w:tcPr>
            <w:tcW w:w="3096" w:type="dxa"/>
            <w:vMerge w:val="continue"/>
            <w:tcBorders/>
          </w:tcPr>
          <w:p>
            <w:pPr>
              <w:pStyle w:val="Style56"/>
              <w:widowControl/>
              <w:spacing w:before="0" w:after="0"/>
              <w:rPr>
                <w:b/>
              </w:rPr>
            </w:pPr>
            <w:r>
              <w:rPr>
                <w:b/>
                <w:kern w:val="2"/>
                <w:lang w:val="ru-RU" w:eastAsia="en-US" w:bidi="ar-SA"/>
              </w:rPr>
            </w:r>
          </w:p>
        </w:tc>
        <w:tc>
          <w:tcPr>
            <w:tcW w:w="2115" w:type="dxa"/>
            <w:tcBorders/>
            <w:vAlign w:val="center"/>
          </w:tcPr>
          <w:p>
            <w:pPr>
              <w:pStyle w:val="Style56"/>
              <w:widowControl/>
              <w:spacing w:before="0" w:after="0"/>
              <w:rPr>
                <w:b/>
              </w:rPr>
            </w:pPr>
            <w:r>
              <w:rPr>
                <w:kern w:val="2"/>
                <w:lang w:val="ru-RU" w:eastAsia="en-US" w:bidi="ar-SA"/>
              </w:rPr>
              <w:t>11+450</w:t>
            </w:r>
          </w:p>
        </w:tc>
        <w:tc>
          <w:tcPr>
            <w:tcW w:w="1717" w:type="dxa"/>
            <w:tcBorders/>
            <w:vAlign w:val="center"/>
          </w:tcPr>
          <w:p>
            <w:pPr>
              <w:pStyle w:val="Style56"/>
              <w:widowControl/>
              <w:spacing w:before="0" w:after="0"/>
              <w:rPr>
                <w:b/>
              </w:rPr>
            </w:pPr>
            <w:r>
              <w:rPr>
                <w:kern w:val="2"/>
                <w:lang w:val="ru-RU" w:eastAsia="en-US" w:bidi="ar-SA"/>
              </w:rPr>
              <w:t>ж/б</w:t>
            </w:r>
          </w:p>
        </w:tc>
        <w:tc>
          <w:tcPr>
            <w:tcW w:w="1795" w:type="dxa"/>
            <w:tcBorders/>
            <w:vAlign w:val="center"/>
          </w:tcPr>
          <w:p>
            <w:pPr>
              <w:pStyle w:val="Style56"/>
              <w:widowControl/>
              <w:spacing w:before="0" w:after="0"/>
              <w:rPr>
                <w:b/>
              </w:rPr>
            </w:pPr>
            <w:r>
              <w:rPr>
                <w:kern w:val="2"/>
                <w:lang w:val="ru-RU" w:eastAsia="en-US" w:bidi="ar-SA"/>
              </w:rPr>
              <w:t>Г-7,2+2х1,0</w:t>
            </w:r>
          </w:p>
        </w:tc>
      </w:tr>
      <w:tr>
        <w:trPr/>
        <w:tc>
          <w:tcPr>
            <w:tcW w:w="632" w:type="dxa"/>
            <w:tcBorders/>
          </w:tcPr>
          <w:p>
            <w:pPr>
              <w:pStyle w:val="Style56"/>
              <w:widowControl/>
              <w:spacing w:before="0" w:after="0"/>
              <w:rPr>
                <w:kern w:val="2"/>
                <w:lang w:val="ru-RU" w:eastAsia="en-US" w:bidi="ar-SA"/>
              </w:rPr>
            </w:pPr>
            <w:r>
              <w:rPr>
                <w:kern w:val="2"/>
                <w:lang w:val="ru-RU" w:eastAsia="en-US" w:bidi="ar-SA"/>
              </w:rPr>
              <w:t>11</w:t>
            </w:r>
          </w:p>
        </w:tc>
        <w:tc>
          <w:tcPr>
            <w:tcW w:w="3096" w:type="dxa"/>
            <w:tcBorders/>
          </w:tcPr>
          <w:p>
            <w:pPr>
              <w:pStyle w:val="Style56"/>
              <w:widowControl/>
              <w:spacing w:before="0" w:after="0"/>
              <w:rPr>
                <w:b/>
              </w:rPr>
            </w:pPr>
            <w:r>
              <w:rPr>
                <w:kern w:val="2"/>
                <w:lang w:val="ru-RU" w:eastAsia="en-US" w:bidi="ar-SA"/>
              </w:rPr>
              <w:t>Знаменка - Новостройка - Каменушка</w:t>
            </w:r>
          </w:p>
        </w:tc>
        <w:tc>
          <w:tcPr>
            <w:tcW w:w="2115" w:type="dxa"/>
            <w:tcBorders/>
          </w:tcPr>
          <w:p>
            <w:pPr>
              <w:pStyle w:val="Style56"/>
              <w:widowControl/>
              <w:spacing w:before="0" w:after="0"/>
              <w:rPr>
                <w:b/>
              </w:rPr>
            </w:pPr>
            <w:r>
              <w:rPr>
                <w:kern w:val="2"/>
                <w:lang w:val="ru-RU" w:eastAsia="en-US" w:bidi="ar-SA"/>
              </w:rPr>
              <w:t>5+910</w:t>
            </w:r>
          </w:p>
        </w:tc>
        <w:tc>
          <w:tcPr>
            <w:tcW w:w="1717" w:type="dxa"/>
            <w:tcBorders/>
          </w:tcPr>
          <w:p>
            <w:pPr>
              <w:pStyle w:val="Style56"/>
              <w:widowControl/>
              <w:spacing w:before="0" w:after="0"/>
              <w:rPr>
                <w:b/>
              </w:rPr>
            </w:pPr>
            <w:r>
              <w:rPr>
                <w:kern w:val="2"/>
                <w:lang w:val="ru-RU" w:eastAsia="en-US" w:bidi="ar-SA"/>
              </w:rPr>
              <w:t>ж/б</w:t>
            </w:r>
          </w:p>
        </w:tc>
        <w:tc>
          <w:tcPr>
            <w:tcW w:w="1795" w:type="dxa"/>
            <w:tcBorders/>
          </w:tcPr>
          <w:p>
            <w:pPr>
              <w:pStyle w:val="Style56"/>
              <w:widowControl/>
              <w:spacing w:before="0" w:after="0"/>
              <w:rPr>
                <w:b/>
              </w:rPr>
            </w:pPr>
            <w:r>
              <w:rPr>
                <w:kern w:val="2"/>
                <w:lang w:val="ru-RU" w:eastAsia="en-US" w:bidi="ar-SA"/>
              </w:rPr>
              <w:t>Г-7+2х1,0</w:t>
            </w:r>
          </w:p>
        </w:tc>
      </w:tr>
      <w:tr>
        <w:trPr/>
        <w:tc>
          <w:tcPr>
            <w:tcW w:w="632" w:type="dxa"/>
            <w:tcBorders/>
          </w:tcPr>
          <w:p>
            <w:pPr>
              <w:pStyle w:val="Style56"/>
              <w:widowControl/>
              <w:spacing w:before="0" w:after="0"/>
              <w:rPr>
                <w:kern w:val="2"/>
                <w:lang w:val="ru-RU" w:eastAsia="en-US" w:bidi="ar-SA"/>
              </w:rPr>
            </w:pPr>
            <w:r>
              <w:rPr>
                <w:kern w:val="2"/>
                <w:lang w:val="ru-RU" w:eastAsia="en-US" w:bidi="ar-SA"/>
              </w:rPr>
              <w:t>12</w:t>
            </w:r>
          </w:p>
        </w:tc>
        <w:tc>
          <w:tcPr>
            <w:tcW w:w="3096" w:type="dxa"/>
            <w:tcBorders/>
          </w:tcPr>
          <w:p>
            <w:pPr>
              <w:pStyle w:val="Style56"/>
              <w:widowControl/>
              <w:spacing w:before="0" w:after="0"/>
              <w:rPr>
                <w:b/>
              </w:rPr>
            </w:pPr>
            <w:r>
              <w:rPr>
                <w:kern w:val="2"/>
                <w:lang w:val="ru-RU" w:eastAsia="en-US" w:bidi="ar-SA"/>
              </w:rPr>
              <w:t>Губерово - Тарташевка</w:t>
            </w:r>
          </w:p>
        </w:tc>
        <w:tc>
          <w:tcPr>
            <w:tcW w:w="2115" w:type="dxa"/>
            <w:tcBorders/>
          </w:tcPr>
          <w:p>
            <w:pPr>
              <w:pStyle w:val="Style56"/>
              <w:widowControl/>
              <w:spacing w:before="0" w:after="0"/>
              <w:rPr>
                <w:b/>
              </w:rPr>
            </w:pPr>
            <w:r>
              <w:rPr>
                <w:kern w:val="2"/>
                <w:lang w:val="ru-RU" w:eastAsia="en-US" w:bidi="ar-SA"/>
              </w:rPr>
              <w:t>-</w:t>
            </w:r>
          </w:p>
        </w:tc>
        <w:tc>
          <w:tcPr>
            <w:tcW w:w="1717" w:type="dxa"/>
            <w:tcBorders/>
          </w:tcPr>
          <w:p>
            <w:pPr>
              <w:pStyle w:val="Style56"/>
              <w:widowControl/>
              <w:spacing w:before="0" w:after="0"/>
              <w:rPr>
                <w:b/>
              </w:rPr>
            </w:pPr>
            <w:r>
              <w:rPr>
                <w:kern w:val="2"/>
                <w:lang w:val="ru-RU" w:eastAsia="en-US" w:bidi="ar-SA"/>
              </w:rPr>
              <w:t>-</w:t>
            </w:r>
          </w:p>
        </w:tc>
        <w:tc>
          <w:tcPr>
            <w:tcW w:w="1795" w:type="dxa"/>
            <w:tcBorders/>
          </w:tcPr>
          <w:p>
            <w:pPr>
              <w:pStyle w:val="Style56"/>
              <w:widowControl/>
              <w:spacing w:before="0" w:after="0"/>
              <w:rPr>
                <w:b/>
              </w:rPr>
            </w:pPr>
            <w:r>
              <w:rPr>
                <w:kern w:val="2"/>
                <w:lang w:val="ru-RU" w:eastAsia="en-US" w:bidi="ar-SA"/>
              </w:rPr>
              <w:t>-</w:t>
            </w:r>
          </w:p>
        </w:tc>
      </w:tr>
      <w:tr>
        <w:trPr/>
        <w:tc>
          <w:tcPr>
            <w:tcW w:w="632" w:type="dxa"/>
            <w:tcBorders/>
          </w:tcPr>
          <w:p>
            <w:pPr>
              <w:pStyle w:val="Style56"/>
              <w:widowControl/>
              <w:spacing w:before="0" w:after="0"/>
              <w:rPr>
                <w:kern w:val="2"/>
                <w:lang w:val="ru-RU" w:eastAsia="en-US" w:bidi="ar-SA"/>
              </w:rPr>
            </w:pPr>
            <w:r>
              <w:rPr>
                <w:kern w:val="2"/>
                <w:lang w:val="ru-RU" w:eastAsia="en-US" w:bidi="ar-SA"/>
              </w:rPr>
              <w:t>13</w:t>
            </w:r>
          </w:p>
        </w:tc>
        <w:tc>
          <w:tcPr>
            <w:tcW w:w="3096" w:type="dxa"/>
            <w:tcBorders/>
          </w:tcPr>
          <w:p>
            <w:pPr>
              <w:pStyle w:val="Style56"/>
              <w:widowControl/>
              <w:spacing w:before="0" w:after="0"/>
              <w:rPr>
                <w:b/>
              </w:rPr>
            </w:pPr>
            <w:r>
              <w:rPr>
                <w:kern w:val="2"/>
                <w:lang w:val="ru-RU" w:eastAsia="en-US" w:bidi="ar-SA"/>
              </w:rPr>
              <w:t>Ясеневый - Олон</w:t>
            </w:r>
          </w:p>
        </w:tc>
        <w:tc>
          <w:tcPr>
            <w:tcW w:w="2115" w:type="dxa"/>
            <w:tcBorders/>
          </w:tcPr>
          <w:p>
            <w:pPr>
              <w:pStyle w:val="Style56"/>
              <w:widowControl/>
              <w:spacing w:before="0" w:after="0"/>
              <w:rPr>
                <w:b/>
              </w:rPr>
            </w:pPr>
            <w:r>
              <w:rPr>
                <w:kern w:val="2"/>
                <w:lang w:val="ru-RU" w:eastAsia="en-US" w:bidi="ar-SA"/>
              </w:rPr>
              <w:t>-</w:t>
            </w:r>
          </w:p>
        </w:tc>
        <w:tc>
          <w:tcPr>
            <w:tcW w:w="1717" w:type="dxa"/>
            <w:tcBorders/>
          </w:tcPr>
          <w:p>
            <w:pPr>
              <w:pStyle w:val="Style56"/>
              <w:widowControl/>
              <w:spacing w:before="0" w:after="0"/>
              <w:rPr>
                <w:b/>
              </w:rPr>
            </w:pPr>
            <w:r>
              <w:rPr>
                <w:kern w:val="2"/>
                <w:lang w:val="ru-RU" w:eastAsia="en-US" w:bidi="ar-SA"/>
              </w:rPr>
              <w:t>-</w:t>
            </w:r>
          </w:p>
        </w:tc>
        <w:tc>
          <w:tcPr>
            <w:tcW w:w="1795" w:type="dxa"/>
            <w:tcBorders/>
          </w:tcPr>
          <w:p>
            <w:pPr>
              <w:pStyle w:val="Style56"/>
              <w:widowControl/>
              <w:spacing w:before="0" w:after="0"/>
              <w:rPr>
                <w:b/>
              </w:rPr>
            </w:pPr>
            <w:r>
              <w:rPr>
                <w:kern w:val="2"/>
                <w:lang w:val="ru-RU" w:eastAsia="en-US" w:bidi="ar-SA"/>
              </w:rPr>
              <w:t>-</w:t>
            </w:r>
          </w:p>
        </w:tc>
      </w:tr>
      <w:tr>
        <w:trPr/>
        <w:tc>
          <w:tcPr>
            <w:tcW w:w="632" w:type="dxa"/>
            <w:tcBorders/>
          </w:tcPr>
          <w:p>
            <w:pPr>
              <w:pStyle w:val="Style56"/>
              <w:widowControl/>
              <w:spacing w:before="0" w:after="0"/>
              <w:rPr>
                <w:kern w:val="2"/>
                <w:lang w:val="ru-RU" w:eastAsia="en-US" w:bidi="ar-SA"/>
              </w:rPr>
            </w:pPr>
            <w:r>
              <w:rPr>
                <w:kern w:val="2"/>
                <w:lang w:val="ru-RU" w:eastAsia="en-US" w:bidi="ar-SA"/>
              </w:rPr>
              <w:t>14</w:t>
            </w:r>
          </w:p>
        </w:tc>
        <w:tc>
          <w:tcPr>
            <w:tcW w:w="3096" w:type="dxa"/>
            <w:tcBorders/>
          </w:tcPr>
          <w:p>
            <w:pPr>
              <w:pStyle w:val="Style56"/>
              <w:widowControl/>
              <w:spacing w:before="0" w:after="0"/>
              <w:rPr>
                <w:b/>
              </w:rPr>
            </w:pPr>
            <w:r>
              <w:rPr>
                <w:kern w:val="2"/>
                <w:lang w:val="ru-RU" w:eastAsia="en-US" w:bidi="ar-SA"/>
              </w:rPr>
              <w:t>Ласточка - Игнатьевка</w:t>
            </w:r>
          </w:p>
        </w:tc>
        <w:tc>
          <w:tcPr>
            <w:tcW w:w="2115" w:type="dxa"/>
            <w:tcBorders/>
          </w:tcPr>
          <w:p>
            <w:pPr>
              <w:pStyle w:val="Style56"/>
              <w:widowControl/>
              <w:spacing w:before="0" w:after="0"/>
              <w:rPr>
                <w:b/>
              </w:rPr>
            </w:pPr>
            <w:r>
              <w:rPr>
                <w:kern w:val="2"/>
                <w:lang w:val="ru-RU" w:eastAsia="en-US" w:bidi="ar-SA"/>
              </w:rPr>
              <w:t>1+040</w:t>
            </w:r>
          </w:p>
        </w:tc>
        <w:tc>
          <w:tcPr>
            <w:tcW w:w="1717" w:type="dxa"/>
            <w:tcBorders/>
          </w:tcPr>
          <w:p>
            <w:pPr>
              <w:pStyle w:val="Style56"/>
              <w:widowControl/>
              <w:spacing w:before="0" w:after="0"/>
              <w:rPr>
                <w:b/>
              </w:rPr>
            </w:pPr>
            <w:r>
              <w:rPr>
                <w:kern w:val="2"/>
                <w:lang w:val="ru-RU" w:eastAsia="en-US" w:bidi="ar-SA"/>
              </w:rPr>
              <w:t>ж/б</w:t>
            </w:r>
          </w:p>
        </w:tc>
        <w:tc>
          <w:tcPr>
            <w:tcW w:w="1795" w:type="dxa"/>
            <w:tcBorders/>
          </w:tcPr>
          <w:p>
            <w:pPr>
              <w:pStyle w:val="Style56"/>
              <w:widowControl/>
              <w:spacing w:before="0" w:after="0"/>
              <w:rPr>
                <w:b/>
              </w:rPr>
            </w:pPr>
            <w:r>
              <w:rPr>
                <w:kern w:val="2"/>
                <w:lang w:val="ru-RU" w:eastAsia="en-US" w:bidi="ar-SA"/>
              </w:rPr>
              <w:t>Г-7,3+2х1,0</w:t>
            </w:r>
          </w:p>
        </w:tc>
      </w:tr>
      <w:tr>
        <w:trPr/>
        <w:tc>
          <w:tcPr>
            <w:tcW w:w="632" w:type="dxa"/>
            <w:tcBorders/>
          </w:tcPr>
          <w:p>
            <w:pPr>
              <w:pStyle w:val="Style56"/>
              <w:widowControl/>
              <w:spacing w:before="0" w:after="0"/>
              <w:rPr>
                <w:kern w:val="2"/>
                <w:lang w:val="ru-RU" w:eastAsia="en-US" w:bidi="ar-SA"/>
              </w:rPr>
            </w:pPr>
            <w:r>
              <w:rPr>
                <w:kern w:val="2"/>
                <w:lang w:val="ru-RU" w:eastAsia="en-US" w:bidi="ar-SA"/>
              </w:rPr>
              <w:t>15</w:t>
            </w:r>
          </w:p>
        </w:tc>
        <w:tc>
          <w:tcPr>
            <w:tcW w:w="3096" w:type="dxa"/>
            <w:tcBorders/>
          </w:tcPr>
          <w:p>
            <w:pPr>
              <w:pStyle w:val="Style56"/>
              <w:widowControl/>
              <w:spacing w:before="0" w:after="0"/>
              <w:rPr>
                <w:b/>
              </w:rPr>
            </w:pPr>
            <w:r>
              <w:rPr>
                <w:kern w:val="2"/>
                <w:lang w:val="ru-RU" w:eastAsia="en-US" w:bidi="ar-SA"/>
              </w:rPr>
              <w:t>Хабаровск - Владивосток - Губерово</w:t>
            </w:r>
          </w:p>
        </w:tc>
        <w:tc>
          <w:tcPr>
            <w:tcW w:w="2115" w:type="dxa"/>
            <w:tcBorders/>
          </w:tcPr>
          <w:p>
            <w:pPr>
              <w:pStyle w:val="Style56"/>
              <w:widowControl/>
              <w:spacing w:before="0" w:after="0"/>
              <w:rPr>
                <w:b/>
              </w:rPr>
            </w:pPr>
            <w:r>
              <w:rPr>
                <w:kern w:val="2"/>
                <w:lang w:val="ru-RU" w:eastAsia="en-US" w:bidi="ar-SA"/>
              </w:rPr>
              <w:t>2+060</w:t>
            </w:r>
          </w:p>
        </w:tc>
        <w:tc>
          <w:tcPr>
            <w:tcW w:w="1717" w:type="dxa"/>
            <w:tcBorders/>
          </w:tcPr>
          <w:p>
            <w:pPr>
              <w:pStyle w:val="Style56"/>
              <w:widowControl/>
              <w:spacing w:before="0" w:after="0"/>
              <w:rPr>
                <w:b/>
              </w:rPr>
            </w:pPr>
            <w:r>
              <w:rPr>
                <w:kern w:val="2"/>
                <w:lang w:val="ru-RU" w:eastAsia="en-US" w:bidi="ar-SA"/>
              </w:rPr>
              <w:t>ж/б</w:t>
            </w:r>
          </w:p>
        </w:tc>
        <w:tc>
          <w:tcPr>
            <w:tcW w:w="1795" w:type="dxa"/>
            <w:tcBorders/>
          </w:tcPr>
          <w:p>
            <w:pPr>
              <w:pStyle w:val="Style56"/>
              <w:widowControl/>
              <w:spacing w:before="0" w:after="0"/>
              <w:rPr>
                <w:b/>
              </w:rPr>
            </w:pPr>
            <w:r>
              <w:rPr>
                <w:kern w:val="2"/>
                <w:lang w:val="ru-RU" w:eastAsia="en-US" w:bidi="ar-SA"/>
              </w:rPr>
              <w:t>Г-8,0+2х1,0</w:t>
            </w:r>
          </w:p>
        </w:tc>
      </w:tr>
    </w:tbl>
    <w:p>
      <w:pPr>
        <w:sectPr>
          <w:footerReference w:type="default" r:id="rId81"/>
          <w:footerReference w:type="first" r:id="rId82"/>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Pr>
    </w:p>
    <w:p>
      <w:pPr>
        <w:pStyle w:val="3"/>
        <w:numPr>
          <w:ilvl w:val="2"/>
          <w:numId w:val="2"/>
        </w:numPr>
        <w:ind w:left="0" w:hanging="0"/>
        <w:rPr>
          <w:color w:val="auto"/>
        </w:rPr>
      </w:pPr>
      <w:bookmarkStart w:id="109" w:name="_Toc150507887"/>
      <w:bookmarkStart w:id="110" w:name="_Toc70521420"/>
      <w:bookmarkStart w:id="111" w:name="_Toc59276547"/>
      <w:r>
        <w:rPr>
          <w:color w:val="auto"/>
        </w:rPr>
        <w:t>Инженерн</w:t>
      </w:r>
      <w:bookmarkEnd w:id="110"/>
      <w:bookmarkEnd w:id="111"/>
      <w:r>
        <w:rPr>
          <w:color w:val="auto"/>
        </w:rPr>
        <w:t>ая инфраструктура</w:t>
      </w:r>
      <w:bookmarkEnd w:id="109"/>
    </w:p>
    <w:p>
      <w:pPr>
        <w:pStyle w:val="441"/>
        <w:numPr>
          <w:ilvl w:val="3"/>
          <w:numId w:val="2"/>
        </w:numPr>
        <w:ind w:left="0" w:hanging="0"/>
        <w:rPr>
          <w:rFonts w:eastAsia="Times New Roman"/>
          <w:lang w:eastAsia="ru-RU"/>
        </w:rPr>
      </w:pPr>
      <w:bookmarkStart w:id="112" w:name="_Toc150507888"/>
      <w:bookmarkStart w:id="113" w:name="_Toc59276548"/>
      <w:r>
        <w:rPr>
          <w:rFonts w:eastAsia="Times New Roman"/>
          <w:lang w:eastAsia="ru-RU"/>
        </w:rPr>
        <w:t>Водоснабжение</w:t>
      </w:r>
      <w:bookmarkEnd w:id="112"/>
      <w:bookmarkEnd w:id="113"/>
    </w:p>
    <w:p>
      <w:pPr>
        <w:pStyle w:val="Style57"/>
        <w:rPr>
          <w:i/>
          <w:i/>
        </w:rPr>
      </w:pPr>
      <w:r>
        <w:rPr>
          <w:i/>
        </w:rPr>
        <w:t>Существующее положение</w:t>
      </w:r>
    </w:p>
    <w:p>
      <w:pPr>
        <w:pStyle w:val="Style57"/>
        <w:rPr/>
      </w:pPr>
      <w:r>
        <w:rPr/>
        <w:t>Водоснабжение населенных пунктов Пожарского муниципального округа организовано от централизованных систем водоснабжения за счет использования подземных вод и децентрализованных источников – индивидуальных шахтных колодцев и бытовых скважин.</w:t>
      </w:r>
    </w:p>
    <w:p>
      <w:pPr>
        <w:pStyle w:val="Style57"/>
        <w:rPr/>
      </w:pPr>
      <w:r>
        <w:rPr/>
        <w:t>Системы централизованного водоснабжения организованы в с. Верхний Перевал, с. Знаменка, с. Губерово, с. Новостройка, с. Игнатьевка, с. Ласточка, с. Красный Яр, с. Нагорное, с. Совхоз Пожарский, с. Пожарское, с. Соболиный, с. Светлогорье, пгт Лучегорск.</w:t>
      </w:r>
    </w:p>
    <w:p>
      <w:pPr>
        <w:pStyle w:val="Style57"/>
        <w:rPr/>
      </w:pPr>
      <w:r>
        <w:rPr/>
        <w:t>Системы централизованного водоснабжения имеют в своем составе водозаборные скважины и водонапорные башни, подача воды осуществляется в водопроводную сеть. Системы подготовки и очистки воды в большинстве населенных пунктов отсутствуют. В сеть подается исходная (природная) вода. Все системы являются одновременно источниками как хозяйственно-питьевого, так и противопожарного водоснабжения.</w:t>
      </w:r>
    </w:p>
    <w:p>
      <w:pPr>
        <w:pStyle w:val="Style57"/>
        <w:rPr/>
      </w:pPr>
      <w:r>
        <w:rPr/>
        <w:t>Водоснабжение пгт. Лучегорск осуществляется от подземного водозабора «Бикинский», расположенного в 12,5 км северо-восточнее пгт. Лучегорск. Обеспечение очистки воды осуществляется на станции обезжелезивания пгт. Лучегорск.</w:t>
      </w:r>
    </w:p>
    <w:p>
      <w:pPr>
        <w:pStyle w:val="Style57"/>
        <w:rPr/>
      </w:pPr>
      <w:r>
        <w:rPr/>
        <w:t>Водоснабжение населения, не охваченных централизованными системами водоснабжения, обеспечивается от индивидуальных шахтных колодцев и бытовых скважин.</w:t>
      </w:r>
    </w:p>
    <w:p>
      <w:pPr>
        <w:pStyle w:val="Style57"/>
        <w:rPr/>
      </w:pPr>
      <w:r>
        <w:rPr/>
      </w:r>
    </w:p>
    <w:p>
      <w:pPr>
        <w:pStyle w:val="ListParagraph"/>
        <w:spacing w:before="0" w:after="0"/>
        <w:contextualSpacing/>
        <w:rPr>
          <w:b w:val="false"/>
          <w:bCs/>
          <w:i/>
          <w:i/>
          <w:szCs w:val="28"/>
        </w:rPr>
      </w:pPr>
      <w:r>
        <w:rPr>
          <w:b w:val="false"/>
          <w:bCs/>
          <w:i/>
          <w:szCs w:val="28"/>
        </w:rPr>
        <w:t>Проектные предложения</w:t>
      </w:r>
    </w:p>
    <w:p>
      <w:pPr>
        <w:pStyle w:val="Style57"/>
        <w:rPr/>
      </w:pPr>
      <w:r>
        <w:rPr/>
        <w:t xml:space="preserve">Принятые в проекте решения соответствуют требованиям: </w:t>
      </w:r>
    </w:p>
    <w:p>
      <w:pPr>
        <w:pStyle w:val="Style57"/>
        <w:rPr/>
      </w:pPr>
      <w:r>
        <w:rPr/>
        <w:t>- СП 31.13330.2021 «Водоснабжение. Наружные сети и сооружения. Актуализированная редакция. СНиП 2.04.02˗84*»;</w:t>
      </w:r>
    </w:p>
    <w:p>
      <w:pPr>
        <w:pStyle w:val="Style57"/>
        <w:rPr/>
      </w:pPr>
      <w:r>
        <w:rPr/>
        <w:t>- СП 8.13130.2020 «Системы противопожарной защиты. Наружное противопожарное водоснабжение. Требования пожарной безопасности»;</w:t>
      </w:r>
    </w:p>
    <w:p>
      <w:pPr>
        <w:pStyle w:val="Style57"/>
        <w:rPr/>
      </w:pPr>
      <w:r>
        <w:rPr/>
        <w:t>- СанПиН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pPr>
        <w:pStyle w:val="Style57"/>
        <w:rPr/>
      </w:pPr>
      <w:r>
        <w:rPr/>
        <w:t>Планирование основных мероприятий по развитию систем водоснабжения основано на материалах действующей градостроительной документации.</w:t>
      </w:r>
    </w:p>
    <w:p>
      <w:pPr>
        <w:pStyle w:val="Style57"/>
        <w:rPr/>
      </w:pPr>
      <w:r>
        <w:rPr/>
        <w:t>Обеспечение качественного хозяйственно-питьевого водоснабжения населения Пожарского муниципального округа является приоритетной задачей по причине прямой зависимости от него здоровья и продолжительности жизни населения.</w:t>
      </w:r>
    </w:p>
    <w:p>
      <w:pPr>
        <w:pStyle w:val="Style57"/>
        <w:rPr/>
      </w:pPr>
      <w:r>
        <w:rPr/>
        <w:t>Для предохранения имеющихся и проектируемых источников питьевого водоснабжения от возможного загрязнения предлагается выполнить комплекс мероприятий по приведению зон санитарной охраны до соответствия требованиям СанПиН 2.1.4.1110-02.</w:t>
      </w:r>
    </w:p>
    <w:p>
      <w:pPr>
        <w:pStyle w:val="Style57"/>
        <w:rPr/>
      </w:pPr>
      <w:r>
        <w:rPr/>
        <w:t>В 1-й пояс санитарной охраны включаются территории, на которых размещаются водозаборы, очистные сооружения, резервуары чистой воды с учетом их расширения. Территория 1 пояса ограждается и благоустраивается.</w:t>
      </w:r>
    </w:p>
    <w:p>
      <w:pPr>
        <w:pStyle w:val="Style57"/>
        <w:rPr/>
      </w:pPr>
      <w:r>
        <w:rPr/>
        <w:t>В зону 2-го и 3-го поясов подземных источников на основе специальных изысканий включаются территории, обеспечивающие надежную защиту водозабора от загрязнения.</w:t>
      </w:r>
    </w:p>
    <w:p>
      <w:pPr>
        <w:pStyle w:val="Style57"/>
        <w:rPr/>
      </w:pPr>
      <w:r>
        <w:rPr/>
        <w:t>В развитии водоснабжения населенных пунктов Пожарского муниципального округа Генеральным планом предлагается:</w:t>
      </w:r>
    </w:p>
    <w:p>
      <w:pPr>
        <w:pStyle w:val="Style57"/>
        <w:rPr/>
      </w:pPr>
      <w:r>
        <w:rPr/>
        <w:t>- капитальный ремонт существующих водопроводных сетей с сооружениями с заменой отработавших труб на полиэтиленовые со сроком службы не менее 50 лет;</w:t>
      </w:r>
    </w:p>
    <w:p>
      <w:pPr>
        <w:pStyle w:val="Style57"/>
        <w:rPr/>
      </w:pPr>
      <w:r>
        <w:rPr/>
        <w:t>- строительство новых закольцованных водопроводов из полиэтиленовых труб для подключения существующих и новых строящихся объектов на планируемых территориях, трассировка водопроводов разрабатывается специализированной организацией отдельным проектом на последующих этапах;</w:t>
      </w:r>
    </w:p>
    <w:p>
      <w:pPr>
        <w:pStyle w:val="Style57"/>
        <w:rPr/>
      </w:pPr>
      <w:r>
        <w:rPr/>
        <w:t>- капитальный ремонт сооружений водозаборов и водонапорных башен, при невозможности выполнить ремонт - выполнить новое строительство;</w:t>
      </w:r>
    </w:p>
    <w:p>
      <w:pPr>
        <w:pStyle w:val="Style57"/>
        <w:rPr/>
      </w:pPr>
      <w:r>
        <w:rPr/>
        <w:t>- проведение изысканий и выполнение оценки запасов подземных пресных вод соответствующего качества на территории округа;</w:t>
      </w:r>
    </w:p>
    <w:p>
      <w:pPr>
        <w:pStyle w:val="Style57"/>
        <w:rPr/>
      </w:pPr>
      <w:r>
        <w:rPr/>
        <w:t>- </w:t>
      </w:r>
      <w:r>
        <w:rPr>
          <w:szCs w:val="28"/>
        </w:rPr>
        <w:t>на основании разработанных проектов выполнить строительство водозаборов из подземных вод;</w:t>
      </w:r>
    </w:p>
    <w:p>
      <w:pPr>
        <w:pStyle w:val="Style57"/>
        <w:rPr/>
      </w:pPr>
      <w:r>
        <w:rPr/>
        <w:t>- установление зон санитарной охраны существующих и планируемых источников водоснабжения, водопроводных сетей и сооружений;</w:t>
      </w:r>
    </w:p>
    <w:p>
      <w:pPr>
        <w:pStyle w:val="Style57"/>
        <w:rPr/>
      </w:pPr>
      <w:r>
        <w:rPr/>
        <w:t>- разработка проектов зон санитарной охраны источников питьевого и хозяйственно-бытового водоснабжения.</w:t>
      </w:r>
    </w:p>
    <w:p>
      <w:pPr>
        <w:pStyle w:val="Style57"/>
        <w:rPr/>
      </w:pPr>
      <w:r>
        <w:rPr/>
        <w:t>Норма водопотребления на хозяйственно - питьевые нужды принята 160 л/сут, на полив 50 л/сут на человека согласно СП 31.13330.2012 «Водоснабжение. Наружные сети и сооружения. Актуализированная редакция. СНиП 2.04.02˗84*».</w:t>
      </w:r>
    </w:p>
    <w:p>
      <w:pPr>
        <w:pStyle w:val="Style57"/>
        <w:rPr/>
      </w:pPr>
      <w:r>
        <w:rPr/>
        <w:t>Далее в таблице приведен баланс водопотребления, составленный на основе данных о численности населения в современном состоянии, на первую очередь и на расчетный срок.</w:t>
      </w:r>
    </w:p>
    <w:p>
      <w:pPr>
        <w:pStyle w:val="Style57"/>
        <w:ind w:hanging="0"/>
        <w:rPr/>
      </w:pPr>
      <w:r>
        <w:rPr/>
      </w:r>
    </w:p>
    <w:p>
      <w:pPr>
        <w:pStyle w:val="Style57"/>
        <w:jc w:val="right"/>
        <w:rPr>
          <w:i/>
          <w:i/>
        </w:rPr>
      </w:pPr>
      <w:r>
        <w:rPr>
          <w:i/>
        </w:rPr>
        <w:t>Таблица 2.3.12.1.-1</w:t>
      </w:r>
    </w:p>
    <w:p>
      <w:pPr>
        <w:pStyle w:val="Style57"/>
        <w:jc w:val="right"/>
        <w:rPr>
          <w:i/>
          <w:i/>
        </w:rPr>
      </w:pPr>
      <w:r>
        <w:rPr>
          <w:i/>
        </w:rPr>
      </w:r>
    </w:p>
    <w:p>
      <w:pPr>
        <w:pStyle w:val="Style57"/>
        <w:ind w:hanging="0"/>
        <w:jc w:val="center"/>
        <w:rPr>
          <w:i/>
          <w:i/>
        </w:rPr>
      </w:pPr>
      <w:r>
        <w:rPr>
          <w:i/>
        </w:rPr>
        <w:t>Ведомость расчетных расходов на водоснабжение по укрупненным показателям</w:t>
      </w:r>
    </w:p>
    <w:tbl>
      <w:tblPr>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492"/>
        <w:gridCol w:w="2355"/>
        <w:gridCol w:w="1046"/>
        <w:gridCol w:w="1176"/>
        <w:gridCol w:w="1175"/>
        <w:gridCol w:w="1619"/>
        <w:gridCol w:w="1491"/>
      </w:tblGrid>
      <w:tr>
        <w:trPr>
          <w:trHeight w:val="300" w:hRule="atLeast"/>
        </w:trPr>
        <w:tc>
          <w:tcPr>
            <w:tcW w:w="492"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14" w:name="_Hlk55204106"/>
            <w:bookmarkEnd w:id="114"/>
            <w:r>
              <w:rPr/>
              <w:t xml:space="preserve">№ </w:t>
            </w:r>
            <w:r>
              <w:rPr/>
              <w:t>п/п</w:t>
            </w:r>
          </w:p>
        </w:tc>
        <w:tc>
          <w:tcPr>
            <w:tcW w:w="2355"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w:t>
            </w:r>
          </w:p>
        </w:tc>
        <w:tc>
          <w:tcPr>
            <w:tcW w:w="1046"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Ед. изм.</w:t>
            </w:r>
          </w:p>
        </w:tc>
        <w:tc>
          <w:tcPr>
            <w:tcW w:w="3970" w:type="dxa"/>
            <w:gridSpan w:val="3"/>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Величина</w:t>
            </w:r>
          </w:p>
        </w:tc>
        <w:tc>
          <w:tcPr>
            <w:tcW w:w="1491" w:type="dxa"/>
            <w:vMerge w:val="restart"/>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Примечания</w:t>
            </w:r>
          </w:p>
        </w:tc>
      </w:tr>
      <w:tr>
        <w:trPr>
          <w:trHeight w:val="300" w:hRule="atLeast"/>
        </w:trPr>
        <w:tc>
          <w:tcPr>
            <w:tcW w:w="492"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355"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04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Сущ.</w:t>
            </w:r>
          </w:p>
          <w:p>
            <w:pPr>
              <w:pStyle w:val="Style56"/>
              <w:widowControl w:val="false"/>
              <w:rPr/>
            </w:pPr>
            <w:r>
              <w:rPr/>
              <w:t>2023 г.</w:t>
            </w:r>
          </w:p>
        </w:tc>
        <w:tc>
          <w:tcPr>
            <w:tcW w:w="117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I очередь</w:t>
            </w:r>
          </w:p>
          <w:p>
            <w:pPr>
              <w:pStyle w:val="Style56"/>
              <w:widowControl w:val="false"/>
              <w:rPr/>
            </w:pPr>
            <w:r>
              <w:rPr/>
              <w:t>2033 г.</w:t>
            </w:r>
          </w:p>
        </w:tc>
        <w:tc>
          <w:tcPr>
            <w:tcW w:w="16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Расчетный срок</w:t>
            </w:r>
          </w:p>
          <w:p>
            <w:pPr>
              <w:pStyle w:val="Style56"/>
              <w:widowControl w:val="false"/>
              <w:rPr/>
            </w:pPr>
            <w:r>
              <w:rPr/>
              <w:t>2044 г.</w:t>
            </w:r>
          </w:p>
        </w:tc>
        <w:tc>
          <w:tcPr>
            <w:tcW w:w="1491"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300"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w:t>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Численность населения</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чел.</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24402</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18500</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18000</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2</w:t>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Норма водопотребления на хоз. питьевые нужды</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 xml:space="preserve">л/сут </w:t>
              <w:br/>
              <w:t>на 1 чел</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160</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160</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160</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w:t>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Максимальный суточный расход воды на хозяйственно-питьевые нужды</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м3/сут</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4685,2</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3552,0</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3456,0</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w:t>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Неучтенные расходы воды</w:t>
            </w:r>
          </w:p>
          <w:p>
            <w:pPr>
              <w:pStyle w:val="Style56"/>
              <w:widowControl w:val="false"/>
              <w:rPr/>
            </w:pPr>
            <w:r>
              <w:rPr/>
              <w:t>15% от расхода на хозяйственно-питьевые нужды</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м3/сут</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702,8</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532,8</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518,4</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w:t>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Норма расхода воды на полив территории</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 xml:space="preserve">л/сут </w:t>
              <w:br/>
              <w:t>на 1 чел.</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50</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50</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50</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6</w:t>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Расход воды на полив территории</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м3/сут</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1220,1</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925,0</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900,0</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7</w:t>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Максимальный расход воды на 1 пожар</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л/с</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10</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10</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10</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8</w:t>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Расход воды на пожар</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м3/сут</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108,0</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108,0</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108,0</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В общем расходе не учитывается</w:t>
            </w:r>
          </w:p>
        </w:tc>
      </w:tr>
      <w:tr>
        <w:trPr>
          <w:trHeight w:val="315" w:hRule="atLeast"/>
        </w:trPr>
        <w:tc>
          <w:tcPr>
            <w:tcW w:w="49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c>
          <w:tcPr>
            <w:tcW w:w="23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Итого</w:t>
            </w:r>
          </w:p>
        </w:tc>
        <w:tc>
          <w:tcPr>
            <w:tcW w:w="10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м3/сут</w:t>
            </w:r>
          </w:p>
        </w:tc>
        <w:tc>
          <w:tcPr>
            <w:tcW w:w="11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6608,1</w:t>
            </w:r>
          </w:p>
        </w:tc>
        <w:tc>
          <w:tcPr>
            <w:tcW w:w="11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5009,8</w:t>
            </w:r>
          </w:p>
        </w:tc>
        <w:tc>
          <w:tcPr>
            <w:tcW w:w="161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4874,4</w:t>
            </w:r>
          </w:p>
        </w:tc>
        <w:tc>
          <w:tcPr>
            <w:tcW w:w="149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bookmarkStart w:id="115" w:name="_Hlk55204106"/>
            <w:bookmarkStart w:id="116" w:name="_Hlk55204106"/>
            <w:bookmarkEnd w:id="116"/>
          </w:p>
        </w:tc>
      </w:tr>
    </w:tbl>
    <w:p>
      <w:pPr>
        <w:pStyle w:val="Style57"/>
        <w:rPr/>
      </w:pPr>
      <w:r>
        <w:rPr/>
      </w:r>
    </w:p>
    <w:p>
      <w:pPr>
        <w:pStyle w:val="Style57"/>
        <w:rPr/>
      </w:pPr>
      <w:r>
        <w:rPr/>
        <w:t>Водопотребление включает расходы воды на хозяйственно-питьевые и бытовые нужды в жилых и общественных зданиях с поправкой на неравномерность (К=1,2), а также неучтенные расходы на нужды предприятий, обслуживающих население в размере 15%.</w:t>
      </w:r>
    </w:p>
    <w:p>
      <w:pPr>
        <w:pStyle w:val="Style57"/>
        <w:rPr/>
      </w:pPr>
      <w:r>
        <w:rPr/>
        <w:t xml:space="preserve">Расход воды на наружное пожаротушения принят 10 л/с, в соответствии с СП 8.13130.2020 «Системы противопожарной защиты. Наружное противопожарное водоснабжение. Требования пожарной безопасности», без учета дополнительного расхода на тушение пожара здания, оборудованного внутренним противопожарным водопроводом с наибольшим расходом. </w:t>
      </w:r>
    </w:p>
    <w:p>
      <w:pPr>
        <w:pStyle w:val="Style57"/>
        <w:rPr/>
      </w:pPr>
      <w:r>
        <w:rPr/>
        <w:t>Расчетное количество одновременных пожаров - один. Продолжительность тушения пожара составляет 3 ч.</w:t>
      </w:r>
    </w:p>
    <w:p>
      <w:pPr>
        <w:pStyle w:val="Style57"/>
        <w:rPr/>
      </w:pPr>
      <w:r>
        <w:rPr/>
      </w:r>
    </w:p>
    <w:p>
      <w:pPr>
        <w:pStyle w:val="441"/>
        <w:numPr>
          <w:ilvl w:val="3"/>
          <w:numId w:val="2"/>
        </w:numPr>
        <w:ind w:left="0" w:hanging="0"/>
        <w:rPr>
          <w:rFonts w:eastAsia="Times New Roman"/>
          <w:lang w:eastAsia="ru-RU"/>
        </w:rPr>
      </w:pPr>
      <w:bookmarkStart w:id="117" w:name="_Toc150507889"/>
      <w:bookmarkStart w:id="118" w:name="_Toc59276549"/>
      <w:r>
        <w:rPr>
          <w:rFonts w:eastAsia="Times New Roman"/>
          <w:lang w:eastAsia="ru-RU"/>
        </w:rPr>
        <w:t>Водоотведение</w:t>
      </w:r>
      <w:bookmarkEnd w:id="117"/>
      <w:bookmarkEnd w:id="118"/>
    </w:p>
    <w:p>
      <w:pPr>
        <w:pStyle w:val="Style57"/>
        <w:rPr>
          <w:i/>
          <w:i/>
        </w:rPr>
      </w:pPr>
      <w:r>
        <w:rPr>
          <w:i/>
        </w:rPr>
        <w:t xml:space="preserve">Существующее положение </w:t>
      </w:r>
    </w:p>
    <w:p>
      <w:pPr>
        <w:pStyle w:val="Style57"/>
        <w:rPr/>
      </w:pPr>
      <w:r>
        <w:rPr/>
        <w:t>Система централизованного водоотведения функционирует в пгт. Лучегорск, с. Новостройка, с. Губерово, с. Светлогорье, с. Верхний Перевал, с. Пожарское, с. Нагорное.</w:t>
      </w:r>
    </w:p>
    <w:p>
      <w:pPr>
        <w:pStyle w:val="Style57"/>
        <w:rPr/>
      </w:pPr>
      <w:r>
        <w:rPr/>
        <w:t>В остальных населенных пунктах Пожарского муниципального округа централизованная система водоотведения, предназначенная для приема, транспортировки и очистки сточных вод, образовавшихся в результате хозяйственно-бытовой деятельности населения, отсутствует.</w:t>
      </w:r>
    </w:p>
    <w:p>
      <w:pPr>
        <w:pStyle w:val="Style57"/>
        <w:rPr/>
      </w:pPr>
      <w:r>
        <w:rPr/>
        <w:t>Сбор хозяйственно-бытовых стоков от общественных зданий осуществляются в автономные септики с последующим вывозом. Накопительные емкости потребителей частично имеют потерю герметичности и требуют капитального ремонта, так как утечки сточной жидкости приводят к загрязнению окружающей среды и водоносных горизонтов.</w:t>
      </w:r>
    </w:p>
    <w:p>
      <w:pPr>
        <w:pStyle w:val="Style57"/>
        <w:rPr/>
      </w:pPr>
      <w:r>
        <w:rPr/>
      </w:r>
    </w:p>
    <w:p>
      <w:pPr>
        <w:pStyle w:val="ListParagraph"/>
        <w:spacing w:before="0" w:after="0"/>
        <w:contextualSpacing/>
        <w:rPr>
          <w:b w:val="false"/>
          <w:bCs/>
          <w:i/>
          <w:i/>
          <w:szCs w:val="28"/>
        </w:rPr>
      </w:pPr>
      <w:r>
        <w:rPr>
          <w:b w:val="false"/>
          <w:bCs/>
          <w:i/>
          <w:szCs w:val="28"/>
        </w:rPr>
        <w:t>Проектные предложения</w:t>
      </w:r>
    </w:p>
    <w:p>
      <w:pPr>
        <w:pStyle w:val="Style57"/>
        <w:rPr/>
      </w:pPr>
      <w:r>
        <w:rPr/>
        <w:t>Проектные решения приняты с учетом требований:</w:t>
      </w:r>
    </w:p>
    <w:p>
      <w:pPr>
        <w:pStyle w:val="Style57"/>
        <w:rPr/>
      </w:pPr>
      <w:r>
        <w:rPr/>
        <w:t>- СП 32.13330.2018 «Канализация. Наружные сети и сооружения. СНиП 2.04.03-85»;</w:t>
      </w:r>
    </w:p>
    <w:p>
      <w:pPr>
        <w:pStyle w:val="Style57"/>
        <w:rPr/>
      </w:pPr>
      <w:r>
        <w:rPr/>
        <w:t>- СП 42.13330.2016 «Градостроительство. Планировка и застройка городских и сельских поселений. Актуализированная редакция СНиП 2.07.01-89*».</w:t>
      </w:r>
    </w:p>
    <w:p>
      <w:pPr>
        <w:pStyle w:val="Style57"/>
        <w:rPr/>
      </w:pPr>
      <w:r>
        <w:rPr/>
        <w:t>В населенных пунктах Пожарского муниципального округа проектом планируется сохранение существующей схемы отведения бытовых стоков индивидуальными выпусками в герметичные выгребные ямы с последующим вывозом на КОС крупных населенных пунктов или компактные биологические очистные установки (септики). Не герметичные приемники бытовых стоков предлагается реконструировать.</w:t>
      </w:r>
    </w:p>
    <w:p>
      <w:pPr>
        <w:pStyle w:val="Style57"/>
        <w:rPr/>
      </w:pPr>
      <w:r>
        <w:rPr/>
        <w:t>Норма водоотведения принята 160 л/сут на человека согласно местным нормативам градостроительного проектирования, СП 32.13330.2018 и СП 31.13330.2012. Ниже в таблице приведен баланс водоотведения, составленный на основе данных о численности населения в современном состоянии, на первую очередь и на расчетный срок.</w:t>
      </w:r>
    </w:p>
    <w:p>
      <w:pPr>
        <w:pStyle w:val="Style57"/>
        <w:rPr/>
      </w:pPr>
      <w:r>
        <w:rPr/>
        <w:t>Водоотведение включает расходы воды на хозяйственно-питьевые и бытовые нужды в жилых и общественных зданиях с поправкой на неравномерность (К=1,2), а также неучтенные расходы на нужды предприятий, обслуживающих население в размере 15%.</w:t>
      </w:r>
    </w:p>
    <w:p>
      <w:pPr>
        <w:pStyle w:val="Style70"/>
        <w:jc w:val="left"/>
        <w:rPr/>
      </w:pPr>
      <w:r>
        <w:rPr/>
      </w:r>
    </w:p>
    <w:p>
      <w:pPr>
        <w:pStyle w:val="Style70"/>
        <w:rPr/>
      </w:pPr>
      <w:r>
        <w:rPr/>
        <w:t>Таблица 2.</w:t>
      </w:r>
      <w:r>
        <w:rPr>
          <w:lang w:val="ru-RU"/>
        </w:rPr>
        <w:t>3</w:t>
      </w:r>
      <w:r>
        <w:rPr/>
        <w:t>.1</w:t>
      </w:r>
      <w:r>
        <w:rPr>
          <w:lang w:val="ru-RU"/>
        </w:rPr>
        <w:t>2</w:t>
      </w:r>
      <w:r>
        <w:rPr/>
        <w:t>.2</w:t>
      </w:r>
      <w:r>
        <w:rPr>
          <w:lang w:val="ru-RU"/>
        </w:rPr>
        <w:t>.</w:t>
      </w:r>
      <w:r>
        <w:rPr/>
        <w:t>-1</w:t>
      </w:r>
    </w:p>
    <w:p>
      <w:pPr>
        <w:pStyle w:val="Style70"/>
        <w:rPr/>
      </w:pPr>
      <w:r>
        <w:rPr/>
      </w:r>
    </w:p>
    <w:p>
      <w:pPr>
        <w:pStyle w:val="Style70"/>
        <w:jc w:val="center"/>
        <w:rPr/>
      </w:pPr>
      <w:r>
        <w:rPr/>
        <w:t>Нагрузки на водоотведение по укрупненным показателям</w:t>
      </w:r>
    </w:p>
    <w:tbl>
      <w:tblPr>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863"/>
        <w:gridCol w:w="2435"/>
        <w:gridCol w:w="887"/>
        <w:gridCol w:w="926"/>
        <w:gridCol w:w="1222"/>
        <w:gridCol w:w="1414"/>
        <w:gridCol w:w="1607"/>
      </w:tblGrid>
      <w:tr>
        <w:trPr>
          <w:tblHeader w:val="true"/>
          <w:trHeight w:val="300" w:hRule="atLeast"/>
        </w:trPr>
        <w:tc>
          <w:tcPr>
            <w:tcW w:w="863"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435"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w:t>
            </w:r>
          </w:p>
        </w:tc>
        <w:tc>
          <w:tcPr>
            <w:tcW w:w="887"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Ед. изм.</w:t>
            </w:r>
          </w:p>
        </w:tc>
        <w:tc>
          <w:tcPr>
            <w:tcW w:w="3562" w:type="dxa"/>
            <w:gridSpan w:val="3"/>
            <w:tcBorders>
              <w:top w:val="single" w:sz="4" w:space="0" w:color="000000"/>
              <w:bottom w:val="single" w:sz="4" w:space="0" w:color="000000"/>
              <w:right w:val="single" w:sz="4" w:space="0" w:color="000000"/>
            </w:tcBorders>
            <w:vAlign w:val="center"/>
          </w:tcPr>
          <w:p>
            <w:pPr>
              <w:pStyle w:val="Style56"/>
              <w:widowControl w:val="false"/>
              <w:rPr/>
            </w:pPr>
            <w:r>
              <w:rPr/>
              <w:t>Величина</w:t>
            </w:r>
          </w:p>
        </w:tc>
        <w:tc>
          <w:tcPr>
            <w:tcW w:w="1607" w:type="dxa"/>
            <w:vMerge w:val="restart"/>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Примечания</w:t>
            </w:r>
          </w:p>
        </w:tc>
      </w:tr>
      <w:tr>
        <w:trPr>
          <w:tblHeader w:val="true"/>
          <w:trHeight w:val="300" w:hRule="atLeast"/>
        </w:trPr>
        <w:tc>
          <w:tcPr>
            <w:tcW w:w="863" w:type="dxa"/>
            <w:vMerge w:val="continue"/>
            <w:tcBorders>
              <w:left w:val="single" w:sz="4" w:space="0" w:color="000000"/>
              <w:bottom w:val="single" w:sz="4" w:space="0" w:color="000000"/>
              <w:right w:val="single" w:sz="4" w:space="0" w:color="000000"/>
            </w:tcBorders>
            <w:vAlign w:val="center"/>
          </w:tcPr>
          <w:p>
            <w:pPr>
              <w:pStyle w:val="Style56"/>
              <w:widowControl w:val="false"/>
              <w:rPr/>
            </w:pPr>
            <w:r>
              <w:rPr/>
            </w:r>
          </w:p>
        </w:tc>
        <w:tc>
          <w:tcPr>
            <w:tcW w:w="2435" w:type="dxa"/>
            <w:vMerge w:val="continue"/>
            <w:tcBorders>
              <w:left w:val="single" w:sz="4" w:space="0" w:color="000000"/>
              <w:bottom w:val="single" w:sz="4" w:space="0" w:color="000000"/>
              <w:right w:val="single" w:sz="4" w:space="0" w:color="000000"/>
            </w:tcBorders>
            <w:vAlign w:val="center"/>
          </w:tcPr>
          <w:p>
            <w:pPr>
              <w:pStyle w:val="Style56"/>
              <w:widowControl w:val="false"/>
              <w:rPr/>
            </w:pPr>
            <w:r>
              <w:rPr/>
            </w:r>
          </w:p>
        </w:tc>
        <w:tc>
          <w:tcPr>
            <w:tcW w:w="887" w:type="dxa"/>
            <w:vMerge w:val="continue"/>
            <w:tcBorders>
              <w:left w:val="single" w:sz="4" w:space="0" w:color="000000"/>
              <w:bottom w:val="single" w:sz="4" w:space="0" w:color="000000"/>
              <w:right w:val="single" w:sz="4" w:space="0" w:color="000000"/>
            </w:tcBorders>
            <w:vAlign w:val="center"/>
          </w:tcPr>
          <w:p>
            <w:pPr>
              <w:pStyle w:val="Style56"/>
              <w:widowControl w:val="false"/>
              <w:rPr/>
            </w:pPr>
            <w:r>
              <w:rPr/>
            </w:r>
          </w:p>
        </w:tc>
        <w:tc>
          <w:tcPr>
            <w:tcW w:w="926" w:type="dxa"/>
            <w:tcBorders>
              <w:left w:val="single" w:sz="4" w:space="0" w:color="000000"/>
              <w:bottom w:val="single" w:sz="4" w:space="0" w:color="000000"/>
              <w:right w:val="single" w:sz="4" w:space="0" w:color="000000"/>
            </w:tcBorders>
            <w:vAlign w:val="center"/>
          </w:tcPr>
          <w:p>
            <w:pPr>
              <w:pStyle w:val="Style56"/>
              <w:widowControl w:val="false"/>
              <w:rPr/>
            </w:pPr>
            <w:r>
              <w:rPr/>
              <w:t>Сущ.</w:t>
            </w:r>
          </w:p>
          <w:p>
            <w:pPr>
              <w:pStyle w:val="Style56"/>
              <w:widowControl w:val="false"/>
              <w:rPr/>
            </w:pPr>
            <w:r>
              <w:rPr/>
              <w:t>2023 г.</w:t>
            </w:r>
          </w:p>
        </w:tc>
        <w:tc>
          <w:tcPr>
            <w:tcW w:w="1222" w:type="dxa"/>
            <w:tcBorders>
              <w:left w:val="single" w:sz="4" w:space="0" w:color="000000"/>
              <w:bottom w:val="single" w:sz="4" w:space="0" w:color="000000"/>
              <w:right w:val="single" w:sz="4" w:space="0" w:color="000000"/>
            </w:tcBorders>
            <w:vAlign w:val="center"/>
          </w:tcPr>
          <w:p>
            <w:pPr>
              <w:pStyle w:val="Style56"/>
              <w:widowControl w:val="false"/>
              <w:rPr/>
            </w:pPr>
            <w:r>
              <w:rPr/>
              <w:t>I очередь</w:t>
            </w:r>
          </w:p>
          <w:p>
            <w:pPr>
              <w:pStyle w:val="Style56"/>
              <w:widowControl w:val="false"/>
              <w:rPr/>
            </w:pPr>
            <w:r>
              <w:rPr/>
              <w:t>2033 г.</w:t>
            </w:r>
          </w:p>
        </w:tc>
        <w:tc>
          <w:tcPr>
            <w:tcW w:w="1414" w:type="dxa"/>
            <w:tcBorders>
              <w:left w:val="single" w:sz="4" w:space="0" w:color="000000"/>
              <w:bottom w:val="single" w:sz="4" w:space="0" w:color="000000"/>
              <w:right w:val="single" w:sz="4" w:space="0" w:color="000000"/>
            </w:tcBorders>
            <w:vAlign w:val="center"/>
          </w:tcPr>
          <w:p>
            <w:pPr>
              <w:pStyle w:val="Style56"/>
              <w:widowControl w:val="false"/>
              <w:rPr/>
            </w:pPr>
            <w:r>
              <w:rPr/>
              <w:t>Расчетный</w:t>
              <w:br/>
              <w:t>срок</w:t>
            </w:r>
          </w:p>
          <w:p>
            <w:pPr>
              <w:pStyle w:val="Style56"/>
              <w:widowControl w:val="false"/>
              <w:rPr/>
            </w:pPr>
            <w:r>
              <w:rPr/>
              <w:t>2044 г.</w:t>
            </w:r>
          </w:p>
        </w:tc>
        <w:tc>
          <w:tcPr>
            <w:tcW w:w="1607" w:type="dxa"/>
            <w:vMerge w:val="continue"/>
            <w:tcBorders>
              <w:left w:val="single" w:sz="4" w:space="0" w:color="000000"/>
              <w:bottom w:val="single" w:sz="4" w:space="0" w:color="000000"/>
              <w:right w:val="single" w:sz="4" w:space="0" w:color="000000"/>
            </w:tcBorders>
            <w:vAlign w:val="center"/>
          </w:tcPr>
          <w:p>
            <w:pPr>
              <w:pStyle w:val="Style56"/>
              <w:widowControl w:val="false"/>
              <w:rPr/>
            </w:pPr>
            <w:r>
              <w:rPr/>
            </w:r>
          </w:p>
        </w:tc>
      </w:tr>
      <w:tr>
        <w:trPr>
          <w:tblHeader w:val="true"/>
          <w:trHeight w:val="300" w:hRule="atLeast"/>
        </w:trPr>
        <w:tc>
          <w:tcPr>
            <w:tcW w:w="863" w:type="dxa"/>
            <w:tcBorders>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w:t>
            </w:r>
          </w:p>
        </w:tc>
        <w:tc>
          <w:tcPr>
            <w:tcW w:w="2435" w:type="dxa"/>
            <w:tcBorders>
              <w:top w:val="single" w:sz="4" w:space="0" w:color="000000"/>
              <w:bottom w:val="single" w:sz="4" w:space="0" w:color="000000"/>
              <w:right w:val="single" w:sz="4" w:space="0" w:color="000000"/>
            </w:tcBorders>
            <w:shd w:color="auto" w:fill="FFFFFF" w:val="clear"/>
            <w:vAlign w:val="center"/>
          </w:tcPr>
          <w:p>
            <w:pPr>
              <w:pStyle w:val="Style56"/>
              <w:widowControl w:val="false"/>
              <w:rPr/>
            </w:pPr>
            <w:r>
              <w:rPr/>
              <w:t>Численность населения</w:t>
            </w:r>
          </w:p>
        </w:tc>
        <w:tc>
          <w:tcPr>
            <w:tcW w:w="887" w:type="dxa"/>
            <w:tcBorders>
              <w:bottom w:val="single" w:sz="4" w:space="0" w:color="000000"/>
              <w:right w:val="single" w:sz="4" w:space="0" w:color="000000"/>
            </w:tcBorders>
            <w:shd w:color="auto" w:fill="FFFFFF" w:val="clear"/>
            <w:vAlign w:val="center"/>
          </w:tcPr>
          <w:p>
            <w:pPr>
              <w:pStyle w:val="Style56"/>
              <w:widowControl w:val="false"/>
              <w:rPr/>
            </w:pPr>
            <w:r>
              <w:rPr/>
              <w:t>чел.</w:t>
            </w:r>
          </w:p>
        </w:tc>
        <w:tc>
          <w:tcPr>
            <w:tcW w:w="926" w:type="dxa"/>
            <w:tcBorders>
              <w:bottom w:val="single" w:sz="4" w:space="0" w:color="000000"/>
              <w:right w:val="single" w:sz="4" w:space="0" w:color="000000"/>
            </w:tcBorders>
            <w:shd w:color="auto" w:fill="FFFFFF" w:val="clear"/>
            <w:vAlign w:val="center"/>
          </w:tcPr>
          <w:p>
            <w:pPr>
              <w:pStyle w:val="Style56"/>
              <w:widowControl w:val="false"/>
              <w:rPr/>
            </w:pPr>
            <w:r>
              <w:rPr/>
              <w:t>24402</w:t>
            </w:r>
          </w:p>
        </w:tc>
        <w:tc>
          <w:tcPr>
            <w:tcW w:w="1222" w:type="dxa"/>
            <w:tcBorders>
              <w:bottom w:val="single" w:sz="4" w:space="0" w:color="000000"/>
              <w:right w:val="single" w:sz="4" w:space="0" w:color="000000"/>
            </w:tcBorders>
            <w:shd w:color="auto" w:fill="FFFFFF" w:val="clear"/>
            <w:vAlign w:val="center"/>
          </w:tcPr>
          <w:p>
            <w:pPr>
              <w:pStyle w:val="Style56"/>
              <w:widowControl w:val="false"/>
              <w:rPr/>
            </w:pPr>
            <w:r>
              <w:rPr/>
              <w:t>18500</w:t>
            </w:r>
          </w:p>
        </w:tc>
        <w:tc>
          <w:tcPr>
            <w:tcW w:w="1414" w:type="dxa"/>
            <w:tcBorders>
              <w:bottom w:val="single" w:sz="4" w:space="0" w:color="000000"/>
              <w:right w:val="single" w:sz="4" w:space="0" w:color="000000"/>
            </w:tcBorders>
            <w:shd w:color="auto" w:fill="FFFFFF" w:val="clear"/>
            <w:vAlign w:val="center"/>
          </w:tcPr>
          <w:p>
            <w:pPr>
              <w:pStyle w:val="Style56"/>
              <w:widowControl w:val="false"/>
              <w:rPr/>
            </w:pPr>
            <w:r>
              <w:rPr/>
              <w:t>18000</w:t>
            </w:r>
          </w:p>
        </w:tc>
        <w:tc>
          <w:tcPr>
            <w:tcW w:w="1607" w:type="dxa"/>
            <w:tcBorders>
              <w:bottom w:val="single" w:sz="4" w:space="0" w:color="000000"/>
              <w:right w:val="single" w:sz="4" w:space="0" w:color="000000"/>
            </w:tcBorders>
            <w:shd w:color="auto" w:fill="FFFFFF" w:val="clear"/>
            <w:vAlign w:val="center"/>
          </w:tcPr>
          <w:p>
            <w:pPr>
              <w:pStyle w:val="Style56"/>
              <w:widowControl w:val="false"/>
              <w:rPr/>
            </w:pPr>
            <w:r>
              <w:rPr/>
            </w:r>
          </w:p>
        </w:tc>
      </w:tr>
      <w:tr>
        <w:trPr>
          <w:tblHeader w:val="true"/>
          <w:trHeight w:val="300" w:hRule="atLeast"/>
        </w:trPr>
        <w:tc>
          <w:tcPr>
            <w:tcW w:w="8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2</w:t>
            </w:r>
          </w:p>
        </w:tc>
        <w:tc>
          <w:tcPr>
            <w:tcW w:w="243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Норма водоотведения</w:t>
            </w:r>
          </w:p>
        </w:tc>
        <w:tc>
          <w:tcPr>
            <w:tcW w:w="88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 xml:space="preserve">л/сут </w:t>
              <w:br/>
              <w:t>на 1 чел</w:t>
            </w:r>
          </w:p>
        </w:tc>
        <w:tc>
          <w:tcPr>
            <w:tcW w:w="92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160</w:t>
            </w:r>
          </w:p>
        </w:tc>
        <w:tc>
          <w:tcPr>
            <w:tcW w:w="122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160</w:t>
            </w:r>
          </w:p>
        </w:tc>
        <w:tc>
          <w:tcPr>
            <w:tcW w:w="141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160</w:t>
            </w:r>
          </w:p>
        </w:tc>
        <w:tc>
          <w:tcPr>
            <w:tcW w:w="1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blHeader w:val="true"/>
          <w:trHeight w:val="300" w:hRule="atLeast"/>
        </w:trPr>
        <w:tc>
          <w:tcPr>
            <w:tcW w:w="8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w:t>
            </w:r>
          </w:p>
        </w:tc>
        <w:tc>
          <w:tcPr>
            <w:tcW w:w="243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Максимальный суточный расход воды на хозяйственно-питьевые нужды</w:t>
            </w:r>
          </w:p>
        </w:tc>
        <w:tc>
          <w:tcPr>
            <w:tcW w:w="88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м3/сут</w:t>
            </w:r>
          </w:p>
        </w:tc>
        <w:tc>
          <w:tcPr>
            <w:tcW w:w="92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4685,2</w:t>
            </w:r>
          </w:p>
        </w:tc>
        <w:tc>
          <w:tcPr>
            <w:tcW w:w="122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3552,0</w:t>
            </w:r>
          </w:p>
        </w:tc>
        <w:tc>
          <w:tcPr>
            <w:tcW w:w="141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3456,0</w:t>
            </w:r>
          </w:p>
        </w:tc>
        <w:tc>
          <w:tcPr>
            <w:tcW w:w="1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blHeader w:val="true"/>
          <w:trHeight w:val="300" w:hRule="atLeast"/>
        </w:trPr>
        <w:tc>
          <w:tcPr>
            <w:tcW w:w="8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w:t>
            </w:r>
          </w:p>
        </w:tc>
        <w:tc>
          <w:tcPr>
            <w:tcW w:w="243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Неучтенные расходы воды</w:t>
            </w:r>
          </w:p>
          <w:p>
            <w:pPr>
              <w:pStyle w:val="Style56"/>
              <w:widowControl w:val="false"/>
              <w:rPr/>
            </w:pPr>
            <w:r>
              <w:rPr/>
              <w:t>15% от расхода на хозяйственно-питьевые нужды</w:t>
            </w:r>
          </w:p>
        </w:tc>
        <w:tc>
          <w:tcPr>
            <w:tcW w:w="88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м3/сут</w:t>
            </w:r>
          </w:p>
        </w:tc>
        <w:tc>
          <w:tcPr>
            <w:tcW w:w="92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702,8</w:t>
            </w:r>
          </w:p>
        </w:tc>
        <w:tc>
          <w:tcPr>
            <w:tcW w:w="122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532,8</w:t>
            </w:r>
          </w:p>
        </w:tc>
        <w:tc>
          <w:tcPr>
            <w:tcW w:w="141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518,4</w:t>
            </w:r>
          </w:p>
        </w:tc>
        <w:tc>
          <w:tcPr>
            <w:tcW w:w="1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blHeader w:val="true"/>
          <w:trHeight w:val="300" w:hRule="atLeast"/>
        </w:trPr>
        <w:tc>
          <w:tcPr>
            <w:tcW w:w="8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bookmarkStart w:id="119" w:name="_Hlk57268391"/>
            <w:bookmarkStart w:id="120" w:name="_Hlk57268391"/>
            <w:bookmarkEnd w:id="120"/>
          </w:p>
        </w:tc>
        <w:tc>
          <w:tcPr>
            <w:tcW w:w="243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Итого</w:t>
            </w:r>
          </w:p>
        </w:tc>
        <w:tc>
          <w:tcPr>
            <w:tcW w:w="88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м3/сут</w:t>
            </w:r>
          </w:p>
        </w:tc>
        <w:tc>
          <w:tcPr>
            <w:tcW w:w="92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5388,0</w:t>
            </w:r>
          </w:p>
        </w:tc>
        <w:tc>
          <w:tcPr>
            <w:tcW w:w="122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4084,8</w:t>
            </w:r>
          </w:p>
        </w:tc>
        <w:tc>
          <w:tcPr>
            <w:tcW w:w="141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3974,4</w:t>
            </w:r>
          </w:p>
        </w:tc>
        <w:tc>
          <w:tcPr>
            <w:tcW w:w="1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bookmarkStart w:id="121" w:name="_Hlk57268391"/>
            <w:bookmarkStart w:id="122" w:name="_Hlk57268391"/>
            <w:bookmarkEnd w:id="122"/>
          </w:p>
        </w:tc>
      </w:tr>
    </w:tbl>
    <w:p>
      <w:pPr>
        <w:pStyle w:val="Style57"/>
        <w:rPr/>
      </w:pPr>
      <w:r>
        <w:rPr/>
      </w:r>
    </w:p>
    <w:p>
      <w:pPr>
        <w:pStyle w:val="441"/>
        <w:numPr>
          <w:ilvl w:val="3"/>
          <w:numId w:val="2"/>
        </w:numPr>
        <w:ind w:left="0" w:hanging="0"/>
        <w:rPr/>
      </w:pPr>
      <w:bookmarkStart w:id="123" w:name="_Toc150507890"/>
      <w:r>
        <w:rPr/>
        <w:t>Теплоснабжение</w:t>
      </w:r>
      <w:bookmarkEnd w:id="123"/>
    </w:p>
    <w:p>
      <w:pPr>
        <w:pStyle w:val="Style57"/>
        <w:rPr>
          <w:i/>
          <w:i/>
        </w:rPr>
      </w:pPr>
      <w:r>
        <w:rPr>
          <w:i/>
        </w:rPr>
        <w:t>Существующее положение</w:t>
      </w:r>
    </w:p>
    <w:p>
      <w:pPr>
        <w:pStyle w:val="Style57"/>
        <w:rPr/>
      </w:pPr>
      <w:r>
        <w:rPr/>
        <w:t xml:space="preserve">Теплоснабжение жилой и общественной застройки на территории населенных пунктов Пожарского муниципального округа осуществляется по смешанной схеме. </w:t>
      </w:r>
    </w:p>
    <w:p>
      <w:pPr>
        <w:pStyle w:val="Style57"/>
        <w:rPr/>
      </w:pPr>
      <w:r>
        <w:rPr/>
        <w:t>Часть индивидуальной жилой застройки оборудованы печами на твердом топливе.</w:t>
      </w:r>
    </w:p>
    <w:p>
      <w:pPr>
        <w:pStyle w:val="Style57"/>
        <w:rPr/>
      </w:pPr>
      <w:r>
        <w:rPr/>
        <w:t>Многоквартирный жилой фонд, крупные общественные здания и некоторые производственные предприятия подключены к централизованным системам теплоснабжения, которые состоят из котельных и тепловых сетей.</w:t>
      </w:r>
    </w:p>
    <w:p>
      <w:pPr>
        <w:pStyle w:val="Style57"/>
        <w:rPr/>
      </w:pPr>
      <w:r>
        <w:rPr/>
        <w:t>В Пожарском муниципальном округе находится угольная тепловая электростанция – Приморская ГРЭС АО «Кузбассэнерго». Она является самой крупной тепловой станцией Дальнего Востока. Станция обеспечивает тепловой и электрической энергией пгт Лучегорск. В качестве топлива используется уголь, добываемый открытым способом в непосредственной близости к ГРЭС в Лучегорском угольном разрезе.</w:t>
      </w:r>
    </w:p>
    <w:p>
      <w:pPr>
        <w:pStyle w:val="Style57"/>
        <w:rPr/>
      </w:pPr>
      <w:r>
        <w:rPr/>
        <w:t>Наиболее крупные котельные расположены в с. Светлогорье, с. Верхний Перевал, с. Губерово, с. Новостройка, с. Игнатьевка, с. Красный Яр, с. Нагорное, с. Пожарское, с. Соболиный, с. Федосьевка.</w:t>
      </w:r>
    </w:p>
    <w:p>
      <w:pPr>
        <w:pStyle w:val="Style57"/>
        <w:rPr/>
      </w:pPr>
      <w:r>
        <w:rPr/>
        <w:t xml:space="preserve">На остальной территории Пожарского муниципального округа отопление зданий и сооружений осуществляется индивидуальными источниками тепловой энергии. Население пользуется печным отоплением, работающем на угле. </w:t>
      </w:r>
    </w:p>
    <w:p>
      <w:pPr>
        <w:pStyle w:val="Style57"/>
        <w:rPr/>
      </w:pPr>
      <w:r>
        <w:rPr/>
      </w:r>
    </w:p>
    <w:p>
      <w:pPr>
        <w:pStyle w:val="ListParagraph"/>
        <w:spacing w:before="0" w:after="0"/>
        <w:contextualSpacing/>
        <w:rPr>
          <w:b w:val="false"/>
          <w:bCs/>
          <w:i/>
          <w:i/>
        </w:rPr>
      </w:pPr>
      <w:r>
        <w:rPr>
          <w:b w:val="false"/>
          <w:bCs/>
          <w:i/>
        </w:rPr>
        <w:t>Проектные предложения</w:t>
      </w:r>
    </w:p>
    <w:p>
      <w:pPr>
        <w:pStyle w:val="Style57"/>
        <w:rPr>
          <w:b/>
        </w:rPr>
      </w:pPr>
      <w:r>
        <w:rPr/>
        <w:t>Проектные решения разработаны согласно требованиям СП 124.13330.2012 «Тепловые сети. Актуализированная редакция СНиП 41-02-2003», СП 41-104-2000 «Проектирование автономных источников теплоснабжения».</w:t>
      </w:r>
    </w:p>
    <w:p>
      <w:pPr>
        <w:pStyle w:val="Style57"/>
        <w:rPr/>
      </w:pPr>
      <w:r>
        <w:rPr/>
        <w:t>Планирование основных мероприятий по развитию систем теплоснабжения основано на материалах действующей градостроительной документации.</w:t>
      </w:r>
    </w:p>
    <w:p>
      <w:pPr>
        <w:pStyle w:val="Style57"/>
        <w:rPr/>
      </w:pPr>
      <w:r>
        <w:rPr/>
        <w:t xml:space="preserve">В результате анализа существующего положения в области теплоснабжения установлено, что оборудование существующих котельных и распределительные теплопроводы периодически ремонтируются и находятся в работоспособном состоянии. В соответствии с действующей градостроительной документацией существенный прирост нагрузок на существующие источники теплоснабжения не планируется. </w:t>
      </w:r>
    </w:p>
    <w:p>
      <w:pPr>
        <w:pStyle w:val="Style57"/>
        <w:rPr/>
      </w:pPr>
      <w:r>
        <w:rPr/>
        <w:t>Настоящим проектом во всех населенных пунктах сохраняются существующие схемы теплоснабжения.</w:t>
      </w:r>
    </w:p>
    <w:p>
      <w:pPr>
        <w:pStyle w:val="Style57"/>
        <w:rPr/>
      </w:pPr>
      <w:r>
        <w:rPr/>
        <w:t>В развитии теплоснабжения на первую очередь и расчетный срок предлагается:</w:t>
      </w:r>
    </w:p>
    <w:p>
      <w:pPr>
        <w:pStyle w:val="Style57"/>
        <w:rPr/>
      </w:pPr>
      <w:r>
        <w:rPr/>
        <w:t>- капитальный ремонт существующих котельных;</w:t>
      </w:r>
    </w:p>
    <w:p>
      <w:pPr>
        <w:pStyle w:val="Style57"/>
        <w:rPr/>
      </w:pPr>
      <w:r>
        <w:rPr/>
        <w:t>- строительство новых распределительных теплопроводов с применением энергоэффективной теплоизоляции, трассировка трубопроводов определяется отдельным проектом на последующих этапах;</w:t>
      </w:r>
    </w:p>
    <w:p>
      <w:pPr>
        <w:pStyle w:val="Style57"/>
        <w:rPr/>
      </w:pPr>
      <w:r>
        <w:rPr/>
        <w:t>- обеспечение подключения к системам теплоснабжения вводимых объектов жилищного фонда и социальной сферы;</w:t>
      </w:r>
    </w:p>
    <w:p>
      <w:pPr>
        <w:pStyle w:val="Style57"/>
        <w:rPr/>
      </w:pPr>
      <w:r>
        <w:rPr/>
        <w:t>- капитальный ремонт существующих тепловых сетей.</w:t>
      </w:r>
    </w:p>
    <w:p>
      <w:pPr>
        <w:pStyle w:val="Style57"/>
        <w:rPr/>
      </w:pPr>
      <w:r>
        <w:rPr/>
      </w:r>
    </w:p>
    <w:p>
      <w:pPr>
        <w:pStyle w:val="441"/>
        <w:numPr>
          <w:ilvl w:val="3"/>
          <w:numId w:val="2"/>
        </w:numPr>
        <w:ind w:left="0" w:hanging="0"/>
        <w:rPr/>
      </w:pPr>
      <w:bookmarkStart w:id="124" w:name="_Toc150507891"/>
      <w:r>
        <w:rPr/>
        <w:t>Электроснабжение</w:t>
      </w:r>
      <w:bookmarkEnd w:id="124"/>
    </w:p>
    <w:p>
      <w:pPr>
        <w:pStyle w:val="Style57"/>
        <w:rPr>
          <w:i/>
          <w:i/>
        </w:rPr>
      </w:pPr>
      <w:r>
        <w:rPr>
          <w:i/>
        </w:rPr>
        <w:t>Существующее положение</w:t>
      </w:r>
    </w:p>
    <w:p>
      <w:pPr>
        <w:pStyle w:val="Style57"/>
        <w:rPr/>
      </w:pPr>
      <w:r>
        <w:rPr/>
        <w:t xml:space="preserve">Электроснабжение потребителей Пожарского муниципального округа осуществляется от Дальневосточной энергосистемы.  </w:t>
      </w:r>
    </w:p>
    <w:p>
      <w:pPr>
        <w:pStyle w:val="Style57"/>
        <w:rPr/>
      </w:pPr>
      <w:r>
        <w:rPr/>
        <w:t xml:space="preserve">Опорными центрами питания для населенных пунктов </w:t>
      </w:r>
      <w:bookmarkStart w:id="125" w:name="_Hlk141693694"/>
      <w:r>
        <w:rPr>
          <w:bCs/>
        </w:rPr>
        <w:t>Пожарского муниципального округа</w:t>
      </w:r>
      <w:bookmarkEnd w:id="125"/>
      <w:r>
        <w:rPr/>
        <w:t xml:space="preserve"> являются ПС 110/35/10 Лучегорск, ПС 110/6 кВ Насосная, ПС 110/35/6 Надаровская, ПС 110/35/10 Игнатьевка, ПС 110/10/6 Разрез, ПС 35/10 Губерово, ПС 35/10 Водозабор, ПС 35/10 Пожарское, ПС 35/10 Верхний Перевал, ПС 220 Губерово-Тяговая, ПС 35/10 Игнатьевка-тяговая, ПС 110/10 Малахит, ПС 35/20 кВ Алчан.</w:t>
      </w:r>
    </w:p>
    <w:p>
      <w:pPr>
        <w:pStyle w:val="Style57"/>
        <w:rPr/>
      </w:pPr>
      <w:r>
        <w:rPr/>
        <w:t>В Пожарском муниципальном округе находится угольная тепловая электростанция – Приморская ГРЭС АО «Кузбассэнерго». ГРЭС вырабатывает более 50% электроэнергии, потребляемой в Приморском крае. Установленная электрическая мощность Приморской ГРЭС составляет 1467 МВт, на станции установлено 9 энергоблоков.</w:t>
      </w:r>
    </w:p>
    <w:p>
      <w:pPr>
        <w:pStyle w:val="Style57"/>
        <w:rPr/>
      </w:pPr>
      <w:r>
        <w:rPr/>
        <w:t>По территории округа проходят линии электропередач 500 кВ, 220 кВ, 110 кВ, 35 кВ, 10 кВ.</w:t>
      </w:r>
    </w:p>
    <w:p>
      <w:pPr>
        <w:pStyle w:val="Style57"/>
        <w:rPr/>
      </w:pPr>
      <w:r>
        <w:rPr/>
        <w:t>Энергоснабжение всех населённых пунктов и промышленных предприятий муниципального округа осуществляется по линиям 10 кВ, через ТП-10/0,4 кВ.</w:t>
      </w:r>
    </w:p>
    <w:p>
      <w:pPr>
        <w:pStyle w:val="Style57"/>
        <w:rPr/>
      </w:pPr>
      <w:r>
        <w:rPr/>
        <w:t>Потребителями электрической энергии в Пожарском муниципальном округе являются промышленные предприятия, жилые дома, объекты соцкультбыта. Наибольшая доля электрической энергии потребляется сельскохозяйственными и промышленными предприятиями, предприятиями добывающей промышленности, а также предприятиями сферы обслуживания</w:t>
      </w:r>
    </w:p>
    <w:p>
      <w:pPr>
        <w:pStyle w:val="Style57"/>
        <w:rPr/>
      </w:pPr>
      <w:r>
        <w:rPr/>
      </w:r>
    </w:p>
    <w:p>
      <w:pPr>
        <w:pStyle w:val="ListParagraph"/>
        <w:spacing w:before="0" w:after="0"/>
        <w:contextualSpacing/>
        <w:rPr>
          <w:b w:val="false"/>
          <w:bCs/>
          <w:i/>
          <w:i/>
          <w:szCs w:val="28"/>
        </w:rPr>
      </w:pPr>
      <w:r>
        <w:rPr>
          <w:b w:val="false"/>
          <w:bCs/>
          <w:i/>
          <w:szCs w:val="28"/>
        </w:rPr>
        <w:t>Проектные предложения</w:t>
      </w:r>
    </w:p>
    <w:p>
      <w:pPr>
        <w:pStyle w:val="Style57"/>
        <w:rPr>
          <w:b/>
        </w:rPr>
      </w:pPr>
      <w:r>
        <w:rPr/>
        <w:t>Проектные решения приняты в соответствии с нормами:</w:t>
      </w:r>
    </w:p>
    <w:p>
      <w:pPr>
        <w:pStyle w:val="Style57"/>
        <w:rPr>
          <w:b/>
        </w:rPr>
      </w:pPr>
      <w:r>
        <w:rPr/>
        <w:t>- РД 34.20.185-94 «Инструкция по проектированию городских электрических сетей»;</w:t>
      </w:r>
    </w:p>
    <w:p>
      <w:pPr>
        <w:pStyle w:val="Style57"/>
        <w:rPr>
          <w:b/>
        </w:rPr>
      </w:pPr>
      <w:r>
        <w:rPr/>
        <w:t>- СП 42.13330.2016 «Градостроительство. Планировка и застройка городских и сельских поселений. Актуализированная редакция СНиП 2.07.01-89*».</w:t>
      </w:r>
    </w:p>
    <w:p>
      <w:pPr>
        <w:pStyle w:val="Style57"/>
        <w:rPr>
          <w:b/>
        </w:rPr>
      </w:pPr>
      <w:r>
        <w:rPr/>
        <w:t>Планирование основных мероприятий по развитию систем электроснабжения основано на материалах действующей градостроительной документации.</w:t>
      </w:r>
    </w:p>
    <w:p>
      <w:pPr>
        <w:pStyle w:val="Style57"/>
        <w:rPr>
          <w:rFonts w:eastAsia="Calibri"/>
        </w:rPr>
      </w:pPr>
      <w:r>
        <w:rPr>
          <w:rFonts w:eastAsia="Calibri"/>
        </w:rPr>
        <w:t>В развитии электроснабжения Пожарского муниципального округа предусматривается:</w:t>
      </w:r>
    </w:p>
    <w:p>
      <w:pPr>
        <w:pStyle w:val="Style57"/>
        <w:rPr>
          <w:rFonts w:eastAsia="Calibri"/>
        </w:rPr>
      </w:pPr>
      <w:r>
        <w:rPr>
          <w:rFonts w:eastAsia="Calibri"/>
        </w:rPr>
        <w:t>- сохранение существующих сетей и сооружений электроснабжения, для чего необходимы мероприятия, связанные с текущим и капитальным ремонтом;</w:t>
      </w:r>
    </w:p>
    <w:p>
      <w:pPr>
        <w:pStyle w:val="Style57"/>
        <w:rPr>
          <w:rFonts w:eastAsia="Calibri"/>
        </w:rPr>
      </w:pPr>
      <w:r>
        <w:rPr>
          <w:rFonts w:eastAsia="Calibri"/>
        </w:rPr>
        <w:t>- прокладка новых сетей электроснабжения, 0,4 для подключения планируемых объектов в соответствии с генеральным планом.</w:t>
      </w:r>
    </w:p>
    <w:p>
      <w:pPr>
        <w:pStyle w:val="Style57"/>
        <w:rPr>
          <w:b/>
        </w:rPr>
      </w:pPr>
      <w:r>
        <w:rPr/>
        <w:t>Укрупненные нагрузки на электроснабжение определены согласно методике, предусмотренной нормативами градостроительного проектирования. Минимально допустимый уровень потребления электрической энергии на территории поселков и сельских поселений (с электроплитами) 1350 кВтч/год на 1 человека. Использование максимума электрической нагрузки – 4400 ч/год.</w:t>
      </w:r>
    </w:p>
    <w:p>
      <w:pPr>
        <w:pStyle w:val="Style57"/>
        <w:rPr/>
      </w:pPr>
      <w:r>
        <w:rPr/>
        <w:t>Ниже в таблице приведены расчетные величины электрических нагрузок по укрупненным показателям.</w:t>
      </w:r>
    </w:p>
    <w:p>
      <w:pPr>
        <w:pStyle w:val="Style57"/>
        <w:rPr/>
      </w:pPr>
      <w:r>
        <w:rPr/>
      </w:r>
    </w:p>
    <w:p>
      <w:pPr>
        <w:pStyle w:val="Style70"/>
        <w:rPr>
          <w:iCs/>
        </w:rPr>
      </w:pPr>
      <w:r>
        <w:rPr>
          <w:iCs/>
        </w:rPr>
        <w:t>Таблица 2.</w:t>
      </w:r>
      <w:r>
        <w:rPr>
          <w:iCs/>
          <w:lang w:val="ru-RU"/>
        </w:rPr>
        <w:t>3</w:t>
      </w:r>
      <w:r>
        <w:rPr>
          <w:iCs/>
        </w:rPr>
        <w:t>.1</w:t>
      </w:r>
      <w:r>
        <w:rPr>
          <w:iCs/>
          <w:lang w:val="ru-RU"/>
        </w:rPr>
        <w:t>2</w:t>
      </w:r>
      <w:r>
        <w:rPr>
          <w:iCs/>
        </w:rPr>
        <w:t>.4</w:t>
      </w:r>
      <w:r>
        <w:rPr>
          <w:iCs/>
          <w:lang w:val="ru-RU"/>
        </w:rPr>
        <w:t>.</w:t>
      </w:r>
      <w:r>
        <w:rPr>
          <w:iCs/>
        </w:rPr>
        <w:t>-1</w:t>
      </w:r>
    </w:p>
    <w:p>
      <w:pPr>
        <w:pStyle w:val="Style70"/>
        <w:rPr>
          <w:iCs/>
        </w:rPr>
      </w:pPr>
      <w:r>
        <w:rPr>
          <w:iCs/>
        </w:rPr>
      </w:r>
    </w:p>
    <w:p>
      <w:pPr>
        <w:pStyle w:val="Style70"/>
        <w:jc w:val="center"/>
        <w:rPr>
          <w:iCs/>
        </w:rPr>
      </w:pPr>
      <w:r>
        <w:rPr>
          <w:iCs/>
        </w:rPr>
        <w:t>Укрупненные нагрузки на электрические сети 10 кВ</w:t>
      </w:r>
    </w:p>
    <w:tbl>
      <w:tblPr>
        <w:tblW w:w="9571"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607"/>
        <w:gridCol w:w="4203"/>
        <w:gridCol w:w="1167"/>
        <w:gridCol w:w="827"/>
        <w:gridCol w:w="821"/>
        <w:gridCol w:w="916"/>
        <w:gridCol w:w="1029"/>
      </w:tblGrid>
      <w:tr>
        <w:trPr>
          <w:trHeight w:val="300" w:hRule="atLeast"/>
        </w:trPr>
        <w:tc>
          <w:tcPr>
            <w:tcW w:w="607"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xml:space="preserve">№ </w:t>
            </w:r>
            <w:r>
              <w:rPr/>
              <w:t>п/п</w:t>
            </w:r>
          </w:p>
        </w:tc>
        <w:tc>
          <w:tcPr>
            <w:tcW w:w="4203"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w:t>
            </w:r>
          </w:p>
        </w:tc>
        <w:tc>
          <w:tcPr>
            <w:tcW w:w="1167"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Ед. изм.</w:t>
            </w:r>
          </w:p>
        </w:tc>
        <w:tc>
          <w:tcPr>
            <w:tcW w:w="2564" w:type="dxa"/>
            <w:gridSpan w:val="3"/>
            <w:tcBorders>
              <w:top w:val="single" w:sz="4" w:space="0" w:color="000000"/>
              <w:bottom w:val="single" w:sz="4" w:space="0" w:color="000000"/>
              <w:right w:val="single" w:sz="4" w:space="0" w:color="000000"/>
            </w:tcBorders>
            <w:vAlign w:val="center"/>
          </w:tcPr>
          <w:p>
            <w:pPr>
              <w:pStyle w:val="Style56"/>
              <w:widowControl w:val="false"/>
              <w:rPr/>
            </w:pPr>
            <w:r>
              <w:rPr/>
              <w:t>Величина</w:t>
            </w:r>
          </w:p>
        </w:tc>
        <w:tc>
          <w:tcPr>
            <w:tcW w:w="1029"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Примечания</w:t>
            </w:r>
          </w:p>
        </w:tc>
      </w:tr>
      <w:tr>
        <w:trPr>
          <w:trHeight w:val="517" w:hRule="atLeast"/>
        </w:trPr>
        <w:tc>
          <w:tcPr>
            <w:tcW w:w="60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420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16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827" w:type="dxa"/>
            <w:vMerge w:val="restart"/>
            <w:tcBorders>
              <w:left w:val="single" w:sz="4" w:space="0" w:color="000000"/>
              <w:bottom w:val="single" w:sz="4" w:space="0" w:color="000000"/>
              <w:right w:val="single" w:sz="4" w:space="0" w:color="000000"/>
            </w:tcBorders>
            <w:vAlign w:val="center"/>
          </w:tcPr>
          <w:p>
            <w:pPr>
              <w:pStyle w:val="Style56"/>
              <w:widowControl w:val="false"/>
              <w:rPr/>
            </w:pPr>
            <w:r>
              <w:rPr/>
              <w:t>Сущ.</w:t>
            </w:r>
          </w:p>
          <w:p>
            <w:pPr>
              <w:pStyle w:val="Style56"/>
              <w:widowControl w:val="false"/>
              <w:rPr/>
            </w:pPr>
            <w:r>
              <w:rPr/>
              <w:t>2023 г.</w:t>
            </w:r>
          </w:p>
        </w:tc>
        <w:tc>
          <w:tcPr>
            <w:tcW w:w="821" w:type="dxa"/>
            <w:vMerge w:val="restart"/>
            <w:tcBorders>
              <w:left w:val="single" w:sz="4" w:space="0" w:color="000000"/>
              <w:bottom w:val="single" w:sz="4" w:space="0" w:color="000000"/>
              <w:right w:val="single" w:sz="4" w:space="0" w:color="000000"/>
            </w:tcBorders>
            <w:vAlign w:val="center"/>
          </w:tcPr>
          <w:p>
            <w:pPr>
              <w:pStyle w:val="Style56"/>
              <w:widowControl w:val="false"/>
              <w:rPr/>
            </w:pPr>
            <w:r>
              <w:rPr/>
              <w:t>I очередь</w:t>
            </w:r>
          </w:p>
          <w:p>
            <w:pPr>
              <w:pStyle w:val="Style56"/>
              <w:widowControl w:val="false"/>
              <w:rPr/>
            </w:pPr>
            <w:r>
              <w:rPr/>
              <w:t>2033 г.</w:t>
            </w:r>
          </w:p>
        </w:tc>
        <w:tc>
          <w:tcPr>
            <w:tcW w:w="916" w:type="dxa"/>
            <w:vMerge w:val="restart"/>
            <w:tcBorders>
              <w:left w:val="single" w:sz="4" w:space="0" w:color="000000"/>
              <w:bottom w:val="single" w:sz="4" w:space="0" w:color="000000"/>
              <w:right w:val="single" w:sz="4" w:space="0" w:color="000000"/>
            </w:tcBorders>
            <w:vAlign w:val="center"/>
          </w:tcPr>
          <w:p>
            <w:pPr>
              <w:pStyle w:val="Style56"/>
              <w:widowControl w:val="false"/>
              <w:rPr/>
            </w:pPr>
            <w:r>
              <w:rPr/>
              <w:t>Расчетный</w:t>
              <w:br/>
              <w:t>срок</w:t>
            </w:r>
          </w:p>
          <w:p>
            <w:pPr>
              <w:pStyle w:val="Style56"/>
              <w:widowControl w:val="false"/>
              <w:rPr/>
            </w:pPr>
            <w:r>
              <w:rPr/>
              <w:t>2044 г.</w:t>
            </w:r>
          </w:p>
        </w:tc>
        <w:tc>
          <w:tcPr>
            <w:tcW w:w="102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517" w:hRule="atLeast"/>
        </w:trPr>
        <w:tc>
          <w:tcPr>
            <w:tcW w:w="60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420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167"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827" w:type="dxa"/>
            <w:vMerge w:val="continue"/>
            <w:tcBorders>
              <w:left w:val="single" w:sz="4" w:space="0" w:color="000000"/>
              <w:bottom w:val="single" w:sz="4" w:space="0" w:color="000000"/>
              <w:right w:val="single" w:sz="4" w:space="0" w:color="000000"/>
            </w:tcBorders>
            <w:vAlign w:val="center"/>
          </w:tcPr>
          <w:p>
            <w:pPr>
              <w:pStyle w:val="Style56"/>
              <w:widowControl w:val="false"/>
              <w:rPr/>
            </w:pPr>
            <w:r>
              <w:rPr/>
            </w:r>
          </w:p>
        </w:tc>
        <w:tc>
          <w:tcPr>
            <w:tcW w:w="821" w:type="dxa"/>
            <w:vMerge w:val="continue"/>
            <w:tcBorders>
              <w:left w:val="single" w:sz="4" w:space="0" w:color="000000"/>
              <w:bottom w:val="single" w:sz="4" w:space="0" w:color="000000"/>
              <w:right w:val="single" w:sz="4" w:space="0" w:color="000000"/>
            </w:tcBorders>
            <w:vAlign w:val="center"/>
          </w:tcPr>
          <w:p>
            <w:pPr>
              <w:pStyle w:val="Style56"/>
              <w:widowControl w:val="false"/>
              <w:rPr/>
            </w:pPr>
            <w:r>
              <w:rPr/>
            </w:r>
          </w:p>
        </w:tc>
        <w:tc>
          <w:tcPr>
            <w:tcW w:w="916" w:type="dxa"/>
            <w:vMerge w:val="continue"/>
            <w:tcBorders>
              <w:left w:val="single" w:sz="4" w:space="0" w:color="000000"/>
              <w:bottom w:val="single" w:sz="4" w:space="0" w:color="000000"/>
              <w:right w:val="single" w:sz="4" w:space="0" w:color="000000"/>
            </w:tcBorders>
            <w:vAlign w:val="center"/>
          </w:tcPr>
          <w:p>
            <w:pPr>
              <w:pStyle w:val="Style56"/>
              <w:widowControl w:val="false"/>
              <w:rPr/>
            </w:pPr>
            <w:r>
              <w:rPr/>
            </w:r>
          </w:p>
        </w:tc>
        <w:tc>
          <w:tcPr>
            <w:tcW w:w="102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300" w:hRule="atLeast"/>
        </w:trPr>
        <w:tc>
          <w:tcPr>
            <w:tcW w:w="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w:t>
            </w:r>
          </w:p>
        </w:tc>
        <w:tc>
          <w:tcPr>
            <w:tcW w:w="420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Численность населения</w:t>
            </w:r>
          </w:p>
        </w:tc>
        <w:tc>
          <w:tcPr>
            <w:tcW w:w="116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Чел.</w:t>
            </w:r>
          </w:p>
        </w:tc>
        <w:tc>
          <w:tcPr>
            <w:tcW w:w="8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24402</w:t>
            </w:r>
          </w:p>
        </w:tc>
        <w:tc>
          <w:tcPr>
            <w:tcW w:w="82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18500</w:t>
            </w:r>
          </w:p>
        </w:tc>
        <w:tc>
          <w:tcPr>
            <w:tcW w:w="91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18000</w:t>
            </w:r>
          </w:p>
        </w:tc>
        <w:tc>
          <w:tcPr>
            <w:tcW w:w="102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2</w:t>
            </w:r>
          </w:p>
        </w:tc>
        <w:tc>
          <w:tcPr>
            <w:tcW w:w="420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Удельное электропотребление</w:t>
            </w:r>
          </w:p>
        </w:tc>
        <w:tc>
          <w:tcPr>
            <w:tcW w:w="116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кВтч/год на 1 чел</w:t>
            </w:r>
          </w:p>
        </w:tc>
        <w:tc>
          <w:tcPr>
            <w:tcW w:w="8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1350</w:t>
            </w:r>
          </w:p>
        </w:tc>
        <w:tc>
          <w:tcPr>
            <w:tcW w:w="82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1350</w:t>
            </w:r>
          </w:p>
        </w:tc>
        <w:tc>
          <w:tcPr>
            <w:tcW w:w="91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1350</w:t>
            </w:r>
          </w:p>
        </w:tc>
        <w:tc>
          <w:tcPr>
            <w:tcW w:w="102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w:t>
            </w:r>
          </w:p>
        </w:tc>
        <w:tc>
          <w:tcPr>
            <w:tcW w:w="420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Использование часового максимума электрических нагрузок</w:t>
            </w:r>
          </w:p>
        </w:tc>
        <w:tc>
          <w:tcPr>
            <w:tcW w:w="116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ч/год</w:t>
            </w:r>
          </w:p>
        </w:tc>
        <w:tc>
          <w:tcPr>
            <w:tcW w:w="8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4400</w:t>
            </w:r>
          </w:p>
        </w:tc>
        <w:tc>
          <w:tcPr>
            <w:tcW w:w="82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4400</w:t>
            </w:r>
          </w:p>
        </w:tc>
        <w:tc>
          <w:tcPr>
            <w:tcW w:w="91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4400</w:t>
            </w:r>
          </w:p>
        </w:tc>
        <w:tc>
          <w:tcPr>
            <w:tcW w:w="102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4</w:t>
            </w:r>
          </w:p>
        </w:tc>
        <w:tc>
          <w:tcPr>
            <w:tcW w:w="420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Электропотребление</w:t>
            </w:r>
          </w:p>
        </w:tc>
        <w:tc>
          <w:tcPr>
            <w:tcW w:w="116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млн.кВт*ч/год</w:t>
            </w:r>
          </w:p>
        </w:tc>
        <w:tc>
          <w:tcPr>
            <w:tcW w:w="8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32,94</w:t>
            </w:r>
          </w:p>
        </w:tc>
        <w:tc>
          <w:tcPr>
            <w:tcW w:w="82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24,98</w:t>
            </w:r>
          </w:p>
        </w:tc>
        <w:tc>
          <w:tcPr>
            <w:tcW w:w="91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24,30</w:t>
            </w:r>
          </w:p>
        </w:tc>
        <w:tc>
          <w:tcPr>
            <w:tcW w:w="102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r>
        <w:trPr>
          <w:trHeight w:val="300" w:hRule="atLeast"/>
        </w:trPr>
        <w:tc>
          <w:tcPr>
            <w:tcW w:w="6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w:t>
            </w:r>
          </w:p>
        </w:tc>
        <w:tc>
          <w:tcPr>
            <w:tcW w:w="420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Нагрузка на электросети</w:t>
            </w:r>
          </w:p>
        </w:tc>
        <w:tc>
          <w:tcPr>
            <w:tcW w:w="116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кВт</w:t>
            </w:r>
          </w:p>
        </w:tc>
        <w:tc>
          <w:tcPr>
            <w:tcW w:w="8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7487</w:t>
            </w:r>
          </w:p>
        </w:tc>
        <w:tc>
          <w:tcPr>
            <w:tcW w:w="82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5676</w:t>
            </w:r>
          </w:p>
        </w:tc>
        <w:tc>
          <w:tcPr>
            <w:tcW w:w="91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t>5523</w:t>
            </w:r>
          </w:p>
        </w:tc>
        <w:tc>
          <w:tcPr>
            <w:tcW w:w="102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56"/>
              <w:widowControl w:val="false"/>
              <w:rPr/>
            </w:pPr>
            <w:r>
              <w:rPr/>
            </w:r>
          </w:p>
        </w:tc>
      </w:tr>
    </w:tbl>
    <w:p>
      <w:pPr>
        <w:pStyle w:val="3"/>
        <w:jc w:val="left"/>
        <w:rPr>
          <w:rFonts w:eastAsia="Times New Roman"/>
          <w:lang w:eastAsia="ru-RU"/>
        </w:rPr>
      </w:pPr>
      <w:r>
        <w:rPr>
          <w:rFonts w:eastAsia="Times New Roman"/>
          <w:lang w:eastAsia="ru-RU"/>
        </w:rPr>
      </w:r>
      <w:r>
        <w:br w:type="page"/>
      </w:r>
    </w:p>
    <w:p>
      <w:pPr>
        <w:pStyle w:val="441"/>
        <w:numPr>
          <w:ilvl w:val="3"/>
          <w:numId w:val="2"/>
        </w:numPr>
        <w:ind w:left="0" w:hanging="0"/>
        <w:rPr>
          <w:rFonts w:eastAsia="Times New Roman"/>
          <w:lang w:eastAsia="ru-RU"/>
        </w:rPr>
      </w:pPr>
      <w:bookmarkStart w:id="126" w:name="_Toc150507892"/>
      <w:r>
        <w:rPr>
          <w:rFonts w:eastAsia="Times New Roman"/>
          <w:lang w:eastAsia="ru-RU"/>
        </w:rPr>
        <w:t>Связь</w:t>
      </w:r>
      <w:bookmarkEnd w:id="126"/>
    </w:p>
    <w:p>
      <w:pPr>
        <w:pStyle w:val="Style57"/>
        <w:rPr>
          <w:i/>
          <w:i/>
        </w:rPr>
      </w:pPr>
      <w:r>
        <w:rPr>
          <w:i/>
        </w:rPr>
        <w:t>Существующее состояние</w:t>
      </w:r>
    </w:p>
    <w:p>
      <w:pPr>
        <w:pStyle w:val="Style57"/>
        <w:rPr/>
      </w:pPr>
      <w:r>
        <w:rPr/>
        <w:t xml:space="preserve">Территория </w:t>
      </w:r>
      <w:r>
        <w:rPr>
          <w:bCs/>
        </w:rPr>
        <w:t xml:space="preserve">Пожарского муниципального округа </w:t>
      </w:r>
      <w:r>
        <w:rPr/>
        <w:t xml:space="preserve">обеспечена следующим спектром услуг связи: почта, телевидение, телефонная связь, сотовая связь, сети интернета. </w:t>
      </w:r>
    </w:p>
    <w:p>
      <w:pPr>
        <w:pStyle w:val="Style57"/>
        <w:rPr/>
      </w:pPr>
      <w:r>
        <w:rPr/>
        <w:t>Охват населения телевизионным вещанием составляет 100%.</w:t>
      </w:r>
    </w:p>
    <w:p>
      <w:pPr>
        <w:pStyle w:val="Style57"/>
        <w:rPr/>
      </w:pPr>
      <w:r>
        <w:rPr/>
        <w:t>Связь между автоматизированными телефонными станциями и абонентами осуществляется по кабельным и воздушным линиям связи.</w:t>
      </w:r>
    </w:p>
    <w:p>
      <w:pPr>
        <w:pStyle w:val="Style57"/>
        <w:rPr/>
      </w:pPr>
      <w:r>
        <w:rPr/>
        <w:t>Основным оператором проводной связи в Пожарском муниципальном округе является ОАО «Ростелеком».</w:t>
      </w:r>
    </w:p>
    <w:p>
      <w:pPr>
        <w:pStyle w:val="Style57"/>
        <w:rPr/>
      </w:pPr>
      <w:r>
        <w:rPr/>
        <w:t>В границах муниципального округа расположены станции сотовой связи различных операторов сотовой связи.</w:t>
      </w:r>
    </w:p>
    <w:p>
      <w:pPr>
        <w:pStyle w:val="Style57"/>
        <w:rPr/>
      </w:pPr>
      <w:r>
        <w:rPr/>
        <w:t>Население приобретает также спутниковые антенны для увеличения количества принимаемых каналов и для повышения качества вещания.</w:t>
      </w:r>
    </w:p>
    <w:p>
      <w:pPr>
        <w:pStyle w:val="Style57"/>
        <w:rPr/>
      </w:pPr>
      <w:r>
        <w:rPr/>
        <w:t>В населенных пунктах функционируют почтовые отделения связи «Почта России».</w:t>
      </w:r>
    </w:p>
    <w:p>
      <w:pPr>
        <w:pStyle w:val="Style57"/>
        <w:rPr/>
      </w:pPr>
      <w:r>
        <w:rPr/>
      </w:r>
    </w:p>
    <w:p>
      <w:pPr>
        <w:pStyle w:val="Style57"/>
        <w:rPr>
          <w:i/>
          <w:i/>
        </w:rPr>
      </w:pPr>
      <w:r>
        <w:rPr>
          <w:i/>
        </w:rPr>
        <w:t>Проектные предложения</w:t>
      </w:r>
    </w:p>
    <w:p>
      <w:pPr>
        <w:pStyle w:val="Style57"/>
        <w:rPr/>
      </w:pPr>
      <w:r>
        <w:rPr/>
        <w:t>Планирование основных мероприятий по развитию систем связи основано на материалах действующей градостроительной документации, а также публичной информации, предоставляемой эксплуатирующими организациями.</w:t>
      </w:r>
    </w:p>
    <w:p>
      <w:pPr>
        <w:pStyle w:val="Style57"/>
        <w:rPr/>
      </w:pPr>
      <w:r>
        <w:rPr/>
        <w:t xml:space="preserve">Проектом предусматривается сохранение существующих сетей и сооружений связи. </w:t>
      </w:r>
    </w:p>
    <w:p>
      <w:pPr>
        <w:pStyle w:val="Style57"/>
        <w:rPr/>
      </w:pPr>
      <w:r>
        <w:rPr/>
        <w:t>Для поддержания работоспособности сетей необходимы периодические мероприятия по текущему и капитальному ремонту.</w:t>
      </w:r>
    </w:p>
    <w:p>
      <w:pPr>
        <w:pStyle w:val="Style57"/>
        <w:rPr/>
      </w:pPr>
      <w:r>
        <w:rPr/>
        <w:t>В перспективе планируется увеличения зоны охвата населения услугами связи (сотовая связь, ip телефония, интернет, цифровое телевидение и др.).</w:t>
      </w:r>
    </w:p>
    <w:p>
      <w:pPr>
        <w:pStyle w:val="Style57"/>
        <w:rPr/>
      </w:pPr>
      <w:r>
        <w:rPr/>
        <w:t>Конкретные мероприятия по развитию систем связи разрабатываются непосредственно операторами связи, эксплуатирующими организациями.</w:t>
      </w:r>
    </w:p>
    <w:p>
      <w:pPr>
        <w:pStyle w:val="Style57"/>
        <w:rPr/>
      </w:pPr>
      <w:r>
        <w:rPr/>
      </w:r>
    </w:p>
    <w:p>
      <w:pPr>
        <w:pStyle w:val="441"/>
        <w:numPr>
          <w:ilvl w:val="3"/>
          <w:numId w:val="2"/>
        </w:numPr>
        <w:ind w:left="0" w:hanging="0"/>
        <w:rPr>
          <w:rFonts w:eastAsia="Times New Roman"/>
          <w:lang w:eastAsia="ru-RU"/>
        </w:rPr>
      </w:pPr>
      <w:bookmarkStart w:id="127" w:name="_Toc150507893"/>
      <w:r>
        <w:rPr>
          <w:rFonts w:eastAsia="Times New Roman"/>
          <w:lang w:eastAsia="ru-RU"/>
        </w:rPr>
        <w:t>Газоснабжение</w:t>
      </w:r>
      <w:bookmarkStart w:id="128" w:name="_Toc70521422"/>
      <w:bookmarkEnd w:id="127"/>
      <w:bookmarkEnd w:id="128"/>
    </w:p>
    <w:p>
      <w:pPr>
        <w:pStyle w:val="Style57"/>
        <w:rPr>
          <w:rFonts w:eastAsia="Calibri"/>
          <w:i/>
          <w:i/>
        </w:rPr>
      </w:pPr>
      <w:r>
        <w:rPr>
          <w:rFonts w:eastAsia="Calibri"/>
          <w:i/>
        </w:rPr>
        <w:t>Существующее положение</w:t>
      </w:r>
    </w:p>
    <w:p>
      <w:pPr>
        <w:pStyle w:val="Style57"/>
        <w:rPr>
          <w:rFonts w:eastAsia="Calibri"/>
        </w:rPr>
      </w:pPr>
      <w:r>
        <w:rPr>
          <w:rFonts w:eastAsia="Calibri"/>
        </w:rPr>
        <w:t>В настоящее время на территории Пожарского муниципального округа централизованное газоснабжение отсутствует.</w:t>
      </w:r>
    </w:p>
    <w:p>
      <w:pPr>
        <w:pStyle w:val="Style57"/>
        <w:rPr>
          <w:rStyle w:val="Style14"/>
          <w:i w:val="false"/>
          <w:i w:val="false"/>
          <w:iCs w:val="false"/>
        </w:rPr>
      </w:pPr>
      <w:r>
        <w:rPr>
          <w:rStyle w:val="Style14"/>
          <w:i w:val="false"/>
          <w:iCs w:val="false"/>
        </w:rPr>
        <w:t>Газоснабжение населения осуществляется путем установки газовых баллонов с газовыми плитами в частных домовладениях.</w:t>
      </w:r>
    </w:p>
    <w:p>
      <w:pPr>
        <w:pStyle w:val="Style57"/>
        <w:rPr/>
      </w:pPr>
      <w:r>
        <w:rPr/>
      </w:r>
    </w:p>
    <w:p>
      <w:pPr>
        <w:pStyle w:val="116"/>
        <w:rPr>
          <w:bCs/>
          <w:i/>
          <w:i/>
          <w:sz w:val="28"/>
          <w:szCs w:val="28"/>
        </w:rPr>
      </w:pPr>
      <w:r>
        <w:rPr>
          <w:i/>
          <w:sz w:val="28"/>
          <w:szCs w:val="28"/>
        </w:rPr>
        <w:t>Проектные предложения</w:t>
      </w:r>
    </w:p>
    <w:p>
      <w:pPr>
        <w:pStyle w:val="Style57"/>
        <w:rPr>
          <w:rStyle w:val="Style14"/>
          <w:i w:val="false"/>
          <w:i w:val="false"/>
          <w:iCs w:val="false"/>
        </w:rPr>
      </w:pPr>
      <w:bookmarkStart w:id="129" w:name="_Hlk148120319"/>
      <w:r>
        <w:rPr>
          <w:rStyle w:val="Style14"/>
          <w:i w:val="false"/>
          <w:iCs w:val="false"/>
        </w:rPr>
        <w:t xml:space="preserve">Согласно Схеме территориального планирования Приморского края, на территории </w:t>
      </w:r>
      <w:r>
        <w:rPr>
          <w:bCs/>
        </w:rPr>
        <w:t xml:space="preserve">Пожарского муниципального округа планируется строительство ГРС Игнатьевка (срок реализации </w:t>
      </w:r>
      <w:r>
        <w:rPr/>
        <w:t>– до конца 2030 года)</w:t>
      </w:r>
      <w:r>
        <w:rPr>
          <w:bCs/>
        </w:rPr>
        <w:t>.</w:t>
      </w:r>
      <w:bookmarkEnd w:id="129"/>
    </w:p>
    <w:p>
      <w:pPr>
        <w:pStyle w:val="Style57"/>
        <w:rPr>
          <w:rStyle w:val="Style14"/>
          <w:i w:val="false"/>
          <w:i w:val="false"/>
          <w:iCs w:val="false"/>
        </w:rPr>
      </w:pPr>
      <w:r>
        <w:rPr>
          <w:rStyle w:val="Style14"/>
          <w:i w:val="false"/>
          <w:iCs w:val="false"/>
        </w:rPr>
        <w:t xml:space="preserve">В настоящем генеральном плане отображены планируемые межпоселковые газопроводы высокого давления от проектируемой ГРС Игнатьевка до проектируемых газорегуляторных пунктов, размещаемых рядом с населенными пунктами </w:t>
      </w:r>
      <w:r>
        <w:rPr>
          <w:bCs/>
        </w:rPr>
        <w:t>Пожарского муниципального округа. Уточнение т</w:t>
      </w:r>
      <w:r>
        <w:rPr>
          <w:rStyle w:val="Style14"/>
          <w:i w:val="false"/>
          <w:iCs w:val="false"/>
        </w:rPr>
        <w:t>рассировок газопроводов, количество и расположение всех объектов газоснабжения осуществляется проектом, выполняемым специализированной организацией на последующих этапах.</w:t>
      </w:r>
    </w:p>
    <w:p>
      <w:pPr>
        <w:pStyle w:val="Style57"/>
        <w:rPr>
          <w:rStyle w:val="Style14"/>
          <w:i w:val="false"/>
          <w:i w:val="false"/>
          <w:iCs w:val="false"/>
        </w:rPr>
      </w:pPr>
      <w:r>
        <w:rPr>
          <w:i w:val="false"/>
          <w:iCs w:val="false"/>
        </w:rPr>
      </w:r>
    </w:p>
    <w:p>
      <w:pPr>
        <w:pStyle w:val="441"/>
        <w:numPr>
          <w:ilvl w:val="3"/>
          <w:numId w:val="2"/>
        </w:numPr>
        <w:ind w:left="0" w:hanging="0"/>
        <w:rPr>
          <w:rStyle w:val="Style14"/>
          <w:i w:val="false"/>
          <w:i w:val="false"/>
          <w:iCs/>
        </w:rPr>
      </w:pPr>
      <w:bookmarkStart w:id="130" w:name="_Toc150507894"/>
      <w:r>
        <w:rPr>
          <w:rStyle w:val="Style14"/>
          <w:i w:val="false"/>
        </w:rPr>
        <w:t>Трубопроводный транспорт</w:t>
      </w:r>
      <w:bookmarkEnd w:id="130"/>
    </w:p>
    <w:p>
      <w:pPr>
        <w:pStyle w:val="Style57"/>
        <w:ind w:firstLine="708"/>
        <w:rPr>
          <w:rFonts w:eastAsia="Calibri"/>
          <w:i/>
          <w:i/>
        </w:rPr>
      </w:pPr>
      <w:r>
        <w:rPr>
          <w:rFonts w:eastAsia="Calibri"/>
          <w:i/>
        </w:rPr>
        <w:t>Существующее положение</w:t>
      </w:r>
    </w:p>
    <w:p>
      <w:pPr>
        <w:pStyle w:val="Style57"/>
        <w:rPr>
          <w:rStyle w:val="Style14"/>
          <w:i w:val="false"/>
          <w:i w:val="false"/>
          <w:iCs w:val="false"/>
        </w:rPr>
      </w:pPr>
      <w:r>
        <w:rPr>
          <w:rStyle w:val="Style14"/>
          <w:i w:val="false"/>
          <w:iCs w:val="false"/>
        </w:rPr>
        <w:t>Через территорию Пожарского муниципального округа проходит магистральный трубопровод объекта «Трубопроводная система «Восточная Сибирь – Тихий океан» участок НПС «Сковородино» - Спецморнефтепорт «Козьмино» (ВСТО-II)» и магистральный газопровод Сахалин-Хабаровск-Владивосток.</w:t>
      </w:r>
    </w:p>
    <w:p>
      <w:pPr>
        <w:pStyle w:val="Style57"/>
        <w:rPr>
          <w:rStyle w:val="Style14"/>
          <w:i w:val="false"/>
          <w:i w:val="false"/>
          <w:iCs w:val="false"/>
        </w:rPr>
      </w:pPr>
      <w:r>
        <w:rPr>
          <w:i w:val="false"/>
          <w:iCs w:val="false"/>
        </w:rPr>
      </w:r>
    </w:p>
    <w:p>
      <w:pPr>
        <w:pStyle w:val="116"/>
        <w:rPr>
          <w:bCs/>
          <w:i/>
          <w:i/>
          <w:sz w:val="28"/>
          <w:szCs w:val="28"/>
        </w:rPr>
      </w:pPr>
      <w:r>
        <w:rPr>
          <w:i/>
          <w:sz w:val="28"/>
          <w:szCs w:val="28"/>
        </w:rPr>
        <w:t>Проектные предложения</w:t>
      </w:r>
    </w:p>
    <w:p>
      <w:pPr>
        <w:pStyle w:val="Style57"/>
        <w:rPr>
          <w:rStyle w:val="Style14"/>
          <w:i w:val="false"/>
          <w:i w:val="false"/>
          <w:iCs w:val="false"/>
        </w:rPr>
      </w:pPr>
      <w:r>
        <w:rPr>
          <w:rStyle w:val="Style14"/>
          <w:i w:val="false"/>
          <w:iCs w:val="false"/>
        </w:rPr>
        <w:t xml:space="preserve">Согласно Схеме территориального планирования Приморского края, на территории Пожарского муниципального округа планируется строительство газопровода-отвода к планируемой ГРС Игнатьевка </w:t>
      </w:r>
      <w:r>
        <w:rPr>
          <w:bCs/>
        </w:rPr>
        <w:t xml:space="preserve">(срок реализации </w:t>
      </w:r>
      <w:r>
        <w:rPr/>
        <w:t>– до конца 2030 года).</w:t>
      </w:r>
    </w:p>
    <w:p>
      <w:pPr>
        <w:pStyle w:val="3"/>
        <w:numPr>
          <w:ilvl w:val="2"/>
          <w:numId w:val="2"/>
        </w:numPr>
        <w:ind w:left="0" w:firstLine="426"/>
        <w:rPr>
          <w:rStyle w:val="Style14"/>
          <w:i w:val="false"/>
          <w:i w:val="false"/>
          <w:iCs w:val="false"/>
          <w:color w:val="auto"/>
        </w:rPr>
      </w:pPr>
      <w:bookmarkStart w:id="131" w:name="_Toc150507895"/>
      <w:r>
        <w:rPr>
          <w:rStyle w:val="Style14"/>
          <w:i w:val="false"/>
          <w:iCs w:val="false"/>
          <w:color w:val="auto"/>
        </w:rPr>
        <w:t>Иные объекты</w:t>
      </w:r>
      <w:bookmarkEnd w:id="131"/>
    </w:p>
    <w:p>
      <w:pPr>
        <w:pStyle w:val="441"/>
        <w:numPr>
          <w:ilvl w:val="3"/>
          <w:numId w:val="2"/>
        </w:numPr>
        <w:spacing w:before="240" w:after="0"/>
        <w:ind w:left="0" w:firstLine="284"/>
        <w:rPr>
          <w:rStyle w:val="Style14"/>
          <w:i w:val="false"/>
          <w:i w:val="false"/>
          <w:iCs/>
        </w:rPr>
      </w:pPr>
      <w:bookmarkStart w:id="132" w:name="_Toc150507896"/>
      <w:r>
        <w:rPr>
          <w:rStyle w:val="Style14"/>
          <w:i w:val="false"/>
          <w:iCs/>
        </w:rPr>
        <w:t>Объекты единой государственной системы предупреждения и ликвидации чрезвычайных ситуаций</w:t>
      </w:r>
      <w:bookmarkEnd w:id="132"/>
    </w:p>
    <w:p>
      <w:pPr>
        <w:pStyle w:val="Style57"/>
        <w:rPr>
          <w:i/>
          <w:i/>
          <w:iCs/>
        </w:rPr>
      </w:pPr>
      <w:r>
        <w:rPr>
          <w:i/>
          <w:iCs/>
        </w:rPr>
        <w:t>Существующее положение</w:t>
      </w:r>
    </w:p>
    <w:p>
      <w:pPr>
        <w:pStyle w:val="Style57"/>
        <w:rPr/>
      </w:pPr>
      <w:r>
        <w:rPr/>
        <w:t>Согласно данным администрации на территории Пожарского муниципального округа находятся объекты информирования и оповещения населения:</w:t>
      </w:r>
    </w:p>
    <w:p>
      <w:pPr>
        <w:pStyle w:val="Style57"/>
        <w:rPr>
          <w:iCs/>
        </w:rPr>
      </w:pPr>
      <w:r>
        <w:rPr/>
        <w:t>- </w:t>
      </w:r>
      <w:r>
        <w:rPr>
          <w:iCs/>
        </w:rPr>
        <w:t>сирена оповещения гражданского населения «с-40» (Приморская ГРЭС АО «Кузбассэнерго», общественный центр 1);</w:t>
      </w:r>
    </w:p>
    <w:p>
      <w:pPr>
        <w:pStyle w:val="Style57"/>
        <w:rPr>
          <w:iCs/>
        </w:rPr>
      </w:pPr>
      <w:r>
        <w:rPr>
          <w:iCs/>
        </w:rPr>
        <w:t>- сирена оповещения гражданского населения «с-28» (с. Губерово, здание дома культуры);</w:t>
      </w:r>
    </w:p>
    <w:p>
      <w:pPr>
        <w:pStyle w:val="Style57"/>
        <w:rPr>
          <w:iCs/>
        </w:rPr>
      </w:pPr>
      <w:r>
        <w:rPr>
          <w:iCs/>
        </w:rPr>
        <w:t>- сирена оповещения гражданского населения «с-28» (с. Игнатьевка, здание котельной);</w:t>
      </w:r>
    </w:p>
    <w:p>
      <w:pPr>
        <w:pStyle w:val="Style57"/>
        <w:rPr>
          <w:iCs/>
        </w:rPr>
      </w:pPr>
      <w:r>
        <w:rPr>
          <w:iCs/>
        </w:rPr>
        <w:t>- сирена оповещения гражданского населения «с-28» (с. Верхний Перевал, здание котельной);</w:t>
      </w:r>
    </w:p>
    <w:p>
      <w:pPr>
        <w:pStyle w:val="Style57"/>
        <w:rPr>
          <w:iCs/>
        </w:rPr>
      </w:pPr>
      <w:r>
        <w:rPr>
          <w:iCs/>
        </w:rPr>
        <w:t>- сирена оповещения гражданского населения «с-28» (с. Красный Яр, здание больницы);</w:t>
      </w:r>
    </w:p>
    <w:p>
      <w:pPr>
        <w:pStyle w:val="Style57"/>
        <w:rPr>
          <w:iCs/>
        </w:rPr>
      </w:pPr>
      <w:r>
        <w:rPr>
          <w:iCs/>
        </w:rPr>
        <w:t>- сирена оповещения гражданского населения «с-28» (с. Пожарское, здание дома культуры);</w:t>
      </w:r>
    </w:p>
    <w:p>
      <w:pPr>
        <w:pStyle w:val="Style57"/>
        <w:rPr>
          <w:iCs/>
        </w:rPr>
      </w:pPr>
      <w:r>
        <w:rPr>
          <w:iCs/>
        </w:rPr>
        <w:t>- сирена оповещения гражданского населения «с-28» (с. Федосьевка, здание дома культуры);</w:t>
      </w:r>
    </w:p>
    <w:p>
      <w:pPr>
        <w:pStyle w:val="Style57"/>
        <w:rPr>
          <w:iCs/>
        </w:rPr>
      </w:pPr>
      <w:r>
        <w:rPr>
          <w:iCs/>
        </w:rPr>
        <w:t>- сирена оповещения гражданского населения «с-28» (с. Соболиный, здание администрации);</w:t>
      </w:r>
    </w:p>
    <w:p>
      <w:pPr>
        <w:pStyle w:val="Style57"/>
        <w:rPr>
          <w:iCs/>
        </w:rPr>
      </w:pPr>
      <w:r>
        <w:rPr>
          <w:iCs/>
        </w:rPr>
        <w:t>-</w:t>
      </w:r>
      <w:r>
        <w:rPr>
          <w:b/>
          <w:bCs/>
          <w:iCs/>
        </w:rPr>
        <w:t> </w:t>
      </w:r>
      <w:r>
        <w:rPr>
          <w:iCs/>
        </w:rPr>
        <w:t>три сирены оповещения гражданского населения «с-28» (с. Светлогорье, ООО «Лермонтовский ГОК»).</w:t>
      </w:r>
    </w:p>
    <w:p>
      <w:pPr>
        <w:pStyle w:val="Style57"/>
        <w:rPr/>
      </w:pPr>
      <w:r>
        <w:rPr/>
        <w:t>Сведения о наличии пожарных депо (по состоянию на начало 2023 года) на территории Пожарского муниципального округа, согласно данным администрации, представлены в таблице 2.3.13.1-1.</w:t>
      </w:r>
    </w:p>
    <w:p>
      <w:pPr>
        <w:sectPr>
          <w:footerReference w:type="default" r:id="rId83"/>
          <w:footerReference w:type="first" r:id="rId84"/>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r>
    </w:p>
    <w:p>
      <w:pPr>
        <w:pStyle w:val="Style70"/>
        <w:rPr>
          <w:iCs/>
          <w:lang w:eastAsia="ru-RU"/>
        </w:rPr>
      </w:pPr>
      <w:r>
        <w:rPr>
          <w:iCs/>
          <w:lang w:eastAsia="ru-RU"/>
        </w:rPr>
        <w:t>Таблица</w:t>
      </w:r>
      <w:r>
        <w:rPr>
          <w:iCs/>
        </w:rPr>
        <w:t xml:space="preserve"> </w:t>
      </w:r>
      <w:r>
        <w:rPr/>
        <w:t>2.3.13.1-1</w:t>
      </w:r>
      <w:r>
        <w:rPr>
          <w:lang w:eastAsia="ru-RU"/>
        </w:rPr>
        <w:t>.</w:t>
      </w:r>
    </w:p>
    <w:p>
      <w:pPr>
        <w:pStyle w:val="Style57"/>
        <w:rPr>
          <w:i/>
          <w:i/>
          <w:iCs/>
        </w:rPr>
      </w:pPr>
      <w:r>
        <w:rPr>
          <w:i/>
          <w:iCs/>
        </w:rPr>
      </w:r>
    </w:p>
    <w:p>
      <w:pPr>
        <w:pStyle w:val="Style70"/>
        <w:jc w:val="center"/>
        <w:rPr/>
      </w:pPr>
      <w:r>
        <w:rPr/>
        <w:t>Сведения о наличии пожарных депо на территории Пожарского муниципального округа</w:t>
      </w:r>
    </w:p>
    <w:tbl>
      <w:tblPr>
        <w:tblpPr w:bottomFromText="0" w:horzAnchor="margin" w:leftFromText="181" w:rightFromText="181" w:tblpX="0" w:tblpXSpec="center" w:tblpY="1" w:topFromText="0" w:vertAnchor="text"/>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640"/>
        <w:gridCol w:w="1959"/>
        <w:gridCol w:w="2976"/>
        <w:gridCol w:w="1272"/>
        <w:gridCol w:w="1711"/>
        <w:gridCol w:w="2379"/>
        <w:gridCol w:w="2012"/>
        <w:gridCol w:w="1619"/>
      </w:tblGrid>
      <w:tr>
        <w:trPr>
          <w:trHeight w:val="20" w:hRule="atLeast"/>
        </w:trPr>
        <w:tc>
          <w:tcPr>
            <w:tcW w:w="640"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959"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 подразделения</w:t>
            </w:r>
          </w:p>
        </w:tc>
        <w:tc>
          <w:tcPr>
            <w:tcW w:w="2976"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Место дислокации (адрес, наименование охраняемой организации)</w:t>
            </w:r>
          </w:p>
        </w:tc>
        <w:tc>
          <w:tcPr>
            <w:tcW w:w="7374" w:type="dxa"/>
            <w:gridSpan w:val="4"/>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Пожарная техника</w:t>
            </w:r>
          </w:p>
        </w:tc>
        <w:tc>
          <w:tcPr>
            <w:tcW w:w="1619"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Аварийно-спасательное оборудование</w:t>
            </w:r>
          </w:p>
        </w:tc>
      </w:tr>
      <w:tr>
        <w:trPr>
          <w:trHeight w:val="20" w:hRule="atLeast"/>
        </w:trPr>
        <w:tc>
          <w:tcPr>
            <w:tcW w:w="64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95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29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Основная</w:t>
            </w:r>
          </w:p>
        </w:tc>
        <w:tc>
          <w:tcPr>
            <w:tcW w:w="171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Специальная</w:t>
            </w:r>
          </w:p>
        </w:tc>
        <w:tc>
          <w:tcPr>
            <w:tcW w:w="2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Вспомогательная</w:t>
            </w:r>
          </w:p>
        </w:tc>
        <w:tc>
          <w:tcPr>
            <w:tcW w:w="201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Приспособленная</w:t>
            </w:r>
          </w:p>
        </w:tc>
        <w:tc>
          <w:tcPr>
            <w:tcW w:w="161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r>
      <w:tr>
        <w:trPr>
          <w:trHeight w:val="20" w:hRule="atLeast"/>
        </w:trPr>
        <w:tc>
          <w:tcPr>
            <w:tcW w:w="64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29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171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2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w:t>
            </w:r>
          </w:p>
        </w:tc>
        <w:tc>
          <w:tcPr>
            <w:tcW w:w="201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w:t>
            </w:r>
          </w:p>
        </w:tc>
        <w:tc>
          <w:tcPr>
            <w:tcW w:w="16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8</w:t>
            </w:r>
          </w:p>
        </w:tc>
      </w:tr>
      <w:tr>
        <w:trPr>
          <w:trHeight w:val="20" w:hRule="atLeast"/>
        </w:trPr>
        <w:tc>
          <w:tcPr>
            <w:tcW w:w="64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33" w:name="_Hlk133328229"/>
            <w:r>
              <w:rPr/>
              <w:t>56 ПЧ 23 ОПС</w:t>
            </w:r>
            <w:bookmarkEnd w:id="133"/>
          </w:p>
        </w:tc>
        <w:tc>
          <w:tcPr>
            <w:tcW w:w="29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34" w:name="_Hlk133328248"/>
            <w:r>
              <w:rPr/>
              <w:t>пгт Лучегорск, 5 микрорайон, зд. 5</w:t>
            </w:r>
            <w:bookmarkEnd w:id="134"/>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171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2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201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6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64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35" w:name="_Hlk133328281"/>
            <w:r>
              <w:rPr/>
              <w:t>2</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36" w:name="_Hlk133328325"/>
            <w:r>
              <w:rPr/>
              <w:t>66 ПЧ 23 ОПС</w:t>
            </w:r>
            <w:bookmarkEnd w:id="136"/>
          </w:p>
        </w:tc>
        <w:tc>
          <w:tcPr>
            <w:tcW w:w="29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37" w:name="_Hlk133328341"/>
            <w:r>
              <w:rPr/>
              <w:t>с. Пожарское, ул. Пограничная, д. 37</w:t>
            </w:r>
            <w:bookmarkEnd w:id="137"/>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171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201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6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64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3</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38" w:name="_Hlk133328385"/>
            <w:r>
              <w:rPr/>
              <w:t>90 ПС 232 ОПС</w:t>
            </w:r>
            <w:bookmarkEnd w:id="138"/>
          </w:p>
        </w:tc>
        <w:tc>
          <w:tcPr>
            <w:tcW w:w="29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w:t>
            </w:r>
            <w:bookmarkStart w:id="139" w:name="_Hlk133328472"/>
            <w:r>
              <w:rPr/>
              <w:t>. Верхний Перевал, ул. Лесная, д. 20</w:t>
            </w:r>
            <w:bookmarkEnd w:id="139"/>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171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01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6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64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40" w:name="_Hlk133328520"/>
            <w:r>
              <w:rPr/>
              <w:t>55 ПЧ 23 ОПС</w:t>
            </w:r>
            <w:bookmarkEnd w:id="140"/>
          </w:p>
        </w:tc>
        <w:tc>
          <w:tcPr>
            <w:tcW w:w="29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41" w:name="_Hlk133328531"/>
            <w:r>
              <w:rPr/>
              <w:t>с. Светлогорье, ул. Хомякова, д. 6</w:t>
            </w:r>
            <w:bookmarkEnd w:id="141"/>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171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01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6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r>
      <w:tr>
        <w:trPr>
          <w:trHeight w:val="20" w:hRule="atLeast"/>
        </w:trPr>
        <w:tc>
          <w:tcPr>
            <w:tcW w:w="64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5</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42" w:name="_Hlk133328539"/>
            <w:r>
              <w:rPr/>
              <w:t>89 ПЧ 23 ОПС</w:t>
            </w:r>
            <w:bookmarkEnd w:id="142"/>
          </w:p>
        </w:tc>
        <w:tc>
          <w:tcPr>
            <w:tcW w:w="29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43" w:name="_Hlk133328552"/>
            <w:r>
              <w:rPr/>
              <w:t>с. Красный Яр,</w:t>
            </w:r>
          </w:p>
          <w:p>
            <w:pPr>
              <w:pStyle w:val="Style56"/>
              <w:widowControl w:val="false"/>
              <w:rPr/>
            </w:pPr>
            <w:bookmarkStart w:id="144" w:name="_Hlk133328552"/>
            <w:r>
              <w:rPr/>
              <w:t>ул. Новая, 4А</w:t>
            </w:r>
            <w:bookmarkEnd w:id="144"/>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w:t>
            </w:r>
          </w:p>
        </w:tc>
        <w:tc>
          <w:tcPr>
            <w:tcW w:w="171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3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201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w:t>
            </w:r>
          </w:p>
        </w:tc>
        <w:tc>
          <w:tcPr>
            <w:tcW w:w="161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bookmarkStart w:id="145" w:name="_Hlk133328281"/>
            <w:r>
              <w:rPr/>
              <w:t>-</w:t>
            </w:r>
            <w:bookmarkEnd w:id="145"/>
          </w:p>
        </w:tc>
      </w:tr>
    </w:tbl>
    <w:p>
      <w:pPr>
        <w:sectPr>
          <w:footerReference w:type="default" r:id="rId85"/>
          <w:footerReference w:type="first" r:id="rId86"/>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rPr/>
      </w:pPr>
      <w:r>
        <w:rPr/>
      </w:r>
    </w:p>
    <w:p>
      <w:pPr>
        <w:pStyle w:val="Style57"/>
        <w:rPr>
          <w:i/>
          <w:i/>
          <w:iCs/>
        </w:rPr>
      </w:pPr>
      <w:r>
        <w:rPr>
          <w:i/>
          <w:iCs/>
        </w:rPr>
        <w:t>Проектные предложения</w:t>
      </w:r>
    </w:p>
    <w:p>
      <w:pPr>
        <w:pStyle w:val="Style57"/>
        <w:rPr>
          <w:iCs/>
        </w:rPr>
      </w:pPr>
      <w:r>
        <w:rPr>
          <w:iCs/>
        </w:rPr>
        <w:t>Согласно данным администрации, создание дополнительных локальных систем оповещения на территории Пожарского муниципального округа не предусмотрено.</w:t>
      </w:r>
    </w:p>
    <w:p>
      <w:pPr>
        <w:pStyle w:val="Style57"/>
        <w:rPr/>
      </w:pPr>
      <w:r>
        <w:rPr/>
        <w:t>На территории Пожарского муниципального округа планируемые объекты обеспечения пожарной безопасности отсутствуют.</w:t>
      </w:r>
    </w:p>
    <w:p>
      <w:pPr>
        <w:pStyle w:val="Style57"/>
        <w:rPr>
          <w:rStyle w:val="Style14"/>
          <w:i w:val="false"/>
          <w:i w:val="false"/>
          <w:iCs w:val="false"/>
        </w:rPr>
      </w:pPr>
      <w:r>
        <w:rPr>
          <w:i w:val="false"/>
          <w:iCs w:val="false"/>
        </w:rPr>
      </w:r>
    </w:p>
    <w:p>
      <w:pPr>
        <w:pStyle w:val="441"/>
        <w:numPr>
          <w:ilvl w:val="3"/>
          <w:numId w:val="2"/>
        </w:numPr>
        <w:ind w:left="0" w:firstLine="284"/>
        <w:rPr/>
      </w:pPr>
      <w:bookmarkStart w:id="146" w:name="_Toc150507897"/>
      <w:r>
        <w:rPr/>
        <w:t>Места погребения</w:t>
      </w:r>
      <w:bookmarkEnd w:id="146"/>
    </w:p>
    <w:p>
      <w:pPr>
        <w:sectPr>
          <w:footerReference w:type="default" r:id="rId87"/>
          <w:footerReference w:type="first" r:id="rId88"/>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t>Согласно данным администрации на территории Пожарского муниципального округа находятся кладбища, представленные в таблице 2.3.13.2.-1.</w:t>
      </w:r>
    </w:p>
    <w:p>
      <w:pPr>
        <w:pStyle w:val="Style57"/>
        <w:ind w:hanging="0"/>
        <w:rPr/>
      </w:pPr>
      <w:r>
        <w:rPr/>
      </w:r>
    </w:p>
    <w:p>
      <w:pPr>
        <w:pStyle w:val="Style57"/>
        <w:jc w:val="right"/>
        <w:rPr>
          <w:i/>
          <w:i/>
          <w:iCs/>
        </w:rPr>
      </w:pPr>
      <w:r>
        <w:rPr>
          <w:i/>
          <w:iCs/>
        </w:rPr>
        <w:t>Таблица 2.3.13.2.-1</w:t>
      </w:r>
    </w:p>
    <w:p>
      <w:pPr>
        <w:pStyle w:val="Style57"/>
        <w:jc w:val="center"/>
        <w:rPr>
          <w:i/>
          <w:i/>
          <w:iCs/>
          <w:lang w:val="en-US"/>
        </w:rPr>
      </w:pPr>
      <w:r>
        <w:rPr>
          <w:i/>
          <w:iCs/>
        </w:rPr>
        <w:t>Кладбища Пожарского муниципального округа</w:t>
      </w:r>
    </w:p>
    <w:tbl>
      <w:tblPr>
        <w:tblStyle w:val="121"/>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560"/>
        <w:gridCol w:w="2011"/>
        <w:gridCol w:w="5089"/>
        <w:gridCol w:w="2126"/>
        <w:gridCol w:w="1845"/>
        <w:gridCol w:w="1304"/>
        <w:gridCol w:w="1634"/>
      </w:tblGrid>
      <w:tr>
        <w:trPr/>
        <w:tc>
          <w:tcPr>
            <w:tcW w:w="560" w:type="dxa"/>
            <w:tcBorders/>
            <w:vAlign w:val="center"/>
          </w:tcPr>
          <w:p>
            <w:pPr>
              <w:pStyle w:val="Style56"/>
              <w:widowControl/>
              <w:spacing w:before="0" w:after="0"/>
              <w:rPr>
                <w:kern w:val="2"/>
                <w:lang w:val="ru-RU" w:eastAsia="en-US" w:bidi="ar-SA"/>
              </w:rPr>
            </w:pPr>
            <w:r>
              <w:rPr>
                <w:kern w:val="2"/>
                <w:lang w:val="ru-RU" w:eastAsia="en-US" w:bidi="ar-SA"/>
              </w:rPr>
              <w:t xml:space="preserve">№ </w:t>
            </w:r>
            <w:r>
              <w:rPr>
                <w:kern w:val="2"/>
                <w:lang w:val="ru-RU" w:eastAsia="en-US" w:bidi="ar-SA"/>
              </w:rPr>
              <w:t>п/п</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Наименование органа местного самоуправления</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Адрес расположения кладбища</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Кадастровый учет, №</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закрыто (указать год) / 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Площадь всего, га</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Площадь захоронений, % от общей площади кладбища</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2</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3</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4</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5</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9</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7</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(пгт Лучегорск)</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пгт Лучегорск, расположенное примерно в 2,0 км по направлению на юго-запад от ориентира-админ. Зд., расположенного в пгт Лучегорск, общ. ц., 1</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закрыто</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10,1</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10,1</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2</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(пгт Лучегорск)</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пгт Лучегорск, расположенное примерно в 3,8 км по направлению на юго-запад от ориентира- административное здание,</w:t>
            </w:r>
          </w:p>
          <w:p>
            <w:pPr>
              <w:pStyle w:val="Style56"/>
              <w:widowControl/>
              <w:spacing w:before="0" w:after="0"/>
              <w:rPr>
                <w:kern w:val="2"/>
                <w:lang w:val="ru-RU" w:eastAsia="en-US" w:bidi="ar-SA"/>
              </w:rPr>
            </w:pPr>
            <w:r>
              <w:rPr>
                <w:kern w:val="2"/>
                <w:lang w:val="ru-RU" w:eastAsia="en-US" w:bidi="ar-SA"/>
              </w:rPr>
              <w:t>расположенного в пгт Лучегорск, общественный центр, 1</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25:15:010401:6760</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10,5</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10,5</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3</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Верхний Перевал)</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Верхний Перевал, примерно в 675 м по направлению на северо-восток от здания школы, расположенного по ул. Школьная, здания 2</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0,3</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4</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Алчан)</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Алчан, примерно в 230 м по направлению на запад от жилого дома, расположенного с. Алчан ул. Речная, дом 10</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0,25</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5</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Бурлит)</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Бурлит, примерно в 470 м по направлению на северо-восток от жилого дома, расположенного в с. Бурлит, ул. Октябрьская, дом 32</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0,55</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6</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Федосьевка)</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Федосьевка, примерно в 1200 м по направлению на юг от здания администрации, расположенного в с. Федосьевка, ул Советская, зд. 28</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1</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7</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Светлогорье)</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Светлогорье, примерно в 2550 м по направлению на северо-запад от здания администрации, расположенного в с. Светлогорье,                                                                                       ул. В.Хомякова, здание 4</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25:15:000000:6151</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2</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8</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Ясенёвый)</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Ясенёвый, примерно в 1350 м по направлению на северо-запад от жилого дома, расположенного в с. Ясенёвый, ул. Центральная, дом 14</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1,5</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9</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Соболиный)</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Соболиный, примерно в 1030 м по направлению на юг от здания школы, расположенного в с. Соболиный, ул. Школьная, здание 8</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2</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10</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Нагорное)</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Нагорное, примерно в 725 м по направлению на северо-запад от детского сада № 20, расположенного в с. Нагорное, ул. Юбилейная, зд. 12</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1,1</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11</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Пожарское)</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Пожарское, примерно в 150 м по направлению на восток от здания Дома культуры, расположенногов с.Пожарское, ул. Ленинская, зд. 22</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2,2</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12</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Никитовка)</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Никитовка, примерно в 925 м по направлению на северо-восток от здания магазина, расположенного в с. Никитовка, ул. Центральная, зд. 19</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0,4</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13</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Совхоз Пожарский)</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Совхоз Пожарский, примерно в 1065 м по направлению на запад от жилого дома, расположенного в с. Совхоз Пожарский, ул. Ракетная 7</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0,6</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14</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Игнатьевка, ст. Ласточка)</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Ласточка, примерно в 275 м по направлению на восток от здания главного корпуса завода "Ласточка", расположенного в с. Ласточка,</w:t>
            </w:r>
          </w:p>
          <w:p>
            <w:pPr>
              <w:pStyle w:val="Style56"/>
              <w:widowControl/>
              <w:spacing w:before="0" w:after="0"/>
              <w:rPr>
                <w:kern w:val="2"/>
                <w:lang w:val="ru-RU" w:eastAsia="en-US" w:bidi="ar-SA"/>
              </w:rPr>
            </w:pPr>
            <w:r>
              <w:rPr>
                <w:kern w:val="2"/>
                <w:lang w:val="ru-RU" w:eastAsia="en-US" w:bidi="ar-SA"/>
              </w:rPr>
              <w:t>ул. Заводская, здание 19</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1,97</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15</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Емельяновка, железнодорожная станция Буйневич)</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Емельяновка, примерно в 1025 м по направлению на северо-запад от жилого дома, расположен. в с. Емельяновка, ул. Партизанская 18</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0,45</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16</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Губерово)</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Новостройка, примерно в 1625 м по направлению на север от здания Дома культуры, расположенного в с. Новостройка, ул. Заводская, зд. 12</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1,6</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17</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Знаменка)</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Знаменка, примерно в 2400 м по направлению на юго-восток от здания Дома культуры, расположенного в с. Знаменка, ул. Весёлая, зд. 16</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0,9</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18</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Новостройка)</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Новостройка, примерно в 1625 м по направлению на север от здания Дома культуры, расположенного в с. Новостройка, ул. Заводская, зд. 12</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0,9</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19</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Красный Яр)</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Красный Яр, примерно в 740 м по направлению на север от здания ориентира, расположенного в с. Красный Яр, ул. Новая, дом 1а</w:t>
            </w:r>
          </w:p>
        </w:tc>
        <w:tc>
          <w:tcPr>
            <w:tcW w:w="2126" w:type="dxa"/>
            <w:tcBorders/>
            <w:vAlign w:val="center"/>
          </w:tcPr>
          <w:p>
            <w:pPr>
              <w:pStyle w:val="Style56"/>
              <w:widowControl/>
              <w:spacing w:before="0" w:after="0"/>
              <w:rPr>
                <w:kern w:val="2"/>
                <w:lang w:val="ru-RU" w:eastAsia="en-US" w:bidi="ar-SA"/>
              </w:rPr>
            </w:pPr>
            <w:r>
              <w:rPr>
                <w:kern w:val="2"/>
                <w:lang w:val="ru-RU" w:eastAsia="en-US" w:bidi="ar-SA"/>
              </w:rPr>
            </w:r>
          </w:p>
        </w:tc>
        <w:tc>
          <w:tcPr>
            <w:tcW w:w="1845" w:type="dxa"/>
            <w:tcBorders/>
            <w:vAlign w:val="center"/>
          </w:tcPr>
          <w:p>
            <w:pPr>
              <w:pStyle w:val="Style56"/>
              <w:widowControl/>
              <w:spacing w:before="0" w:after="0"/>
              <w:rPr>
                <w:kern w:val="2"/>
                <w:lang w:val="ru-RU" w:eastAsia="en-US" w:bidi="ar-SA"/>
              </w:rPr>
            </w:pPr>
            <w:r>
              <w:rPr>
                <w:kern w:val="2"/>
                <w:lang w:val="ru-RU" w:eastAsia="en-US" w:bidi="ar-SA"/>
              </w:rPr>
              <w:t>действующее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2</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20</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(с.Верхний Перевал)</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Верхний Перевал, примерно в 800 м по направлению на северо-восток от здания школы, расположенного по ул. Школьная, здания 2</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закрытое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1,3</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r>
        <w:trPr/>
        <w:tc>
          <w:tcPr>
            <w:tcW w:w="560" w:type="dxa"/>
            <w:tcBorders/>
            <w:vAlign w:val="center"/>
          </w:tcPr>
          <w:p>
            <w:pPr>
              <w:pStyle w:val="Style56"/>
              <w:widowControl/>
              <w:spacing w:before="0" w:after="0"/>
              <w:rPr>
                <w:kern w:val="2"/>
                <w:lang w:val="ru-RU" w:eastAsia="en-US" w:bidi="ar-SA"/>
              </w:rPr>
            </w:pPr>
            <w:r>
              <w:rPr>
                <w:kern w:val="2"/>
                <w:lang w:val="ru-RU" w:eastAsia="en-US" w:bidi="ar-SA"/>
              </w:rPr>
              <w:t>21</w:t>
            </w:r>
          </w:p>
        </w:tc>
        <w:tc>
          <w:tcPr>
            <w:tcW w:w="2011" w:type="dxa"/>
            <w:tcBorders/>
            <w:vAlign w:val="center"/>
          </w:tcPr>
          <w:p>
            <w:pPr>
              <w:pStyle w:val="Style56"/>
              <w:widowControl/>
              <w:spacing w:before="0" w:after="0"/>
              <w:rPr>
                <w:kern w:val="2"/>
                <w:lang w:val="ru-RU" w:eastAsia="en-US" w:bidi="ar-SA"/>
              </w:rPr>
            </w:pPr>
            <w:r>
              <w:rPr>
                <w:kern w:val="2"/>
                <w:lang w:val="ru-RU" w:eastAsia="en-US" w:bidi="ar-SA"/>
              </w:rPr>
              <w:t>АПМО (с. Каменушка)</w:t>
            </w:r>
          </w:p>
        </w:tc>
        <w:tc>
          <w:tcPr>
            <w:tcW w:w="5089" w:type="dxa"/>
            <w:tcBorders/>
            <w:vAlign w:val="center"/>
          </w:tcPr>
          <w:p>
            <w:pPr>
              <w:pStyle w:val="Style56"/>
              <w:widowControl/>
              <w:spacing w:before="0" w:after="0"/>
              <w:rPr>
                <w:kern w:val="2"/>
                <w:lang w:val="ru-RU" w:eastAsia="en-US" w:bidi="ar-SA"/>
              </w:rPr>
            </w:pPr>
            <w:r>
              <w:rPr>
                <w:kern w:val="2"/>
                <w:lang w:val="ru-RU" w:eastAsia="en-US" w:bidi="ar-SA"/>
              </w:rPr>
              <w:t>с. Новостройка, примерно в 1625 м по направлению на юго-запад от здания Дома культуры, расположенного в</w:t>
            </w:r>
          </w:p>
          <w:p>
            <w:pPr>
              <w:pStyle w:val="Style56"/>
              <w:widowControl/>
              <w:spacing w:before="0" w:after="0"/>
              <w:rPr>
                <w:kern w:val="2"/>
                <w:lang w:val="ru-RU" w:eastAsia="en-US" w:bidi="ar-SA"/>
              </w:rPr>
            </w:pPr>
            <w:r>
              <w:rPr>
                <w:kern w:val="2"/>
                <w:lang w:val="ru-RU" w:eastAsia="en-US" w:bidi="ar-SA"/>
              </w:rPr>
              <w:t>с. Новостройка,</w:t>
            </w:r>
          </w:p>
          <w:p>
            <w:pPr>
              <w:pStyle w:val="Style56"/>
              <w:widowControl/>
              <w:spacing w:before="0" w:after="0"/>
              <w:rPr>
                <w:kern w:val="2"/>
                <w:lang w:val="ru-RU" w:eastAsia="en-US" w:bidi="ar-SA"/>
              </w:rPr>
            </w:pPr>
            <w:r>
              <w:rPr>
                <w:kern w:val="2"/>
                <w:lang w:val="ru-RU" w:eastAsia="en-US" w:bidi="ar-SA"/>
              </w:rPr>
              <w:t>ул. Заводская, здание 12</w:t>
            </w:r>
          </w:p>
        </w:tc>
        <w:tc>
          <w:tcPr>
            <w:tcW w:w="2126" w:type="dxa"/>
            <w:tcBorders/>
            <w:vAlign w:val="center"/>
          </w:tcPr>
          <w:p>
            <w:pPr>
              <w:pStyle w:val="Style56"/>
              <w:widowControl/>
              <w:spacing w:before="0" w:after="0"/>
              <w:rPr>
                <w:kern w:val="2"/>
                <w:lang w:val="ru-RU" w:eastAsia="en-US" w:bidi="ar-SA"/>
              </w:rPr>
            </w:pPr>
            <w:r>
              <w:rPr>
                <w:kern w:val="2"/>
                <w:lang w:val="ru-RU" w:eastAsia="en-US" w:bidi="ar-SA"/>
              </w:rPr>
              <w:t>-</w:t>
            </w:r>
          </w:p>
        </w:tc>
        <w:tc>
          <w:tcPr>
            <w:tcW w:w="1845" w:type="dxa"/>
            <w:tcBorders/>
            <w:vAlign w:val="center"/>
          </w:tcPr>
          <w:p>
            <w:pPr>
              <w:pStyle w:val="Style56"/>
              <w:widowControl/>
              <w:spacing w:before="0" w:after="0"/>
              <w:rPr>
                <w:kern w:val="2"/>
                <w:lang w:val="ru-RU" w:eastAsia="en-US" w:bidi="ar-SA"/>
              </w:rPr>
            </w:pPr>
            <w:r>
              <w:rPr>
                <w:kern w:val="2"/>
                <w:lang w:val="ru-RU" w:eastAsia="en-US" w:bidi="ar-SA"/>
              </w:rPr>
              <w:t>закрытое</w:t>
            </w:r>
          </w:p>
        </w:tc>
        <w:tc>
          <w:tcPr>
            <w:tcW w:w="1304" w:type="dxa"/>
            <w:tcBorders/>
            <w:vAlign w:val="center"/>
          </w:tcPr>
          <w:p>
            <w:pPr>
              <w:pStyle w:val="Style56"/>
              <w:widowControl/>
              <w:spacing w:before="0" w:after="0"/>
              <w:rPr>
                <w:kern w:val="2"/>
                <w:lang w:val="ru-RU" w:eastAsia="en-US" w:bidi="ar-SA"/>
              </w:rPr>
            </w:pPr>
            <w:r>
              <w:rPr>
                <w:kern w:val="2"/>
                <w:lang w:val="ru-RU" w:eastAsia="en-US" w:bidi="ar-SA"/>
              </w:rPr>
              <w:t>0,57</w:t>
            </w:r>
          </w:p>
        </w:tc>
        <w:tc>
          <w:tcPr>
            <w:tcW w:w="1634" w:type="dxa"/>
            <w:tcBorders/>
            <w:vAlign w:val="center"/>
          </w:tcPr>
          <w:p>
            <w:pPr>
              <w:pStyle w:val="Style56"/>
              <w:widowControl/>
              <w:spacing w:before="0" w:after="0"/>
              <w:rPr>
                <w:kern w:val="2"/>
                <w:lang w:val="ru-RU" w:eastAsia="en-US" w:bidi="ar-SA"/>
              </w:rPr>
            </w:pPr>
            <w:r>
              <w:rPr>
                <w:kern w:val="2"/>
                <w:lang w:val="ru-RU" w:eastAsia="en-US" w:bidi="ar-SA"/>
              </w:rPr>
              <w:t>-</w:t>
            </w:r>
          </w:p>
        </w:tc>
      </w:tr>
    </w:tbl>
    <w:p>
      <w:pPr>
        <w:sectPr>
          <w:footerReference w:type="default" r:id="rId89"/>
          <w:footerReference w:type="first" r:id="rId90"/>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Normal"/>
        <w:rPr>
          <w:rFonts w:eastAsia="Calibri" w:eastAsiaTheme="minorHAnsi"/>
          <w:b w:val="false"/>
          <w:kern w:val="2"/>
          <w:sz w:val="24"/>
          <w:szCs w:val="24"/>
          <w14:ligatures w14:val="standardContextual"/>
        </w:rPr>
      </w:pPr>
      <w:r>
        <w:rPr>
          <w:rFonts w:eastAsia="Calibri" w:eastAsiaTheme="minorHAnsi"/>
          <w:b w:val="false"/>
          <w:kern w:val="2"/>
          <w:sz w:val="24"/>
          <w:szCs w:val="24"/>
          <w14:ligatures w14:val="standardContextual"/>
        </w:rPr>
      </w:r>
    </w:p>
    <w:p>
      <w:pPr>
        <w:pStyle w:val="441"/>
        <w:numPr>
          <w:ilvl w:val="3"/>
          <w:numId w:val="2"/>
        </w:numPr>
        <w:ind w:left="0" w:hanging="0"/>
        <w:rPr/>
      </w:pPr>
      <w:bookmarkStart w:id="147" w:name="_Toc150507898"/>
      <w:r>
        <w:rPr/>
        <w:t>Объекты государственной системы наблюдений за состоянием окружающей среды</w:t>
      </w:r>
      <w:bookmarkEnd w:id="147"/>
    </w:p>
    <w:p>
      <w:pPr>
        <w:sectPr>
          <w:footerReference w:type="default" r:id="rId91"/>
          <w:footerReference w:type="first" r:id="rId92"/>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t>Согласно письму Федерального государственного бюджетного учреждения «Приморское управление по гидрометеорологии и мониторингу окружающей среды» от 09.06.2023 №321-04-15-0127 в таблице 2.3.13.3.-1 представлен список наблюдательных подразделений ФГБУ "Приморское УГМС" на территории Пожарского муниципального округа.</w:t>
      </w:r>
    </w:p>
    <w:p>
      <w:pPr>
        <w:pStyle w:val="Style57"/>
        <w:jc w:val="right"/>
        <w:rPr>
          <w:i/>
          <w:i/>
          <w:iCs/>
        </w:rPr>
      </w:pPr>
      <w:r>
        <w:rPr>
          <w:i/>
          <w:iCs/>
        </w:rPr>
        <w:t>Таблица 2.3.13.3-1</w:t>
      </w:r>
    </w:p>
    <w:p>
      <w:pPr>
        <w:pStyle w:val="Style57"/>
        <w:jc w:val="right"/>
        <w:rPr>
          <w:i/>
          <w:i/>
          <w:iCs/>
        </w:rPr>
      </w:pPr>
      <w:r>
        <w:rPr>
          <w:i/>
          <w:iCs/>
        </w:rPr>
      </w:r>
    </w:p>
    <w:p>
      <w:pPr>
        <w:pStyle w:val="Style57"/>
        <w:jc w:val="center"/>
        <w:rPr>
          <w:i/>
          <w:i/>
          <w:iCs/>
        </w:rPr>
      </w:pPr>
      <w:r>
        <w:rPr>
          <w:i/>
          <w:iCs/>
        </w:rPr>
        <w:t>Наблюдательные подразделения ФГБУ "Приморское УГМС"</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504"/>
        <w:gridCol w:w="1553"/>
        <w:gridCol w:w="1969"/>
        <w:gridCol w:w="1628"/>
        <w:gridCol w:w="956"/>
        <w:gridCol w:w="1339"/>
        <w:gridCol w:w="1445"/>
        <w:gridCol w:w="1789"/>
        <w:gridCol w:w="1817"/>
        <w:gridCol w:w="1568"/>
      </w:tblGrid>
      <w:tr>
        <w:trPr>
          <w:trHeight w:val="20" w:hRule="atLeast"/>
        </w:trPr>
        <w:tc>
          <w:tcPr>
            <w:tcW w:w="504" w:type="dxa"/>
            <w:vMerge w:val="restart"/>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п/п</w:t>
            </w:r>
          </w:p>
        </w:tc>
        <w:tc>
          <w:tcPr>
            <w:tcW w:w="1553" w:type="dxa"/>
            <w:vMerge w:val="restart"/>
            <w:tcBorders/>
            <w:vAlign w:val="center"/>
          </w:tcPr>
          <w:p>
            <w:pPr>
              <w:pStyle w:val="Style56"/>
              <w:widowControl/>
              <w:spacing w:before="0" w:after="0"/>
              <w:rPr>
                <w:kern w:val="0"/>
                <w:lang w:val="ru-RU" w:eastAsia="en-US" w:bidi="ar-SA"/>
              </w:rPr>
            </w:pPr>
            <w:r>
              <w:rPr>
                <w:kern w:val="0"/>
                <w:lang w:val="ru-RU" w:eastAsia="en-US" w:bidi="ar-SA"/>
              </w:rPr>
              <w:t>Наименование НП</w:t>
            </w:r>
          </w:p>
        </w:tc>
        <w:tc>
          <w:tcPr>
            <w:tcW w:w="1969" w:type="dxa"/>
            <w:vMerge w:val="restart"/>
            <w:tcBorders/>
            <w:vAlign w:val="center"/>
          </w:tcPr>
          <w:p>
            <w:pPr>
              <w:pStyle w:val="Style56"/>
              <w:widowControl/>
              <w:spacing w:before="0" w:after="0"/>
              <w:rPr>
                <w:kern w:val="0"/>
                <w:lang w:val="ru-RU" w:eastAsia="en-US" w:bidi="ar-SA"/>
              </w:rPr>
            </w:pPr>
            <w:r>
              <w:rPr>
                <w:kern w:val="0"/>
                <w:lang w:val="ru-RU" w:eastAsia="en-US" w:bidi="ar-SA"/>
              </w:rPr>
              <w:t>Место расположения</w:t>
            </w:r>
          </w:p>
        </w:tc>
        <w:tc>
          <w:tcPr>
            <w:tcW w:w="1628" w:type="dxa"/>
            <w:vMerge w:val="restart"/>
            <w:tcBorders/>
            <w:vAlign w:val="center"/>
          </w:tcPr>
          <w:p>
            <w:pPr>
              <w:pStyle w:val="Style56"/>
              <w:widowControl/>
              <w:spacing w:before="0" w:after="0"/>
              <w:rPr>
                <w:kern w:val="0"/>
                <w:lang w:val="ru-RU" w:eastAsia="en-US" w:bidi="ar-SA"/>
              </w:rPr>
            </w:pPr>
            <w:r>
              <w:rPr>
                <w:kern w:val="0"/>
                <w:lang w:val="ru-RU" w:eastAsia="en-US" w:bidi="ar-SA"/>
              </w:rPr>
              <w:t>Тип подразделения/</w:t>
            </w:r>
          </w:p>
          <w:p>
            <w:pPr>
              <w:pStyle w:val="Style56"/>
              <w:widowControl/>
              <w:spacing w:before="0" w:after="0"/>
              <w:rPr>
                <w:kern w:val="0"/>
                <w:lang w:val="ru-RU" w:eastAsia="en-US" w:bidi="ar-SA"/>
              </w:rPr>
            </w:pPr>
            <w:r>
              <w:rPr>
                <w:kern w:val="0"/>
                <w:lang w:val="ru-RU" w:eastAsia="en-US" w:bidi="ar-SA"/>
              </w:rPr>
              <w:t>разряд</w:t>
            </w:r>
          </w:p>
        </w:tc>
        <w:tc>
          <w:tcPr>
            <w:tcW w:w="956" w:type="dxa"/>
            <w:vMerge w:val="restart"/>
            <w:tcBorders/>
            <w:vAlign w:val="center"/>
          </w:tcPr>
          <w:p>
            <w:pPr>
              <w:pStyle w:val="Style56"/>
              <w:widowControl/>
              <w:spacing w:before="0" w:after="0"/>
              <w:rPr>
                <w:kern w:val="0"/>
                <w:lang w:val="ru-RU" w:eastAsia="en-US" w:bidi="ar-SA"/>
              </w:rPr>
            </w:pPr>
            <w:r>
              <w:rPr>
                <w:kern w:val="0"/>
                <w:lang w:val="ru-RU" w:eastAsia="en-US" w:bidi="ar-SA"/>
              </w:rPr>
              <w:t>Индекс станции</w:t>
            </w:r>
          </w:p>
        </w:tc>
        <w:tc>
          <w:tcPr>
            <w:tcW w:w="2784" w:type="dxa"/>
            <w:gridSpan w:val="2"/>
            <w:tcBorders/>
            <w:vAlign w:val="center"/>
          </w:tcPr>
          <w:p>
            <w:pPr>
              <w:pStyle w:val="Style56"/>
              <w:widowControl/>
              <w:spacing w:before="0" w:after="0"/>
              <w:rPr>
                <w:kern w:val="0"/>
                <w:lang w:val="ru-RU" w:eastAsia="en-US" w:bidi="ar-SA"/>
              </w:rPr>
            </w:pPr>
            <w:r>
              <w:rPr>
                <w:kern w:val="0"/>
                <w:lang w:val="ru-RU" w:eastAsia="en-US" w:bidi="ar-SA"/>
              </w:rPr>
              <w:t>Координаты</w:t>
            </w:r>
          </w:p>
          <w:p>
            <w:pPr>
              <w:pStyle w:val="Style56"/>
              <w:widowControl/>
              <w:spacing w:before="0" w:after="0"/>
              <w:rPr>
                <w:kern w:val="0"/>
                <w:lang w:val="ru-RU" w:eastAsia="en-US" w:bidi="ar-SA"/>
              </w:rPr>
            </w:pPr>
            <w:r>
              <w:rPr>
                <w:kern w:val="0"/>
                <w:lang w:val="ru-RU" w:eastAsia="en-US" w:bidi="ar-SA"/>
              </w:rPr>
              <w:t>(БС)</w:t>
            </w:r>
          </w:p>
        </w:tc>
        <w:tc>
          <w:tcPr>
            <w:tcW w:w="1789" w:type="dxa"/>
            <w:vMerge w:val="restart"/>
            <w:tcBorders/>
            <w:vAlign w:val="center"/>
          </w:tcPr>
          <w:p>
            <w:pPr>
              <w:pStyle w:val="Style56"/>
              <w:widowControl/>
              <w:spacing w:before="0" w:after="0"/>
              <w:rPr>
                <w:kern w:val="0"/>
                <w:lang w:val="ru-RU" w:eastAsia="en-US" w:bidi="ar-SA"/>
              </w:rPr>
            </w:pPr>
            <w:r>
              <w:rPr>
                <w:kern w:val="0"/>
                <w:lang w:val="ru-RU" w:eastAsia="en-US" w:bidi="ar-SA"/>
              </w:rPr>
              <w:t>Кадастровый номер земельного участка</w:t>
            </w:r>
          </w:p>
        </w:tc>
        <w:tc>
          <w:tcPr>
            <w:tcW w:w="1817" w:type="dxa"/>
            <w:vMerge w:val="restart"/>
            <w:tcBorders/>
            <w:vAlign w:val="center"/>
          </w:tcPr>
          <w:p>
            <w:pPr>
              <w:pStyle w:val="Style56"/>
              <w:widowControl/>
              <w:spacing w:before="0" w:after="0"/>
              <w:rPr>
                <w:kern w:val="0"/>
                <w:lang w:val="ru-RU" w:eastAsia="en-US" w:bidi="ar-SA"/>
              </w:rPr>
            </w:pPr>
            <w:r>
              <w:rPr>
                <w:kern w:val="0"/>
                <w:lang w:val="ru-RU" w:eastAsia="en-US" w:bidi="ar-SA"/>
              </w:rPr>
              <w:t>Адрес (местоположение земельного участка)</w:t>
            </w:r>
          </w:p>
        </w:tc>
        <w:tc>
          <w:tcPr>
            <w:tcW w:w="1568" w:type="dxa"/>
            <w:vMerge w:val="restart"/>
            <w:tcBorders/>
            <w:vAlign w:val="center"/>
          </w:tcPr>
          <w:p>
            <w:pPr>
              <w:pStyle w:val="Style56"/>
              <w:widowControl/>
              <w:spacing w:before="0" w:after="0"/>
              <w:rPr>
                <w:kern w:val="0"/>
                <w:lang w:val="ru-RU" w:eastAsia="en-US" w:bidi="ar-SA"/>
              </w:rPr>
            </w:pPr>
            <w:r>
              <w:rPr>
                <w:kern w:val="0"/>
                <w:lang w:val="ru-RU" w:eastAsia="en-US" w:bidi="ar-SA"/>
              </w:rPr>
              <w:t>Реестровый номер зоны с особыми условиями использования территорий (ЗОУИТ)</w:t>
            </w:r>
          </w:p>
        </w:tc>
      </w:tr>
      <w:tr>
        <w:trPr>
          <w:trHeight w:val="20" w:hRule="atLeast"/>
        </w:trPr>
        <w:tc>
          <w:tcPr>
            <w:tcW w:w="504"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553"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969"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628"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956"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339" w:type="dxa"/>
            <w:tcBorders/>
            <w:vAlign w:val="center"/>
          </w:tcPr>
          <w:p>
            <w:pPr>
              <w:pStyle w:val="Style56"/>
              <w:widowControl/>
              <w:spacing w:before="0" w:after="0"/>
              <w:rPr>
                <w:kern w:val="0"/>
                <w:lang w:val="ru-RU" w:eastAsia="en-US" w:bidi="ar-SA"/>
              </w:rPr>
            </w:pPr>
            <w:r>
              <w:rPr>
                <w:kern w:val="0"/>
                <w:lang w:val="ru-RU" w:eastAsia="en-US" w:bidi="ar-SA"/>
              </w:rPr>
              <w:t>Широта</w:t>
            </w:r>
          </w:p>
        </w:tc>
        <w:tc>
          <w:tcPr>
            <w:tcW w:w="1445" w:type="dxa"/>
            <w:tcBorders/>
            <w:vAlign w:val="center"/>
          </w:tcPr>
          <w:p>
            <w:pPr>
              <w:pStyle w:val="Style56"/>
              <w:widowControl/>
              <w:spacing w:before="0" w:after="0"/>
              <w:rPr>
                <w:kern w:val="0"/>
                <w:lang w:val="ru-RU" w:eastAsia="en-US" w:bidi="ar-SA"/>
              </w:rPr>
            </w:pPr>
            <w:r>
              <w:rPr>
                <w:kern w:val="0"/>
                <w:lang w:val="ru-RU" w:eastAsia="en-US" w:bidi="ar-SA"/>
              </w:rPr>
              <w:t>Долгота</w:t>
            </w:r>
          </w:p>
        </w:tc>
        <w:tc>
          <w:tcPr>
            <w:tcW w:w="1789"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817"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568" w:type="dxa"/>
            <w:vMerge w:val="continue"/>
            <w:tcBorders/>
            <w:vAlign w:val="center"/>
          </w:tcPr>
          <w:p>
            <w:pPr>
              <w:pStyle w:val="Style56"/>
              <w:widowControl/>
              <w:spacing w:before="0" w:after="0"/>
              <w:rPr>
                <w:kern w:val="0"/>
                <w:lang w:val="ru-RU" w:eastAsia="en-US" w:bidi="ar-SA"/>
              </w:rPr>
            </w:pPr>
            <w:r>
              <w:rPr>
                <w:kern w:val="0"/>
                <w:lang w:val="ru-RU" w:eastAsia="en-US" w:bidi="ar-SA"/>
              </w:rPr>
            </w:r>
          </w:p>
        </w:tc>
      </w:tr>
      <w:tr>
        <w:trPr>
          <w:trHeight w:val="20" w:hRule="atLeast"/>
        </w:trPr>
        <w:tc>
          <w:tcPr>
            <w:tcW w:w="504" w:type="dxa"/>
            <w:tcBorders/>
            <w:vAlign w:val="center"/>
          </w:tcPr>
          <w:p>
            <w:pPr>
              <w:pStyle w:val="Style56"/>
              <w:widowControl/>
              <w:spacing w:before="0" w:after="0"/>
              <w:rPr>
                <w:kern w:val="0"/>
                <w:lang w:val="ru-RU" w:eastAsia="en-US" w:bidi="ar-SA"/>
              </w:rPr>
            </w:pPr>
            <w:r>
              <w:rPr>
                <w:kern w:val="0"/>
                <w:lang w:val="ru-RU" w:eastAsia="en-US" w:bidi="ar-SA"/>
              </w:rPr>
              <w:t>1</w:t>
            </w:r>
          </w:p>
        </w:tc>
        <w:tc>
          <w:tcPr>
            <w:tcW w:w="1553" w:type="dxa"/>
            <w:tcBorders/>
            <w:vAlign w:val="center"/>
          </w:tcPr>
          <w:p>
            <w:pPr>
              <w:pStyle w:val="Style56"/>
              <w:widowControl/>
              <w:spacing w:before="0" w:after="0"/>
              <w:rPr>
                <w:kern w:val="0"/>
                <w:lang w:val="ru-RU" w:eastAsia="en-US" w:bidi="ar-SA"/>
              </w:rPr>
            </w:pPr>
            <w:r>
              <w:rPr>
                <w:kern w:val="0"/>
                <w:lang w:val="ru-RU" w:eastAsia="en-US" w:bidi="ar-SA"/>
              </w:rPr>
              <w:t>Красный Яр</w:t>
            </w:r>
          </w:p>
        </w:tc>
        <w:tc>
          <w:tcPr>
            <w:tcW w:w="1969"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с. Олон, ул. Заозёрная 4а, метеорологическая станция</w:t>
            </w:r>
          </w:p>
        </w:tc>
        <w:tc>
          <w:tcPr>
            <w:tcW w:w="1628" w:type="dxa"/>
            <w:tcBorders/>
            <w:vAlign w:val="center"/>
          </w:tcPr>
          <w:p>
            <w:pPr>
              <w:pStyle w:val="Style56"/>
              <w:widowControl/>
              <w:spacing w:before="0" w:after="0"/>
              <w:rPr>
                <w:kern w:val="0"/>
                <w:lang w:val="ru-RU" w:eastAsia="en-US" w:bidi="ar-SA"/>
              </w:rPr>
            </w:pPr>
            <w:r>
              <w:rPr>
                <w:kern w:val="0"/>
                <w:lang w:val="ru-RU" w:eastAsia="en-US" w:bidi="ar-SA"/>
              </w:rPr>
              <w:t>М-2</w:t>
            </w:r>
          </w:p>
        </w:tc>
        <w:tc>
          <w:tcPr>
            <w:tcW w:w="956" w:type="dxa"/>
            <w:tcBorders/>
            <w:vAlign w:val="center"/>
          </w:tcPr>
          <w:p>
            <w:pPr>
              <w:pStyle w:val="Style56"/>
              <w:widowControl/>
              <w:spacing w:before="0" w:after="0"/>
              <w:rPr>
                <w:kern w:val="0"/>
                <w:lang w:val="ru-RU" w:eastAsia="en-US" w:bidi="ar-SA"/>
              </w:rPr>
            </w:pPr>
            <w:r>
              <w:rPr>
                <w:kern w:val="0"/>
                <w:lang w:val="ru-RU" w:eastAsia="en-US" w:bidi="ar-SA"/>
              </w:rPr>
              <w:t>31845</w:t>
            </w:r>
          </w:p>
        </w:tc>
        <w:tc>
          <w:tcPr>
            <w:tcW w:w="1339" w:type="dxa"/>
            <w:tcBorders/>
            <w:vAlign w:val="center"/>
          </w:tcPr>
          <w:p>
            <w:pPr>
              <w:pStyle w:val="Style56"/>
              <w:widowControl/>
              <w:spacing w:before="0" w:after="0"/>
              <w:rPr>
                <w:kern w:val="0"/>
                <w:lang w:val="ru-RU" w:eastAsia="en-US" w:bidi="ar-SA"/>
              </w:rPr>
            </w:pPr>
            <w:r>
              <w:rPr>
                <w:kern w:val="0"/>
                <w:lang w:val="ru-RU" w:eastAsia="en-US" w:bidi="ar-SA"/>
              </w:rPr>
              <w:t>46o32'25.6"</w:t>
            </w:r>
          </w:p>
        </w:tc>
        <w:tc>
          <w:tcPr>
            <w:tcW w:w="1445" w:type="dxa"/>
            <w:tcBorders/>
            <w:vAlign w:val="center"/>
          </w:tcPr>
          <w:p>
            <w:pPr>
              <w:pStyle w:val="Style56"/>
              <w:widowControl/>
              <w:spacing w:before="0" w:after="0"/>
              <w:rPr>
                <w:kern w:val="0"/>
                <w:lang w:val="ru-RU" w:eastAsia="en-US" w:bidi="ar-SA"/>
              </w:rPr>
            </w:pPr>
            <w:r>
              <w:rPr>
                <w:kern w:val="0"/>
                <w:lang w:val="ru-RU" w:eastAsia="en-US" w:bidi="ar-SA"/>
              </w:rPr>
              <w:t>135o20'08.7"</w:t>
            </w:r>
          </w:p>
        </w:tc>
        <w:tc>
          <w:tcPr>
            <w:tcW w:w="1789" w:type="dxa"/>
            <w:tcBorders/>
            <w:vAlign w:val="center"/>
          </w:tcPr>
          <w:p>
            <w:pPr>
              <w:pStyle w:val="Style56"/>
              <w:widowControl/>
              <w:spacing w:before="0" w:after="0"/>
              <w:rPr>
                <w:kern w:val="0"/>
                <w:lang w:val="ru-RU" w:eastAsia="en-US" w:bidi="ar-SA"/>
              </w:rPr>
            </w:pPr>
            <w:r>
              <w:rPr>
                <w:kern w:val="0"/>
                <w:lang w:val="ru-RU" w:eastAsia="en-US" w:bidi="ar-SA"/>
              </w:rPr>
              <w:t>25:15:250101:235</w:t>
            </w:r>
          </w:p>
        </w:tc>
        <w:tc>
          <w:tcPr>
            <w:tcW w:w="1817" w:type="dxa"/>
            <w:tcBorders/>
            <w:vAlign w:val="center"/>
          </w:tcPr>
          <w:p>
            <w:pPr>
              <w:pStyle w:val="Style56"/>
              <w:widowControl/>
              <w:spacing w:before="0" w:after="0"/>
              <w:rPr>
                <w:kern w:val="0"/>
                <w:lang w:val="ru-RU" w:eastAsia="en-US" w:bidi="ar-SA"/>
              </w:rPr>
            </w:pPr>
            <w:r>
              <w:rPr>
                <w:kern w:val="0"/>
                <w:lang w:val="ru-RU" w:eastAsia="en-US" w:bidi="ar-SA"/>
              </w:rPr>
              <w:t>Местоположение установлено относительно ориентира, расположенного за пределами участка. Ориентир здание клуба. Участок находится примерно в 400 м, по направлению на запад от ориентира. Почтовый адрес ориентира:</w:t>
            </w:r>
          </w:p>
          <w:p>
            <w:pPr>
              <w:pStyle w:val="Style56"/>
              <w:widowControl/>
              <w:spacing w:before="0" w:after="0"/>
              <w:rPr>
                <w:kern w:val="0"/>
                <w:lang w:val="ru-RU" w:eastAsia="en-US" w:bidi="ar-SA"/>
              </w:rPr>
            </w:pPr>
            <w:r>
              <w:rPr>
                <w:kern w:val="0"/>
                <w:lang w:val="ru-RU" w:eastAsia="en-US" w:bidi="ar-SA"/>
              </w:rPr>
              <w:t>На землях запаса «Олонский»</w:t>
            </w:r>
          </w:p>
        </w:tc>
        <w:tc>
          <w:tcPr>
            <w:tcW w:w="1568" w:type="dxa"/>
            <w:tcBorders/>
            <w:vAlign w:val="center"/>
          </w:tcPr>
          <w:p>
            <w:pPr>
              <w:pStyle w:val="Style56"/>
              <w:widowControl/>
              <w:spacing w:before="0" w:after="0"/>
              <w:rPr>
                <w:kern w:val="0"/>
                <w:lang w:val="ru-RU" w:eastAsia="en-US" w:bidi="ar-SA"/>
              </w:rPr>
            </w:pPr>
            <w:r>
              <w:rPr>
                <w:kern w:val="0"/>
                <w:lang w:val="ru-RU" w:eastAsia="en-US" w:bidi="ar-SA"/>
              </w:rPr>
              <w:t>25.15.2.250</w:t>
            </w:r>
          </w:p>
        </w:tc>
      </w:tr>
      <w:tr>
        <w:trPr>
          <w:trHeight w:val="20" w:hRule="atLeast"/>
        </w:trPr>
        <w:tc>
          <w:tcPr>
            <w:tcW w:w="504" w:type="dxa"/>
            <w:tcBorders/>
            <w:vAlign w:val="center"/>
          </w:tcPr>
          <w:p>
            <w:pPr>
              <w:pStyle w:val="Style56"/>
              <w:widowControl/>
              <w:spacing w:before="0" w:after="0"/>
              <w:rPr>
                <w:kern w:val="0"/>
                <w:lang w:val="ru-RU" w:eastAsia="en-US" w:bidi="ar-SA"/>
              </w:rPr>
            </w:pPr>
            <w:r>
              <w:rPr>
                <w:kern w:val="0"/>
                <w:lang w:val="ru-RU" w:eastAsia="en-US" w:bidi="ar-SA"/>
              </w:rPr>
              <w:t>2</w:t>
            </w:r>
          </w:p>
        </w:tc>
        <w:tc>
          <w:tcPr>
            <w:tcW w:w="1553" w:type="dxa"/>
            <w:tcBorders/>
            <w:vAlign w:val="center"/>
          </w:tcPr>
          <w:p>
            <w:pPr>
              <w:pStyle w:val="Style56"/>
              <w:widowControl/>
              <w:spacing w:before="0" w:after="0"/>
              <w:rPr>
                <w:kern w:val="0"/>
                <w:lang w:val="ru-RU" w:eastAsia="en-US" w:bidi="ar-SA"/>
              </w:rPr>
            </w:pPr>
            <w:r>
              <w:rPr>
                <w:kern w:val="0"/>
                <w:lang w:val="ru-RU" w:eastAsia="en-US" w:bidi="ar-SA"/>
              </w:rPr>
              <w:t>Красный Яр - р.Бикин</w:t>
            </w:r>
          </w:p>
        </w:tc>
        <w:tc>
          <w:tcPr>
            <w:tcW w:w="1969"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с. Красный Яр, гидрологический пост</w:t>
            </w:r>
          </w:p>
        </w:tc>
        <w:tc>
          <w:tcPr>
            <w:tcW w:w="1628" w:type="dxa"/>
            <w:tcBorders/>
            <w:vAlign w:val="center"/>
          </w:tcPr>
          <w:p>
            <w:pPr>
              <w:pStyle w:val="Style56"/>
              <w:widowControl/>
              <w:spacing w:before="0" w:after="0"/>
              <w:rPr>
                <w:kern w:val="0"/>
                <w:lang w:val="ru-RU" w:eastAsia="en-US" w:bidi="ar-SA"/>
              </w:rPr>
            </w:pPr>
            <w:r>
              <w:rPr>
                <w:kern w:val="0"/>
                <w:lang w:val="ru-RU" w:eastAsia="en-US" w:bidi="ar-SA"/>
              </w:rPr>
              <w:t>ГП-2</w:t>
            </w:r>
          </w:p>
        </w:tc>
        <w:tc>
          <w:tcPr>
            <w:tcW w:w="956" w:type="dxa"/>
            <w:tcBorders/>
            <w:vAlign w:val="center"/>
          </w:tcPr>
          <w:p>
            <w:pPr>
              <w:pStyle w:val="Style56"/>
              <w:widowControl/>
              <w:spacing w:before="0" w:after="0"/>
              <w:rPr>
                <w:kern w:val="0"/>
                <w:lang w:val="ru-RU" w:eastAsia="en-US" w:bidi="ar-SA"/>
              </w:rPr>
            </w:pPr>
            <w:r>
              <w:rPr>
                <w:kern w:val="0"/>
                <w:lang w:val="ru-RU" w:eastAsia="en-US" w:bidi="ar-SA"/>
              </w:rPr>
              <w:t>5307</w:t>
            </w:r>
          </w:p>
        </w:tc>
        <w:tc>
          <w:tcPr>
            <w:tcW w:w="1339" w:type="dxa"/>
            <w:tcBorders/>
            <w:vAlign w:val="center"/>
          </w:tcPr>
          <w:p>
            <w:pPr>
              <w:pStyle w:val="Style56"/>
              <w:widowControl/>
              <w:spacing w:before="0" w:after="0"/>
              <w:rPr>
                <w:kern w:val="0"/>
                <w:lang w:val="ru-RU" w:eastAsia="en-US" w:bidi="ar-SA"/>
              </w:rPr>
            </w:pPr>
            <w:r>
              <w:rPr>
                <w:kern w:val="0"/>
                <w:lang w:val="ru-RU" w:eastAsia="en-US" w:bidi="ar-SA"/>
              </w:rPr>
              <w:t>46°32'29.61"</w:t>
            </w:r>
          </w:p>
        </w:tc>
        <w:tc>
          <w:tcPr>
            <w:tcW w:w="1445" w:type="dxa"/>
            <w:tcBorders/>
            <w:vAlign w:val="center"/>
          </w:tcPr>
          <w:p>
            <w:pPr>
              <w:pStyle w:val="Style56"/>
              <w:widowControl/>
              <w:spacing w:before="0" w:after="0"/>
              <w:rPr>
                <w:kern w:val="0"/>
                <w:lang w:val="ru-RU" w:eastAsia="en-US" w:bidi="ar-SA"/>
              </w:rPr>
            </w:pPr>
            <w:r>
              <w:rPr>
                <w:kern w:val="0"/>
                <w:lang w:val="ru-RU" w:eastAsia="en-US" w:bidi="ar-SA"/>
              </w:rPr>
              <w:t>135°21'27.15"</w:t>
            </w:r>
          </w:p>
        </w:tc>
        <w:tc>
          <w:tcPr>
            <w:tcW w:w="1789" w:type="dxa"/>
            <w:tcBorders/>
            <w:vAlign w:val="center"/>
          </w:tcPr>
          <w:p>
            <w:pPr>
              <w:pStyle w:val="Style56"/>
              <w:widowControl/>
              <w:spacing w:before="0" w:after="0"/>
              <w:rPr>
                <w:kern w:val="0"/>
                <w:lang w:val="ru-RU" w:eastAsia="en-US" w:bidi="ar-SA"/>
              </w:rPr>
            </w:pPr>
            <w:r>
              <w:rPr>
                <w:kern w:val="0"/>
                <w:lang w:val="ru-RU" w:eastAsia="en-US" w:bidi="ar-SA"/>
              </w:rPr>
              <w:t>25:15:250101:235</w:t>
            </w:r>
          </w:p>
        </w:tc>
        <w:tc>
          <w:tcPr>
            <w:tcW w:w="1817" w:type="dxa"/>
            <w:tcBorders/>
            <w:vAlign w:val="center"/>
          </w:tcPr>
          <w:p>
            <w:pPr>
              <w:pStyle w:val="Style56"/>
              <w:widowControl/>
              <w:spacing w:before="0" w:after="0"/>
              <w:rPr>
                <w:kern w:val="0"/>
                <w:lang w:val="ru-RU" w:eastAsia="en-US" w:bidi="ar-SA"/>
              </w:rPr>
            </w:pPr>
            <w:r>
              <w:rPr>
                <w:kern w:val="0"/>
                <w:lang w:val="ru-RU" w:eastAsia="en-US" w:bidi="ar-SA"/>
              </w:rPr>
              <w:t>Местоположение установлено относительно ориентира, расположенного за пределами участка. Ориентир здание клуба. Участок находится примерно в 400 м, по направлению на запад от ориентира. Почтовый адрес ориентира:</w:t>
            </w:r>
          </w:p>
          <w:p>
            <w:pPr>
              <w:pStyle w:val="Style56"/>
              <w:widowControl/>
              <w:spacing w:before="0" w:after="0"/>
              <w:rPr>
                <w:kern w:val="0"/>
                <w:lang w:val="ru-RU" w:eastAsia="en-US" w:bidi="ar-SA"/>
              </w:rPr>
            </w:pPr>
            <w:r>
              <w:rPr>
                <w:kern w:val="0"/>
                <w:lang w:val="ru-RU" w:eastAsia="en-US" w:bidi="ar-SA"/>
              </w:rPr>
              <w:t>На землях запаса «Олонский»</w:t>
            </w:r>
          </w:p>
        </w:tc>
        <w:tc>
          <w:tcPr>
            <w:tcW w:w="1568" w:type="dxa"/>
            <w:tcBorders/>
            <w:vAlign w:val="center"/>
          </w:tcPr>
          <w:p>
            <w:pPr>
              <w:pStyle w:val="Style56"/>
              <w:widowControl/>
              <w:spacing w:before="0" w:after="0"/>
              <w:rPr>
                <w:kern w:val="0"/>
                <w:lang w:val="ru-RU" w:eastAsia="en-US" w:bidi="ar-SA"/>
              </w:rPr>
            </w:pPr>
            <w:r>
              <w:rPr>
                <w:kern w:val="0"/>
                <w:lang w:val="ru-RU" w:eastAsia="en-US" w:bidi="ar-SA"/>
              </w:rPr>
              <w:t>25.15.2.250</w:t>
            </w:r>
          </w:p>
        </w:tc>
      </w:tr>
      <w:tr>
        <w:trPr>
          <w:trHeight w:val="20" w:hRule="atLeast"/>
        </w:trPr>
        <w:tc>
          <w:tcPr>
            <w:tcW w:w="504" w:type="dxa"/>
            <w:tcBorders/>
            <w:vAlign w:val="center"/>
          </w:tcPr>
          <w:p>
            <w:pPr>
              <w:pStyle w:val="Style56"/>
              <w:widowControl/>
              <w:spacing w:before="0" w:after="0"/>
              <w:rPr>
                <w:kern w:val="0"/>
                <w:lang w:val="ru-RU" w:eastAsia="en-US" w:bidi="ar-SA"/>
              </w:rPr>
            </w:pPr>
            <w:r>
              <w:rPr>
                <w:kern w:val="0"/>
                <w:lang w:val="ru-RU" w:eastAsia="en-US" w:bidi="ar-SA"/>
              </w:rPr>
              <w:t>3</w:t>
            </w:r>
          </w:p>
        </w:tc>
        <w:tc>
          <w:tcPr>
            <w:tcW w:w="1553" w:type="dxa"/>
            <w:tcBorders/>
            <w:vAlign w:val="center"/>
          </w:tcPr>
          <w:p>
            <w:pPr>
              <w:pStyle w:val="Style56"/>
              <w:widowControl/>
              <w:spacing w:before="0" w:after="0"/>
              <w:rPr>
                <w:kern w:val="0"/>
                <w:lang w:val="ru-RU" w:eastAsia="en-US" w:bidi="ar-SA"/>
              </w:rPr>
            </w:pPr>
            <w:r>
              <w:rPr>
                <w:kern w:val="0"/>
                <w:lang w:val="ru-RU" w:eastAsia="en-US" w:bidi="ar-SA"/>
              </w:rPr>
              <w:t>Охотничий -</w:t>
              <w:br/>
              <w:t>р. Светловодная</w:t>
            </w:r>
          </w:p>
        </w:tc>
        <w:tc>
          <w:tcPr>
            <w:tcW w:w="1969"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 Охотничий, гидрологический пост</w:t>
            </w:r>
          </w:p>
        </w:tc>
        <w:tc>
          <w:tcPr>
            <w:tcW w:w="1628" w:type="dxa"/>
            <w:tcBorders/>
            <w:vAlign w:val="center"/>
          </w:tcPr>
          <w:p>
            <w:pPr>
              <w:pStyle w:val="Style56"/>
              <w:widowControl/>
              <w:spacing w:before="0" w:after="0"/>
              <w:rPr>
                <w:kern w:val="0"/>
                <w:lang w:val="ru-RU" w:eastAsia="en-US" w:bidi="ar-SA"/>
              </w:rPr>
            </w:pPr>
            <w:r>
              <w:rPr>
                <w:kern w:val="0"/>
                <w:lang w:val="ru-RU" w:eastAsia="en-US" w:bidi="ar-SA"/>
              </w:rPr>
              <w:t>ГП-3</w:t>
            </w:r>
          </w:p>
        </w:tc>
        <w:tc>
          <w:tcPr>
            <w:tcW w:w="956" w:type="dxa"/>
            <w:tcBorders/>
            <w:vAlign w:val="center"/>
          </w:tcPr>
          <w:p>
            <w:pPr>
              <w:pStyle w:val="Style56"/>
              <w:widowControl/>
              <w:spacing w:before="0" w:after="0"/>
              <w:rPr>
                <w:kern w:val="0"/>
                <w:lang w:val="ru-RU" w:eastAsia="en-US" w:bidi="ar-SA"/>
              </w:rPr>
            </w:pPr>
            <w:r>
              <w:rPr>
                <w:kern w:val="0"/>
                <w:lang w:val="ru-RU" w:eastAsia="en-US" w:bidi="ar-SA"/>
              </w:rPr>
              <w:t>5313</w:t>
            </w:r>
          </w:p>
        </w:tc>
        <w:tc>
          <w:tcPr>
            <w:tcW w:w="1339" w:type="dxa"/>
            <w:tcBorders/>
            <w:vAlign w:val="center"/>
          </w:tcPr>
          <w:p>
            <w:pPr>
              <w:pStyle w:val="Style56"/>
              <w:widowControl/>
              <w:spacing w:before="0" w:after="0"/>
              <w:rPr>
                <w:kern w:val="0"/>
                <w:lang w:val="ru-RU" w:eastAsia="en-US" w:bidi="ar-SA"/>
              </w:rPr>
            </w:pPr>
            <w:r>
              <w:rPr>
                <w:kern w:val="0"/>
                <w:lang w:val="ru-RU" w:eastAsia="en-US" w:bidi="ar-SA"/>
              </w:rPr>
              <w:t>46°31'16.00"</w:t>
            </w:r>
          </w:p>
        </w:tc>
        <w:tc>
          <w:tcPr>
            <w:tcW w:w="1445" w:type="dxa"/>
            <w:tcBorders/>
            <w:vAlign w:val="center"/>
          </w:tcPr>
          <w:p>
            <w:pPr>
              <w:pStyle w:val="Style56"/>
              <w:widowControl/>
              <w:spacing w:before="0" w:after="0"/>
              <w:rPr>
                <w:kern w:val="0"/>
                <w:lang w:val="ru-RU" w:eastAsia="en-US" w:bidi="ar-SA"/>
              </w:rPr>
            </w:pPr>
            <w:r>
              <w:rPr>
                <w:kern w:val="0"/>
                <w:lang w:val="ru-RU" w:eastAsia="en-US" w:bidi="ar-SA"/>
              </w:rPr>
              <w:t>136°58'01.21"</w:t>
            </w:r>
          </w:p>
        </w:tc>
        <w:tc>
          <w:tcPr>
            <w:tcW w:w="1789" w:type="dxa"/>
            <w:tcBorders/>
            <w:vAlign w:val="center"/>
          </w:tcPr>
          <w:p>
            <w:pPr>
              <w:pStyle w:val="Style56"/>
              <w:widowControl/>
              <w:spacing w:before="0" w:after="0"/>
              <w:rPr>
                <w:kern w:val="0"/>
                <w:lang w:val="ru-RU" w:eastAsia="en-US" w:bidi="ar-SA"/>
              </w:rPr>
            </w:pPr>
            <w:r>
              <w:rPr>
                <w:kern w:val="0"/>
                <w:lang w:val="ru-RU" w:eastAsia="en-US" w:bidi="ar-SA"/>
              </w:rPr>
              <w:t>25:15:030501:1</w:t>
            </w:r>
          </w:p>
        </w:tc>
        <w:tc>
          <w:tcPr>
            <w:tcW w:w="1817" w:type="dxa"/>
            <w:tcBorders/>
            <w:vAlign w:val="center"/>
          </w:tcPr>
          <w:p>
            <w:pPr>
              <w:pStyle w:val="Style56"/>
              <w:widowControl/>
              <w:spacing w:before="0" w:after="0"/>
              <w:rPr>
                <w:kern w:val="0"/>
                <w:lang w:val="ru-RU" w:eastAsia="en-US" w:bidi="ar-SA"/>
              </w:rPr>
            </w:pPr>
            <w:r>
              <w:rPr>
                <w:kern w:val="0"/>
                <w:lang w:val="ru-RU" w:eastAsia="en-US" w:bidi="ar-SA"/>
              </w:rPr>
              <w:t>Местоположение установлено относительно ориентира, расположенного за пределами участка. Ориентир жилой дом. Участок находится примерно в 450 м от ориентира по направлению на юго-восток. Почтовый адрес ориентира: край Приморский,р-н Пожарский,с. Охотничье, ул. Краснояровская, 6</w:t>
            </w:r>
          </w:p>
        </w:tc>
        <w:tc>
          <w:tcPr>
            <w:tcW w:w="1568" w:type="dxa"/>
            <w:tcBorders/>
            <w:vAlign w:val="center"/>
          </w:tcPr>
          <w:p>
            <w:pPr>
              <w:pStyle w:val="Style56"/>
              <w:widowControl/>
              <w:spacing w:before="0" w:after="0"/>
              <w:rPr>
                <w:kern w:val="0"/>
                <w:lang w:val="ru-RU" w:eastAsia="en-US" w:bidi="ar-SA"/>
              </w:rPr>
            </w:pPr>
            <w:r>
              <w:rPr>
                <w:kern w:val="0"/>
                <w:lang w:val="ru-RU" w:eastAsia="en-US" w:bidi="ar-SA"/>
              </w:rPr>
              <w:t>25.15.2.251</w:t>
            </w:r>
          </w:p>
        </w:tc>
      </w:tr>
      <w:tr>
        <w:trPr>
          <w:trHeight w:val="20" w:hRule="atLeast"/>
        </w:trPr>
        <w:tc>
          <w:tcPr>
            <w:tcW w:w="504" w:type="dxa"/>
            <w:tcBorders/>
            <w:vAlign w:val="center"/>
          </w:tcPr>
          <w:p>
            <w:pPr>
              <w:pStyle w:val="Style56"/>
              <w:widowControl/>
              <w:spacing w:before="0" w:after="0"/>
              <w:rPr>
                <w:kern w:val="0"/>
                <w:lang w:val="ru-RU" w:eastAsia="en-US" w:bidi="ar-SA"/>
              </w:rPr>
            </w:pPr>
            <w:r>
              <w:rPr>
                <w:kern w:val="0"/>
                <w:lang w:val="ru-RU" w:eastAsia="en-US" w:bidi="ar-SA"/>
              </w:rPr>
              <w:t>4</w:t>
            </w:r>
          </w:p>
        </w:tc>
        <w:tc>
          <w:tcPr>
            <w:tcW w:w="1553" w:type="dxa"/>
            <w:tcBorders/>
            <w:vAlign w:val="center"/>
          </w:tcPr>
          <w:p>
            <w:pPr>
              <w:pStyle w:val="Style56"/>
              <w:widowControl/>
              <w:spacing w:before="0" w:after="0"/>
              <w:rPr>
                <w:kern w:val="0"/>
                <w:lang w:val="ru-RU" w:eastAsia="en-US" w:bidi="ar-SA"/>
              </w:rPr>
            </w:pPr>
            <w:r>
              <w:rPr>
                <w:kern w:val="0"/>
                <w:lang w:val="ru-RU" w:eastAsia="en-US" w:bidi="ar-SA"/>
              </w:rPr>
              <w:t>с. Тарташевка -р. Уссури</w:t>
            </w:r>
          </w:p>
        </w:tc>
        <w:tc>
          <w:tcPr>
            <w:tcW w:w="1969"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с.Тарташевка, гидрологический пост</w:t>
            </w:r>
          </w:p>
        </w:tc>
        <w:tc>
          <w:tcPr>
            <w:tcW w:w="1628" w:type="dxa"/>
            <w:tcBorders/>
            <w:vAlign w:val="center"/>
          </w:tcPr>
          <w:p>
            <w:pPr>
              <w:pStyle w:val="Style56"/>
              <w:widowControl/>
              <w:spacing w:before="0" w:after="0"/>
              <w:rPr>
                <w:kern w:val="0"/>
                <w:lang w:val="ru-RU" w:eastAsia="en-US" w:bidi="ar-SA"/>
              </w:rPr>
            </w:pPr>
            <w:r>
              <w:rPr>
                <w:kern w:val="0"/>
                <w:lang w:val="ru-RU" w:eastAsia="en-US" w:bidi="ar-SA"/>
              </w:rPr>
              <w:t>ГП-3</w:t>
            </w:r>
          </w:p>
        </w:tc>
        <w:tc>
          <w:tcPr>
            <w:tcW w:w="956" w:type="dxa"/>
            <w:tcBorders/>
            <w:vAlign w:val="center"/>
          </w:tcPr>
          <w:p>
            <w:pPr>
              <w:pStyle w:val="Style56"/>
              <w:widowControl/>
              <w:spacing w:before="0" w:after="0"/>
              <w:rPr>
                <w:kern w:val="0"/>
                <w:lang w:val="ru-RU" w:eastAsia="en-US" w:bidi="ar-SA"/>
              </w:rPr>
            </w:pPr>
            <w:r>
              <w:rPr>
                <w:kern w:val="0"/>
                <w:lang w:val="ru-RU" w:eastAsia="en-US" w:bidi="ar-SA"/>
              </w:rPr>
              <w:t>5112</w:t>
            </w:r>
          </w:p>
        </w:tc>
        <w:tc>
          <w:tcPr>
            <w:tcW w:w="1339" w:type="dxa"/>
            <w:tcBorders/>
            <w:vAlign w:val="center"/>
          </w:tcPr>
          <w:p>
            <w:pPr>
              <w:pStyle w:val="Style56"/>
              <w:widowControl/>
              <w:spacing w:before="0" w:after="0"/>
              <w:rPr>
                <w:kern w:val="0"/>
                <w:lang w:val="ru-RU" w:eastAsia="en-US" w:bidi="ar-SA"/>
              </w:rPr>
            </w:pPr>
            <w:r>
              <w:rPr>
                <w:kern w:val="0"/>
                <w:lang w:val="ru-RU" w:eastAsia="en-US" w:bidi="ar-SA"/>
              </w:rPr>
              <w:t>46°14'7.00"</w:t>
            </w:r>
          </w:p>
        </w:tc>
        <w:tc>
          <w:tcPr>
            <w:tcW w:w="1445" w:type="dxa"/>
            <w:tcBorders/>
            <w:vAlign w:val="center"/>
          </w:tcPr>
          <w:p>
            <w:pPr>
              <w:pStyle w:val="Style56"/>
              <w:widowControl/>
              <w:spacing w:before="0" w:after="0"/>
              <w:rPr>
                <w:kern w:val="0"/>
                <w:lang w:val="ru-RU" w:eastAsia="en-US" w:bidi="ar-SA"/>
              </w:rPr>
            </w:pPr>
            <w:r>
              <w:rPr>
                <w:kern w:val="0"/>
                <w:lang w:val="ru-RU" w:eastAsia="en-US" w:bidi="ar-SA"/>
              </w:rPr>
              <w:t>133°52'41.19"</w:t>
            </w:r>
          </w:p>
        </w:tc>
        <w:tc>
          <w:tcPr>
            <w:tcW w:w="1789" w:type="dxa"/>
            <w:tcBorders/>
            <w:vAlign w:val="center"/>
          </w:tcPr>
          <w:p>
            <w:pPr>
              <w:pStyle w:val="Style56"/>
              <w:widowControl/>
              <w:spacing w:before="0" w:after="0"/>
              <w:rPr>
                <w:kern w:val="0"/>
                <w:lang w:val="ru-RU" w:eastAsia="en-US" w:bidi="ar-SA"/>
              </w:rPr>
            </w:pPr>
            <w:r>
              <w:rPr>
                <w:kern w:val="0"/>
                <w:lang w:val="ru-RU" w:eastAsia="en-US" w:bidi="ar-SA"/>
              </w:rPr>
              <w:t>25:15:010601:383</w:t>
            </w:r>
          </w:p>
        </w:tc>
        <w:tc>
          <w:tcPr>
            <w:tcW w:w="1817" w:type="dxa"/>
            <w:tcBorders/>
            <w:vAlign w:val="center"/>
          </w:tcPr>
          <w:p>
            <w:pPr>
              <w:pStyle w:val="Style56"/>
              <w:widowControl/>
              <w:spacing w:before="0" w:after="0"/>
              <w:rPr>
                <w:kern w:val="0"/>
                <w:lang w:val="ru-RU" w:eastAsia="en-US" w:bidi="ar-SA"/>
              </w:rPr>
            </w:pPr>
            <w:r>
              <w:rPr>
                <w:kern w:val="0"/>
                <w:lang w:val="ru-RU" w:eastAsia="en-US" w:bidi="ar-SA"/>
              </w:rPr>
              <w:t>Местоположение установлено относительно ориентира, расположенного за пределами участка. Ориентир жилой дом. Участок находится в 5,8 км от ориентира по направлению на северо-запад. Почтовый адрес ориентира: Приморский край, Пожарский район, с. Губерово, ул. Пограничная, д. 29</w:t>
            </w:r>
          </w:p>
        </w:tc>
        <w:tc>
          <w:tcPr>
            <w:tcW w:w="1568" w:type="dxa"/>
            <w:tcBorders/>
            <w:vAlign w:val="center"/>
          </w:tcPr>
          <w:p>
            <w:pPr>
              <w:pStyle w:val="Style56"/>
              <w:widowControl/>
              <w:spacing w:before="0" w:after="0"/>
              <w:rPr>
                <w:kern w:val="0"/>
                <w:lang w:val="ru-RU" w:eastAsia="en-US" w:bidi="ar-SA"/>
              </w:rPr>
            </w:pPr>
            <w:r>
              <w:rPr>
                <w:kern w:val="0"/>
                <w:lang w:val="ru-RU" w:eastAsia="en-US" w:bidi="ar-SA"/>
              </w:rPr>
              <w:t>25:15-6.871</w:t>
            </w:r>
          </w:p>
        </w:tc>
      </w:tr>
    </w:tbl>
    <w:p>
      <w:pPr>
        <w:sectPr>
          <w:footerReference w:type="default" r:id="rId93"/>
          <w:footerReference w:type="first" r:id="rId94"/>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ind w:hanging="0"/>
        <w:rPr>
          <w:i/>
          <w:i/>
          <w:iCs/>
        </w:rPr>
      </w:pPr>
      <w:r>
        <w:rPr>
          <w:i/>
          <w:iCs/>
        </w:rPr>
      </w:r>
    </w:p>
    <w:p>
      <w:pPr>
        <w:pStyle w:val="441"/>
        <w:numPr>
          <w:ilvl w:val="3"/>
          <w:numId w:val="2"/>
        </w:numPr>
        <w:ind w:left="0" w:hanging="0"/>
        <w:rPr/>
      </w:pPr>
      <w:bookmarkStart w:id="148" w:name="_Toc150507899"/>
      <w:r>
        <w:rPr/>
        <w:t>Иные объекты федерального значения, объекты регионального значения, объекты местного значения</w:t>
      </w:r>
      <w:bookmarkEnd w:id="148"/>
    </w:p>
    <w:p>
      <w:pPr>
        <w:pStyle w:val="Style73"/>
        <w:rPr/>
      </w:pPr>
      <w:r>
        <w:rPr/>
        <w:t>В соответствии с СТП РФ в области обороны страны и безопасности государства, утвержденная Указом Президента Российской Федерации № 615сс от 10.12.2015 планируются к размещению объекты федерального значения:</w:t>
      </w:r>
    </w:p>
    <w:p>
      <w:pPr>
        <w:pStyle w:val="Style73"/>
        <w:rPr/>
      </w:pPr>
      <w:r>
        <w:rPr/>
        <w:t>- 05-6890001 (с. Губерово, ЗУ с КН 25:15:170101:413);</w:t>
      </w:r>
    </w:p>
    <w:p>
      <w:pPr>
        <w:pStyle w:val="Style73"/>
        <w:rPr/>
      </w:pPr>
      <w:r>
        <w:rPr/>
        <w:t>- 05-740741 (пгт. Лучегорск, ЗУ с КН 25:15:080107:532).</w:t>
      </w:r>
    </w:p>
    <w:p>
      <w:pPr>
        <w:pStyle w:val="Style73"/>
        <w:rPr/>
      </w:pPr>
      <w:r>
        <w:rPr/>
      </w:r>
    </w:p>
    <w:p>
      <w:pPr>
        <w:pStyle w:val="3"/>
        <w:numPr>
          <w:ilvl w:val="2"/>
          <w:numId w:val="2"/>
        </w:numPr>
        <w:ind w:left="0" w:hanging="0"/>
        <w:rPr>
          <w:rStyle w:val="Style14"/>
          <w:i w:val="false"/>
          <w:i w:val="false"/>
          <w:iCs w:val="false"/>
          <w:color w:val="auto"/>
        </w:rPr>
      </w:pPr>
      <w:bookmarkStart w:id="149" w:name="_Toc59276552"/>
      <w:bookmarkStart w:id="150" w:name="_Toc150507900"/>
      <w:bookmarkEnd w:id="149"/>
      <w:r>
        <w:rPr>
          <w:rStyle w:val="Style14"/>
          <w:i w:val="false"/>
          <w:iCs w:val="false"/>
          <w:color w:val="auto"/>
        </w:rPr>
        <w:t>Объекты культурного наследия</w:t>
      </w:r>
      <w:bookmarkEnd w:id="150"/>
    </w:p>
    <w:p>
      <w:pPr>
        <w:pStyle w:val="Style57"/>
        <w:rPr/>
      </w:pPr>
      <w:r>
        <w:rPr/>
        <w:t>Согласно письму Инспекции по охране объектов культурного наследия Приморского края от 18.04.2023 №3202/01-04-11 приводятся сведения об объектах культурного наследия, расположенных в границах Пожарского муниципального округа Приморского края в таблице 2.3.14.-1.</w:t>
      </w:r>
    </w:p>
    <w:p>
      <w:pPr>
        <w:pStyle w:val="Style57"/>
        <w:rPr>
          <w:i/>
          <w:i/>
          <w:iCs/>
        </w:rPr>
      </w:pPr>
      <w:r>
        <w:rPr>
          <w:i/>
          <w:iCs/>
        </w:rPr>
        <w:t>Государственная охрана объектов культурного наследия</w:t>
      </w:r>
    </w:p>
    <w:p>
      <w:pPr>
        <w:pStyle w:val="Style57"/>
        <w:rPr/>
      </w:pPr>
      <w:r>
        <w:rPr/>
        <w:t>Согласно Федеральному закону от 25.06.2002 № 73-ФЗ «Об объектах культурного наследия (памятниках истории и культуры) народов Российской Федерации» объекты культурного наследия, включенные в реестр, выявленные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(в случае, если интерьер объекта культурного наследия относится к его предмету охраны),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pPr>
        <w:pStyle w:val="Style57"/>
        <w:rPr/>
      </w:pPr>
      <w:r>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вышеуказанного Федерального закона)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pPr>
        <w:pStyle w:val="Style57"/>
        <w:rPr/>
      </w:pPr>
      <w:r>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вышеуказанного Федерального закона требования и ограничения.</w:t>
      </w:r>
    </w:p>
    <w:p>
      <w:pPr>
        <w:pStyle w:val="Style57"/>
        <w:rPr/>
      </w:pPr>
      <w:r>
        <w:rPr/>
        <w:t>Границы защитной зоны объекта культурного наследия устанавливаются:</w:t>
      </w:r>
    </w:p>
    <w:p>
      <w:pPr>
        <w:pStyle w:val="Style57"/>
        <w:rPr/>
      </w:pPr>
      <w:r>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pPr>
        <w:pStyle w:val="Style57"/>
        <w:rPr/>
      </w:pPr>
      <w:r>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pPr>
        <w:pStyle w:val="Style57"/>
        <w:rPr/>
      </w:pPr>
      <w:r>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pPr>
        <w:pStyle w:val="Style57"/>
        <w:rPr/>
      </w:pPr>
      <w:r>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вышеуказанного Федерального закона.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pPr>
        <w:pStyle w:val="Style57"/>
        <w:rPr/>
      </w:pPr>
      <w:r>
        <w:rPr/>
        <w:t>Согласно статье 5.1 федерального закона от 25.06.2002 №73-ФЗ «Об объектах культурного наследия (памятниках истории и культуры) народов Российской Федерации» в границах территории объекта культурного наследия:</w:t>
      </w:r>
    </w:p>
    <w:p>
      <w:pPr>
        <w:pStyle w:val="Style57"/>
        <w:rPr/>
      </w:pPr>
      <w:r>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pPr>
        <w:pStyle w:val="Style57"/>
        <w:rPr/>
      </w:pPr>
      <w:r>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pPr>
        <w:pStyle w:val="Style57"/>
        <w:rPr/>
      </w:pPr>
      <w:r>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pPr>
        <w:sectPr>
          <w:footerReference w:type="default" r:id="rId95"/>
          <w:footerReference w:type="first" r:id="rId96"/>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r>
    </w:p>
    <w:p>
      <w:pPr>
        <w:pStyle w:val="Style70"/>
        <w:rPr/>
      </w:pPr>
      <w:r>
        <w:rPr/>
        <w:t>Таблица 2.3.</w:t>
      </w:r>
      <w:r>
        <w:rPr>
          <w:lang w:val="ru-RU"/>
        </w:rPr>
        <w:t>14</w:t>
      </w:r>
      <w:r>
        <w:rPr/>
        <w:t>.-1.</w:t>
      </w:r>
    </w:p>
    <w:p>
      <w:pPr>
        <w:pStyle w:val="Style70"/>
        <w:rPr>
          <w:lang w:val="ru-RU"/>
        </w:rPr>
      </w:pPr>
      <w:r>
        <w:rPr>
          <w:lang w:val="ru-RU"/>
        </w:rPr>
      </w:r>
    </w:p>
    <w:p>
      <w:pPr>
        <w:pStyle w:val="Style70"/>
        <w:jc w:val="center"/>
        <w:rPr/>
      </w:pPr>
      <w:r>
        <w:rPr/>
        <w:t xml:space="preserve">Список объектов культурного наследия, </w:t>
      </w:r>
    </w:p>
    <w:p>
      <w:pPr>
        <w:pStyle w:val="Style70"/>
        <w:jc w:val="center"/>
        <w:rPr/>
      </w:pPr>
      <w:r>
        <w:rPr/>
        <w:t xml:space="preserve">расположенных на территории муниципального </w:t>
      </w:r>
      <w:r>
        <w:rPr>
          <w:lang w:val="ru-RU"/>
        </w:rPr>
        <w:t>образования</w:t>
      </w:r>
    </w:p>
    <w:tbl>
      <w:tblPr>
        <w:tblStyle w:val="afd"/>
        <w:tblW w:w="14786"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541"/>
        <w:gridCol w:w="2277"/>
        <w:gridCol w:w="2534"/>
        <w:gridCol w:w="2602"/>
        <w:gridCol w:w="1750"/>
        <w:gridCol w:w="1939"/>
        <w:gridCol w:w="1475"/>
        <w:gridCol w:w="1666"/>
      </w:tblGrid>
      <w:tr>
        <w:trPr>
          <w:trHeight w:val="20" w:hRule="atLeast"/>
        </w:trPr>
        <w:tc>
          <w:tcPr>
            <w:tcW w:w="541" w:type="dxa"/>
            <w:tcBorders/>
            <w:vAlign w:val="center"/>
          </w:tcPr>
          <w:p>
            <w:pPr>
              <w:pStyle w:val="Style56"/>
              <w:widowControl/>
              <w:spacing w:before="0" w:after="0"/>
              <w:rPr>
                <w:kern w:val="0"/>
                <w:lang w:val="ru-RU" w:eastAsia="en-US" w:bidi="ar-SA"/>
              </w:rPr>
            </w:pPr>
            <w:r>
              <w:rPr>
                <w:kern w:val="0"/>
                <w:lang w:val="ru-RU" w:eastAsia="en-US" w:bidi="ar-SA"/>
              </w:rPr>
              <w:t>№</w:t>
            </w:r>
          </w:p>
          <w:p>
            <w:pPr>
              <w:pStyle w:val="Style56"/>
              <w:widowControl/>
              <w:spacing w:before="0" w:after="0"/>
              <w:rPr>
                <w:kern w:val="0"/>
                <w:lang w:val="ru-RU" w:eastAsia="en-US" w:bidi="ar-SA"/>
              </w:rPr>
            </w:pPr>
            <w:r>
              <w:rPr>
                <w:kern w:val="0"/>
                <w:lang w:val="ru-RU" w:eastAsia="en-US" w:bidi="ar-SA"/>
              </w:rPr>
              <w:t>п/п</w:t>
            </w:r>
          </w:p>
        </w:tc>
        <w:tc>
          <w:tcPr>
            <w:tcW w:w="2277" w:type="dxa"/>
            <w:tcBorders/>
            <w:vAlign w:val="center"/>
          </w:tcPr>
          <w:p>
            <w:pPr>
              <w:pStyle w:val="Style56"/>
              <w:widowControl/>
              <w:spacing w:before="0" w:after="0"/>
              <w:rPr>
                <w:kern w:val="0"/>
                <w:lang w:val="ru-RU" w:eastAsia="en-US" w:bidi="ar-SA"/>
              </w:rPr>
            </w:pPr>
            <w:r>
              <w:rPr>
                <w:kern w:val="0"/>
                <w:lang w:val="ru-RU" w:eastAsia="en-US" w:bidi="ar-SA"/>
              </w:rPr>
              <w:t>Наименование</w:t>
            </w:r>
          </w:p>
          <w:p>
            <w:pPr>
              <w:pStyle w:val="Style56"/>
              <w:widowControl/>
              <w:spacing w:before="0" w:after="0"/>
              <w:rPr>
                <w:kern w:val="0"/>
                <w:lang w:val="ru-RU" w:eastAsia="en-US" w:bidi="ar-SA"/>
              </w:rPr>
            </w:pPr>
            <w:r>
              <w:rPr>
                <w:kern w:val="0"/>
                <w:lang w:val="ru-RU" w:eastAsia="en-US" w:bidi="ar-SA"/>
              </w:rPr>
              <w:t>(по НПА)</w:t>
            </w:r>
          </w:p>
        </w:tc>
        <w:tc>
          <w:tcPr>
            <w:tcW w:w="2534" w:type="dxa"/>
            <w:tcBorders/>
            <w:vAlign w:val="center"/>
          </w:tcPr>
          <w:p>
            <w:pPr>
              <w:pStyle w:val="Style56"/>
              <w:widowControl/>
              <w:spacing w:before="0" w:after="0"/>
              <w:rPr>
                <w:kern w:val="0"/>
                <w:lang w:val="ru-RU" w:eastAsia="en-US" w:bidi="ar-SA"/>
              </w:rPr>
            </w:pPr>
            <w:r>
              <w:rPr>
                <w:kern w:val="0"/>
                <w:lang w:val="ru-RU" w:eastAsia="en-US" w:bidi="ar-SA"/>
              </w:rPr>
              <w:t>НПА о</w:t>
            </w:r>
          </w:p>
          <w:p>
            <w:pPr>
              <w:pStyle w:val="Style56"/>
              <w:widowControl/>
              <w:spacing w:before="0" w:after="0"/>
              <w:rPr>
                <w:kern w:val="0"/>
                <w:lang w:val="ru-RU" w:eastAsia="en-US" w:bidi="ar-SA"/>
              </w:rPr>
            </w:pPr>
            <w:r>
              <w:rPr>
                <w:kern w:val="0"/>
                <w:lang w:val="ru-RU" w:eastAsia="en-US" w:bidi="ar-SA"/>
              </w:rPr>
              <w:t>постановке на государственную охрану/ о включении в реестр</w:t>
            </w:r>
          </w:p>
        </w:tc>
        <w:tc>
          <w:tcPr>
            <w:tcW w:w="2602" w:type="dxa"/>
            <w:tcBorders/>
            <w:vAlign w:val="center"/>
          </w:tcPr>
          <w:p>
            <w:pPr>
              <w:pStyle w:val="Style56"/>
              <w:widowControl/>
              <w:spacing w:before="0" w:after="0"/>
              <w:rPr>
                <w:kern w:val="0"/>
                <w:lang w:val="ru-RU" w:eastAsia="en-US" w:bidi="ar-SA"/>
              </w:rPr>
            </w:pPr>
            <w:r>
              <w:rPr>
                <w:kern w:val="0"/>
                <w:lang w:val="ru-RU" w:eastAsia="en-US" w:bidi="ar-SA"/>
              </w:rPr>
              <w:t>Местонахождение</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Категория</w:t>
            </w:r>
          </w:p>
          <w:p>
            <w:pPr>
              <w:pStyle w:val="Style56"/>
              <w:widowControl/>
              <w:spacing w:before="0" w:after="0"/>
              <w:rPr>
                <w:kern w:val="0"/>
                <w:lang w:val="ru-RU" w:eastAsia="en-US" w:bidi="ar-SA"/>
              </w:rPr>
            </w:pPr>
            <w:r>
              <w:rPr>
                <w:kern w:val="0"/>
                <w:lang w:val="ru-RU" w:eastAsia="en-US" w:bidi="ar-SA"/>
              </w:rPr>
              <w:t>Историко-культурного</w:t>
            </w:r>
          </w:p>
          <w:p>
            <w:pPr>
              <w:pStyle w:val="Style56"/>
              <w:widowControl/>
              <w:spacing w:before="0" w:after="0"/>
              <w:rPr>
                <w:kern w:val="0"/>
                <w:lang w:val="ru-RU" w:eastAsia="en-US" w:bidi="ar-SA"/>
              </w:rPr>
            </w:pPr>
            <w:r>
              <w:rPr>
                <w:kern w:val="0"/>
                <w:lang w:val="ru-RU" w:eastAsia="en-US" w:bidi="ar-SA"/>
              </w:rPr>
              <w:t>значения</w:t>
            </w:r>
          </w:p>
        </w:tc>
        <w:tc>
          <w:tcPr>
            <w:tcW w:w="1939" w:type="dxa"/>
            <w:tcBorders/>
            <w:vAlign w:val="center"/>
          </w:tcPr>
          <w:p>
            <w:pPr>
              <w:pStyle w:val="Style56"/>
              <w:widowControl/>
              <w:spacing w:before="0" w:after="0"/>
              <w:rPr>
                <w:kern w:val="0"/>
                <w:lang w:val="ru-RU" w:eastAsia="en-US" w:bidi="ar-SA"/>
              </w:rPr>
            </w:pPr>
            <w:r>
              <w:rPr>
                <w:kern w:val="0"/>
                <w:lang w:val="ru-RU" w:eastAsia="en-US" w:bidi="ar-SA"/>
              </w:rPr>
              <w:t>Общая видовая принадлежность</w:t>
            </w:r>
          </w:p>
        </w:tc>
        <w:tc>
          <w:tcPr>
            <w:tcW w:w="1475" w:type="dxa"/>
            <w:tcBorders/>
            <w:vAlign w:val="center"/>
          </w:tcPr>
          <w:p>
            <w:pPr>
              <w:pStyle w:val="Style56"/>
              <w:widowControl/>
              <w:spacing w:before="0" w:after="0"/>
              <w:rPr>
                <w:kern w:val="0"/>
                <w:lang w:val="ru-RU" w:eastAsia="en-US" w:bidi="ar-SA"/>
              </w:rPr>
            </w:pPr>
            <w:r>
              <w:rPr>
                <w:kern w:val="0"/>
                <w:lang w:val="ru-RU" w:eastAsia="en-US" w:bidi="ar-SA"/>
              </w:rPr>
              <w:t>Широта,</w:t>
            </w:r>
          </w:p>
          <w:p>
            <w:pPr>
              <w:pStyle w:val="Style56"/>
              <w:widowControl/>
              <w:spacing w:before="0" w:after="0"/>
              <w:rPr>
                <w:kern w:val="0"/>
                <w:lang w:val="ru-RU" w:eastAsia="en-US" w:bidi="ar-SA"/>
              </w:rPr>
            </w:pPr>
            <w:r>
              <w:rPr>
                <w:kern w:val="0"/>
                <w:lang w:val="ru-RU" w:eastAsia="en-US" w:bidi="ar-SA"/>
              </w:rPr>
              <w:t>долгота</w:t>
            </w:r>
          </w:p>
        </w:tc>
        <w:tc>
          <w:tcPr>
            <w:tcW w:w="1666" w:type="dxa"/>
            <w:tcBorders/>
            <w:vAlign w:val="center"/>
          </w:tcPr>
          <w:p>
            <w:pPr>
              <w:pStyle w:val="Style56"/>
              <w:widowControl/>
              <w:spacing w:before="0" w:after="0"/>
              <w:rPr>
                <w:kern w:val="0"/>
                <w:lang w:val="ru-RU" w:eastAsia="en-US" w:bidi="ar-SA"/>
              </w:rPr>
            </w:pPr>
            <w:r>
              <w:rPr>
                <w:kern w:val="0"/>
                <w:lang w:val="ru-RU" w:eastAsia="en-US" w:bidi="ar-SA"/>
              </w:rPr>
              <w:t>Территория</w:t>
            </w:r>
          </w:p>
          <w:p>
            <w:pPr>
              <w:pStyle w:val="Style56"/>
              <w:widowControl/>
              <w:spacing w:before="0" w:after="0"/>
              <w:rPr>
                <w:kern w:val="0"/>
                <w:lang w:val="ru-RU" w:eastAsia="en-US" w:bidi="ar-SA"/>
              </w:rPr>
            </w:pPr>
            <w:r>
              <w:rPr>
                <w:kern w:val="0"/>
                <w:lang w:val="ru-RU" w:eastAsia="en-US" w:bidi="ar-SA"/>
              </w:rPr>
              <w:t>ОКН</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kern w:val="0"/>
                <w:lang w:val="ru-RU" w:eastAsia="en-US" w:bidi="ar-SA"/>
              </w:rPr>
              <w:t>Алчан-село 1. 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правый берег р. Бикин, в 2,5 к северо-востоку от с. Алчан. Занимает вершину отдельно стоящей сопки высотой 25-30 м., которая своим юго-западным склоним обрывается непосредственно к реке</w:t>
            </w:r>
          </w:p>
        </w:tc>
        <w:tc>
          <w:tcPr>
            <w:tcW w:w="1750" w:type="dxa"/>
            <w:tcBorders/>
            <w:vAlign w:val="center"/>
          </w:tcPr>
          <w:p>
            <w:pPr>
              <w:pStyle w:val="Style56"/>
              <w:widowControl/>
              <w:spacing w:before="0" w:after="0"/>
              <w:rPr>
                <w:b/>
              </w:rPr>
            </w:pPr>
            <w:r>
              <w:rPr>
                <w:kern w:val="0"/>
                <w:lang w:val="ru-RU" w:eastAsia="en-US" w:bidi="ar-SA"/>
              </w:rPr>
              <w:t>Федерального</w:t>
            </w:r>
          </w:p>
          <w:p>
            <w:pPr>
              <w:pStyle w:val="Style56"/>
              <w:widowControl/>
              <w:spacing w:before="0" w:after="0"/>
              <w:rPr>
                <w:b/>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kern w:val="0"/>
                <w:lang w:val="ru-RU" w:eastAsia="en-US" w:bidi="ar-SA"/>
              </w:rPr>
              <w:t>Алчан-село 2.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на левом берегу р. Бикин на седловине сопки высотой до 40 м. в 2,7 км. к северу от с. Алчан. Примерно в 0,65 км. к юго-востоку от памятника протекает р. Бикин</w:t>
            </w:r>
          </w:p>
        </w:tc>
        <w:tc>
          <w:tcPr>
            <w:tcW w:w="1750" w:type="dxa"/>
            <w:tcBorders/>
            <w:vAlign w:val="center"/>
          </w:tcPr>
          <w:p>
            <w:pPr>
              <w:pStyle w:val="Style56"/>
              <w:widowControl/>
              <w:spacing w:before="0" w:after="0"/>
              <w:rPr>
                <w:b/>
              </w:rPr>
            </w:pPr>
            <w:r>
              <w:rPr>
                <w:kern w:val="0"/>
                <w:lang w:val="ru-RU" w:eastAsia="en-US" w:bidi="ar-SA"/>
              </w:rPr>
              <w:t>Федерального</w:t>
            </w:r>
          </w:p>
          <w:p>
            <w:pPr>
              <w:pStyle w:val="Style56"/>
              <w:widowControl/>
              <w:spacing w:before="0" w:after="0"/>
              <w:rPr>
                <w:b/>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kern w:val="0"/>
                <w:lang w:val="ru-RU" w:eastAsia="en-US" w:bidi="ar-SA"/>
              </w:rPr>
              <w:t>Алчан-село 3. 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на террасе левого берега р. Бикин, в 3 км. к северо-востоку от с. Алчан. Терраса высотой до 5 м. идет вдоль русла реки в общем направлении юг-север</w:t>
            </w:r>
          </w:p>
        </w:tc>
        <w:tc>
          <w:tcPr>
            <w:tcW w:w="1750" w:type="dxa"/>
            <w:tcBorders/>
            <w:vAlign w:val="center"/>
          </w:tcPr>
          <w:p>
            <w:pPr>
              <w:pStyle w:val="Style56"/>
              <w:widowControl/>
              <w:spacing w:before="0" w:after="0"/>
              <w:rPr>
                <w:b/>
              </w:rPr>
            </w:pPr>
            <w:r>
              <w:rPr>
                <w:kern w:val="0"/>
                <w:lang w:val="ru-RU" w:eastAsia="en-US" w:bidi="ar-SA"/>
              </w:rPr>
              <w:t>Федерального</w:t>
            </w:r>
          </w:p>
          <w:p>
            <w:pPr>
              <w:pStyle w:val="Style56"/>
              <w:widowControl/>
              <w:spacing w:before="0" w:after="0"/>
              <w:rPr>
                <w:b/>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kern w:val="0"/>
                <w:lang w:val="ru-RU" w:eastAsia="en-US" w:bidi="ar-SA"/>
              </w:rPr>
              <w:t>Алчан-село 4.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 xml:space="preserve">Приморский край, Пожарский район, на южной оконечности террасы высотой 35-40 м., </w:t>
            </w:r>
            <w:r>
              <w:rPr>
                <w:rStyle w:val="211pt"/>
                <w:rFonts w:eastAsia="Calibri" w:eastAsiaTheme="minorHAnsi"/>
                <w:color w:val="auto"/>
                <w:kern w:val="0"/>
                <w:sz w:val="24"/>
                <w:szCs w:val="24"/>
                <w:lang w:val="ru-RU" w:eastAsia="en-US" w:bidi="ar-SA"/>
              </w:rPr>
              <w:t>выходящей с севера в долину р. Бикин. В 1,5 км. от памятника располагается с. Алчан, а 0,3 км. к западу от него протекает р. Кедровка</w:t>
            </w:r>
          </w:p>
        </w:tc>
        <w:tc>
          <w:tcPr>
            <w:tcW w:w="1750" w:type="dxa"/>
            <w:tcBorders/>
            <w:vAlign w:val="center"/>
          </w:tcPr>
          <w:p>
            <w:pPr>
              <w:pStyle w:val="Style56"/>
              <w:widowControl/>
              <w:spacing w:before="0" w:after="0"/>
              <w:rPr>
                <w:rStyle w:val="211pt"/>
                <w:rFonts w:eastAsia="" w:eastAsiaTheme="majorEastAsia"/>
                <w:color w:val="auto"/>
                <w:sz w:val="24"/>
                <w:szCs w:val="24"/>
              </w:rPr>
            </w:pPr>
            <w:r>
              <w:rPr>
                <w:rStyle w:val="211pt"/>
                <w:rFonts w:eastAsia="" w:eastAsiaTheme="majorEastAsia"/>
                <w:color w:val="auto"/>
                <w:kern w:val="0"/>
                <w:sz w:val="24"/>
                <w:szCs w:val="24"/>
                <w:lang w:val="ru-RU" w:eastAsia="en-US" w:bidi="ar-SA"/>
              </w:rPr>
              <w:t>Федерального</w:t>
            </w:r>
          </w:p>
          <w:p>
            <w:pPr>
              <w:pStyle w:val="Style56"/>
              <w:widowControl/>
              <w:spacing w:before="0" w:after="0"/>
              <w:rPr/>
            </w:pPr>
            <w:r>
              <w:rPr>
                <w:rStyle w:val="211pt"/>
                <w:rFonts w:eastAsia="Calibri" w:eastAsiaTheme="minorHAnsi"/>
                <w:color w:val="auto"/>
                <w:kern w:val="0"/>
                <w:sz w:val="24"/>
                <w:szCs w:val="24"/>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kern w:val="0"/>
                <w:lang w:val="ru-RU" w:eastAsia="en-US" w:bidi="ar-SA"/>
              </w:rPr>
              <w:t>Верхний Перевал 1.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Западная окраина с. Верхний Перевал в 1,5 км. от центра в районе бывшего аэродрома, ул. Аэродромная № 31-37</w:t>
            </w:r>
          </w:p>
        </w:tc>
        <w:tc>
          <w:tcPr>
            <w:tcW w:w="1750" w:type="dxa"/>
            <w:tcBorders/>
            <w:vAlign w:val="center"/>
          </w:tcPr>
          <w:p>
            <w:pPr>
              <w:pStyle w:val="Style56"/>
              <w:widowControl/>
              <w:spacing w:before="0" w:after="0"/>
              <w:rPr>
                <w:rStyle w:val="211pt"/>
                <w:rFonts w:eastAsia="" w:eastAsiaTheme="majorEastAsia"/>
                <w:color w:val="auto"/>
                <w:sz w:val="24"/>
                <w:szCs w:val="24"/>
              </w:rPr>
            </w:pPr>
            <w:r>
              <w:rPr>
                <w:rStyle w:val="211pt"/>
                <w:rFonts w:eastAsia="" w:eastAsiaTheme="majorEastAsia"/>
                <w:color w:val="auto"/>
                <w:kern w:val="0"/>
                <w:sz w:val="24"/>
                <w:szCs w:val="24"/>
                <w:lang w:val="ru-RU" w:eastAsia="en-US" w:bidi="ar-SA"/>
              </w:rPr>
              <w:t>Федерального</w:t>
            </w:r>
            <w:r>
              <w:rPr>
                <w:rStyle w:val="211pt"/>
                <w:rFonts w:eastAsia="" w:eastAsiaTheme="majorEastAsia"/>
                <w:color w:val="auto"/>
                <w:kern w:val="0"/>
                <w:sz w:val="24"/>
                <w:szCs w:val="24"/>
                <w:lang w:val="en-US" w:eastAsia="en-US" w:bidi="ar-SA"/>
              </w:rPr>
              <w:t xml:space="preserve"> </w:t>
            </w:r>
            <w:r>
              <w:rPr>
                <w:rStyle w:val="211pt"/>
                <w:rFonts w:eastAsia="" w:eastAsiaTheme="majorEastAsia"/>
                <w:color w:val="auto"/>
                <w:kern w:val="0"/>
                <w:sz w:val="24"/>
                <w:szCs w:val="24"/>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kern w:val="0"/>
                <w:lang w:val="ru-RU" w:eastAsia="en-US" w:bidi="ar-SA"/>
              </w:rPr>
              <w:t>Верхний Перевал 11.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1,4 км. к северу от с. Верхний Перевал, на левом берегу р. Алчан - правого притока р. Бикин. Занимает северо-восточную оконечность участка высокой поймы высотой 5 и шириной 15 метров</w:t>
            </w:r>
          </w:p>
        </w:tc>
        <w:tc>
          <w:tcPr>
            <w:tcW w:w="1750" w:type="dxa"/>
            <w:tcBorders/>
            <w:vAlign w:val="center"/>
          </w:tcPr>
          <w:p>
            <w:pPr>
              <w:pStyle w:val="Style56"/>
              <w:widowControl/>
              <w:spacing w:before="0" w:after="0"/>
              <w:rPr>
                <w:rStyle w:val="211pt"/>
                <w:rFonts w:eastAsia="" w:eastAsiaTheme="majorEastAsia"/>
                <w:color w:val="auto"/>
                <w:sz w:val="24"/>
                <w:szCs w:val="24"/>
              </w:rPr>
            </w:pPr>
            <w:r>
              <w:rPr>
                <w:rStyle w:val="211pt"/>
                <w:rFonts w:eastAsia="" w:eastAsiaTheme="majorEastAsia"/>
                <w:color w:val="auto"/>
                <w:kern w:val="0"/>
                <w:sz w:val="24"/>
                <w:szCs w:val="24"/>
                <w:lang w:val="ru-RU" w:eastAsia="en-US" w:bidi="ar-SA"/>
              </w:rPr>
              <w:t>Федерального</w:t>
            </w:r>
            <w:r>
              <w:rPr>
                <w:rStyle w:val="211pt"/>
                <w:rFonts w:eastAsia="" w:eastAsiaTheme="majorEastAsia"/>
                <w:color w:val="auto"/>
                <w:kern w:val="0"/>
                <w:sz w:val="24"/>
                <w:szCs w:val="24"/>
                <w:lang w:val="en-US" w:eastAsia="en-US" w:bidi="ar-SA"/>
              </w:rPr>
              <w:t xml:space="preserve"> </w:t>
            </w:r>
            <w:r>
              <w:rPr>
                <w:rStyle w:val="211pt"/>
                <w:rFonts w:eastAsia="" w:eastAsiaTheme="majorEastAsia"/>
                <w:color w:val="auto"/>
                <w:kern w:val="0"/>
                <w:sz w:val="24"/>
                <w:szCs w:val="24"/>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kern w:val="0"/>
                <w:lang w:val="ru-RU" w:eastAsia="en-US" w:bidi="ar-SA"/>
              </w:rPr>
              <w:t>Верхний Перевал 12. Стоянка. (Алчан 2)</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На левом берегу р. Алчан, в 1 км. к северу от с. Верхний Перевал</w:t>
            </w:r>
          </w:p>
        </w:tc>
        <w:tc>
          <w:tcPr>
            <w:tcW w:w="1750" w:type="dxa"/>
            <w:tcBorders/>
            <w:vAlign w:val="center"/>
          </w:tcPr>
          <w:p>
            <w:pPr>
              <w:pStyle w:val="Style56"/>
              <w:widowControl/>
              <w:spacing w:before="0" w:after="0"/>
              <w:rPr>
                <w:rStyle w:val="211pt"/>
                <w:rFonts w:eastAsia="" w:eastAsiaTheme="majorEastAsia"/>
                <w:color w:val="auto"/>
                <w:sz w:val="24"/>
                <w:szCs w:val="24"/>
              </w:rPr>
            </w:pPr>
            <w:r>
              <w:rPr>
                <w:rStyle w:val="211pt"/>
                <w:rFonts w:eastAsia="" w:eastAsiaTheme="majorEastAsia"/>
                <w:color w:val="auto"/>
                <w:kern w:val="0"/>
                <w:sz w:val="24"/>
                <w:szCs w:val="24"/>
                <w:lang w:val="ru-RU" w:eastAsia="en-US" w:bidi="ar-SA"/>
              </w:rPr>
              <w:t>Федерального</w:t>
            </w:r>
            <w:r>
              <w:rPr>
                <w:rStyle w:val="211pt"/>
                <w:rFonts w:eastAsia="" w:eastAsiaTheme="majorEastAsia"/>
                <w:color w:val="auto"/>
                <w:kern w:val="0"/>
                <w:sz w:val="24"/>
                <w:szCs w:val="24"/>
                <w:lang w:val="en-US" w:eastAsia="en-US" w:bidi="ar-SA"/>
              </w:rPr>
              <w:t xml:space="preserve"> </w:t>
            </w:r>
            <w:r>
              <w:rPr>
                <w:rStyle w:val="211pt"/>
                <w:rFonts w:eastAsia="" w:eastAsiaTheme="majorEastAsia"/>
                <w:color w:val="auto"/>
                <w:kern w:val="0"/>
                <w:sz w:val="24"/>
                <w:szCs w:val="24"/>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kern w:val="0"/>
                <w:lang w:val="ru-RU" w:eastAsia="en-US" w:bidi="ar-SA"/>
              </w:rPr>
              <w:t>Верхний Перевал 13. Стоянка. (Алчан 3)</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На левом берегу р. Алчан, в 1,5 км. к северу от с. Верхний Перевал</w:t>
            </w:r>
          </w:p>
        </w:tc>
        <w:tc>
          <w:tcPr>
            <w:tcW w:w="1750" w:type="dxa"/>
            <w:tcBorders/>
            <w:vAlign w:val="center"/>
          </w:tcPr>
          <w:p>
            <w:pPr>
              <w:pStyle w:val="Style56"/>
              <w:widowControl/>
              <w:spacing w:before="0" w:after="0"/>
              <w:rPr>
                <w:rStyle w:val="211pt"/>
                <w:rFonts w:eastAsia="" w:eastAsiaTheme="majorEastAsia"/>
                <w:color w:val="auto"/>
                <w:sz w:val="24"/>
                <w:szCs w:val="24"/>
              </w:rPr>
            </w:pPr>
            <w:r>
              <w:rPr>
                <w:rStyle w:val="211pt"/>
                <w:rFonts w:eastAsia="" w:eastAsiaTheme="majorEastAsia"/>
                <w:color w:val="auto"/>
                <w:kern w:val="0"/>
                <w:sz w:val="24"/>
                <w:szCs w:val="24"/>
                <w:lang w:val="ru-RU" w:eastAsia="en-US" w:bidi="ar-SA"/>
              </w:rPr>
              <w:t>Федерального</w:t>
            </w:r>
            <w:r>
              <w:rPr>
                <w:rStyle w:val="211pt"/>
                <w:rFonts w:eastAsia="" w:eastAsiaTheme="majorEastAsia"/>
                <w:color w:val="auto"/>
                <w:kern w:val="0"/>
                <w:sz w:val="24"/>
                <w:szCs w:val="24"/>
                <w:lang w:val="en-US" w:eastAsia="en-US" w:bidi="ar-SA"/>
              </w:rPr>
              <w:t xml:space="preserve"> </w:t>
            </w:r>
            <w:r>
              <w:rPr>
                <w:rStyle w:val="211pt"/>
                <w:rFonts w:eastAsia="" w:eastAsiaTheme="majorEastAsia"/>
                <w:color w:val="auto"/>
                <w:kern w:val="0"/>
                <w:sz w:val="24"/>
                <w:szCs w:val="24"/>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b/>
              </w:rPr>
            </w:pPr>
            <w:r>
              <w:rPr>
                <w:rStyle w:val="211pt"/>
                <w:rFonts w:eastAsia="Calibri"/>
                <w:color w:val="auto"/>
                <w:kern w:val="0"/>
                <w:sz w:val="24"/>
                <w:szCs w:val="24"/>
                <w:lang w:val="ru-RU" w:eastAsia="en-US" w:bidi="ar-SA"/>
              </w:rPr>
              <w:t>Верхний Перевал 14. Стоянка. (Алчан 4)</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На левом берегу р. Алчан в 1,5 км. к северу от с. Верхний Перевал, в 500 м. к западу от памятника Верхний Перевал-13</w:t>
            </w:r>
          </w:p>
        </w:tc>
        <w:tc>
          <w:tcPr>
            <w:tcW w:w="1750" w:type="dxa"/>
            <w:tcBorders/>
            <w:vAlign w:val="center"/>
          </w:tcPr>
          <w:p>
            <w:pPr>
              <w:pStyle w:val="Style56"/>
              <w:widowControl/>
              <w:spacing w:before="0" w:after="0"/>
              <w:rPr>
                <w:rStyle w:val="211pt"/>
                <w:rFonts w:eastAsia="" w:eastAsiaTheme="majorEastAsia"/>
                <w:color w:val="auto"/>
                <w:sz w:val="24"/>
                <w:szCs w:val="24"/>
              </w:rPr>
            </w:pPr>
            <w:r>
              <w:rPr>
                <w:rStyle w:val="211pt"/>
                <w:rFonts w:eastAsia="" w:eastAsiaTheme="majorEastAsia"/>
                <w:color w:val="auto"/>
                <w:kern w:val="0"/>
                <w:sz w:val="24"/>
                <w:szCs w:val="24"/>
                <w:lang w:val="ru-RU" w:eastAsia="en-US" w:bidi="ar-SA"/>
              </w:rPr>
              <w:t>Федерального</w:t>
            </w:r>
            <w:r>
              <w:rPr>
                <w:rStyle w:val="211pt"/>
                <w:rFonts w:eastAsia="" w:eastAsiaTheme="majorEastAsia"/>
                <w:color w:val="auto"/>
                <w:kern w:val="0"/>
                <w:sz w:val="24"/>
                <w:szCs w:val="24"/>
                <w:lang w:val="en-US" w:eastAsia="en-US" w:bidi="ar-SA"/>
              </w:rPr>
              <w:t xml:space="preserve"> </w:t>
            </w:r>
            <w:r>
              <w:rPr>
                <w:rStyle w:val="211pt"/>
                <w:rFonts w:eastAsia="" w:eastAsiaTheme="majorEastAsia"/>
                <w:color w:val="auto"/>
                <w:kern w:val="0"/>
                <w:sz w:val="24"/>
                <w:szCs w:val="24"/>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color w:val="auto"/>
                <w:kern w:val="0"/>
                <w:sz w:val="24"/>
                <w:szCs w:val="24"/>
                <w:lang w:val="ru-RU" w:eastAsia="en-US" w:bidi="ar-SA"/>
              </w:rPr>
              <w:t>Верхний Перевал 15. Поселение. (Алчан 5)</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Находится на правом берегу</w:t>
            </w:r>
          </w:p>
          <w:p>
            <w:pPr>
              <w:pStyle w:val="Style56"/>
              <w:widowControl/>
              <w:spacing w:before="0" w:after="0"/>
              <w:rPr>
                <w:b/>
              </w:rPr>
            </w:pPr>
            <w:r>
              <w:rPr>
                <w:kern w:val="0"/>
                <w:lang w:val="ru-RU" w:eastAsia="en-US" w:bidi="ar-SA"/>
              </w:rPr>
              <w:t>р. Алчан в 1,7 км. к северу от</w:t>
            </w:r>
          </w:p>
          <w:p>
            <w:pPr>
              <w:pStyle w:val="Style56"/>
              <w:widowControl/>
              <w:spacing w:before="0" w:after="0"/>
              <w:rPr>
                <w:b/>
              </w:rPr>
            </w:pPr>
            <w:r>
              <w:rPr>
                <w:kern w:val="0"/>
                <w:lang w:val="ru-RU" w:eastAsia="en-US" w:bidi="ar-SA"/>
              </w:rPr>
              <w:t>с. Верхний Перевал в 500 м.</w:t>
            </w:r>
          </w:p>
          <w:p>
            <w:pPr>
              <w:pStyle w:val="Style56"/>
              <w:widowControl/>
              <w:spacing w:before="0" w:after="0"/>
              <w:rPr>
                <w:b/>
              </w:rPr>
            </w:pPr>
            <w:r>
              <w:rPr>
                <w:kern w:val="0"/>
                <w:lang w:val="ru-RU" w:eastAsia="en-US" w:bidi="ar-SA"/>
              </w:rPr>
              <w:t>от стоянки Алчан-1</w:t>
            </w:r>
          </w:p>
        </w:tc>
        <w:tc>
          <w:tcPr>
            <w:tcW w:w="1750" w:type="dxa"/>
            <w:tcBorders/>
            <w:vAlign w:val="center"/>
          </w:tcPr>
          <w:p>
            <w:pPr>
              <w:pStyle w:val="Style56"/>
              <w:widowControl/>
              <w:spacing w:before="0" w:after="0"/>
              <w:rPr>
                <w:rStyle w:val="211pt"/>
                <w:rFonts w:eastAsia="" w:eastAsiaTheme="majorEastAsia"/>
                <w:color w:val="auto"/>
                <w:sz w:val="24"/>
                <w:szCs w:val="24"/>
              </w:rPr>
            </w:pPr>
            <w:r>
              <w:rPr>
                <w:rStyle w:val="211pt"/>
                <w:rFonts w:eastAsia="" w:eastAsiaTheme="majorEastAsia"/>
                <w:color w:val="auto"/>
                <w:kern w:val="0"/>
                <w:sz w:val="24"/>
                <w:szCs w:val="24"/>
                <w:lang w:val="ru-RU" w:eastAsia="en-US" w:bidi="ar-SA"/>
              </w:rPr>
              <w:t>Федерального</w:t>
            </w:r>
            <w:r>
              <w:rPr>
                <w:rStyle w:val="211pt"/>
                <w:rFonts w:eastAsia="" w:eastAsiaTheme="majorEastAsia"/>
                <w:color w:val="auto"/>
                <w:kern w:val="0"/>
                <w:sz w:val="24"/>
                <w:szCs w:val="24"/>
                <w:lang w:val="en-US" w:eastAsia="en-US" w:bidi="ar-SA"/>
              </w:rPr>
              <w:t xml:space="preserve"> </w:t>
            </w:r>
            <w:r>
              <w:rPr>
                <w:rStyle w:val="211pt"/>
                <w:rFonts w:eastAsia="" w:eastAsiaTheme="majorEastAsia"/>
                <w:color w:val="auto"/>
                <w:kern w:val="0"/>
                <w:sz w:val="24"/>
                <w:szCs w:val="24"/>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color w:val="auto"/>
                <w:kern w:val="0"/>
                <w:sz w:val="24"/>
                <w:szCs w:val="24"/>
                <w:lang w:val="ru-RU" w:eastAsia="en-US" w:bidi="ar-SA"/>
              </w:rPr>
              <w:t>Верхний Перевал 16.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западной оконечности террасы высотой до 40 м., на правом берегу р. Алчан, в 9,5 км. к северо-западу от с. Верхний Перевал</w:t>
            </w:r>
          </w:p>
        </w:tc>
        <w:tc>
          <w:tcPr>
            <w:tcW w:w="1750" w:type="dxa"/>
            <w:tcBorders/>
            <w:vAlign w:val="center"/>
          </w:tcPr>
          <w:p>
            <w:pPr>
              <w:pStyle w:val="Style56"/>
              <w:widowControl/>
              <w:spacing w:before="0" w:after="0"/>
              <w:rPr>
                <w:rStyle w:val="211pt"/>
                <w:rFonts w:eastAsia="" w:eastAsiaTheme="majorEastAsia"/>
                <w:color w:val="auto"/>
                <w:sz w:val="24"/>
                <w:szCs w:val="24"/>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17.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той же террасе, что и поселение Верхний Перевал 16.</w:t>
            </w:r>
          </w:p>
          <w:p>
            <w:pPr>
              <w:pStyle w:val="Style56"/>
              <w:widowControl/>
              <w:spacing w:before="0" w:after="0"/>
              <w:rPr>
                <w:b/>
              </w:rPr>
            </w:pPr>
            <w:r>
              <w:rPr>
                <w:kern w:val="0"/>
                <w:lang w:val="ru-RU" w:eastAsia="en-US" w:bidi="ar-SA"/>
              </w:rPr>
              <w:t>Занимает южную часть выступа террасы, которая выходит к правому берегу р. Алчан. Памятник нах-ся в 9,2 км. к северо-западу от с.</w:t>
            </w:r>
          </w:p>
          <w:p>
            <w:pPr>
              <w:pStyle w:val="Style56"/>
              <w:widowControl/>
              <w:spacing w:before="0" w:after="0"/>
              <w:rPr>
                <w:b/>
              </w:rPr>
            </w:pPr>
            <w:r>
              <w:rPr>
                <w:kern w:val="0"/>
                <w:lang w:val="ru-RU" w:eastAsia="en-US" w:bidi="ar-SA"/>
              </w:rPr>
              <w:t>Верхний Перевал</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18. 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правом берегу р. Алчан. Занимает западную часть береговой террасы высотой 10 м. Памятник нах-ся в 7,5 км. к северо-западу от с. Алчан</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19.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южной оконечности береговой террасы - правый берег р. Алчан, высотой 20 м. Памятник нах-ся в 10,3 км. к северо-западу от с. Верхний Перевал</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500 м. к северо-западу от поселения Верхний Перевал- 1 и в 500 м. к западу от с. Верхний Перевал</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20. 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На правом берегу р. Алчан, в 9,7 км. к северо-северо- западу от с. Верхний Перевал. Занимает юго¬восточную оконечность выступа террасы, на которой также находится поселение Верхний Перевал-19</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21.</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той же террасе что и памятник Верхний Перевал-20. Находится в 9,8 км. к северо-северо-западу от с. Верхний Перевал. Памятник занимает вершину небольшого хребетика высотой до 5 м., прорезающего террасу поперек - с юга на север</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22. 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правом берегу р. Алчан и в 3,7 км. к северо-северо-западу от с. Верхний Перевал. Занимает небольшую седловину на двугорбой вершине сопки высотой над уровнем реки 80 м</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23. 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юго-западной оконечности мысовидного отрога сопки на правом берегу р. Алчан в 1,5 км. к северо-северо-западу от с. Верхний Перевал. Берег реки находится в 8-10 м. к югу от края стоянки</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24. 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той же оконечности мыса примерно в 15 м. к востоку от стоянки Верхний Перевал-23. Занимает небольшую ровную площадку, которая по уровню 6 м. выше места расположения предыдущего памятника. От села Верхний Перевал памятник находится на расстоянии 1,5 км. на северо-северо-запад</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25.</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правом берегу р. Алчан на вершине скалистого отрога сопкивысотой до 50 метров. Находится в 1,3 км. к северо-северо-западу от с. Алчан, практически напротив пристани для лодок</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26.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юго-западной оконечности мысовидного отрога сопки высотой до 40 м. С юга мыс выходит к правому берегу р. Алчан. Памятник находится в 1,5 км. к северу от с. Верхний Перевал</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27.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Пожарский район (располагается на правом берегу р. Бикин на южной оконечности вершины сопки высотой до 60 м., в 16 км. к востоку от с. Верхний Перевал. Примерно в 300 м. к югу находится берег р. Бикин)</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Перевал-28.</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Пожарский район (располагается на правом берегу р. Бикин в 15 км. к востоку от с. Верхний Перевал. Занимает западную оконечность склона сопки высотой до 20 м., с юга склон обрывается к протоке р. Бикин, с севера и запада омывается безымянным ручьем)</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4. Поселение. (Ульяновка 1.)</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6,5 км. к западу от с. Верхний Перевал на правом берегу р. Бикин</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w:t>
            </w:r>
            <w:r>
              <w:rPr>
                <w:kern w:val="0"/>
                <w:lang w:val="ru-RU" w:eastAsia="en-US" w:bidi="ar-SA"/>
              </w:rPr>
              <w:t xml:space="preserve"> </w:t>
            </w:r>
            <w:r>
              <w:rPr>
                <w:rStyle w:val="211pt"/>
                <w:rFonts w:eastAsia="Calibri" w:eastAsiaTheme="minorHAnsi"/>
                <w:color w:val="auto"/>
                <w:kern w:val="0"/>
                <w:sz w:val="24"/>
                <w:szCs w:val="24"/>
                <w:lang w:val="ru-RU" w:eastAsia="en-US" w:bidi="ar-SA"/>
              </w:rPr>
              <w:t>Перевал 5. Городище. (Кунгулуза)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22 км. к востоку от с. Верхний Перевал на высокой сопке к западу от устья р. Кунгулаза (Мал. Васильевка)</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6. Городище. (Змеиный утес, Кушнариха)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2,5 км. к юго-востоку от с. Верхний Перевал на левом берегу р. Бикин, в 20 м. к западу от левого берега р. Кушнарихи</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7. Городище. (Музиза 1)</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11 км. к юго-западу от с. Верхний Перевал и в 60 м. от впадения Б. Музизы в р. Бикин</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8. Поселение. (Музиза 2)</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Находится на правом берегу протоки б. Музиза, в 11 км. к востоку от с. Верхний Перевал, в 100 м. к востоку от Музиза-1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Верхний Перевал 3.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4 км. к востоку от с. Верхний Перевал на правом берегу р.</w:t>
            </w:r>
          </w:p>
          <w:p>
            <w:pPr>
              <w:pStyle w:val="Style56"/>
              <w:widowControl/>
              <w:spacing w:before="0" w:after="0"/>
              <w:rPr>
                <w:b/>
              </w:rPr>
            </w:pPr>
            <w:r>
              <w:rPr>
                <w:kern w:val="0"/>
                <w:lang w:val="ru-RU" w:eastAsia="en-US" w:bidi="ar-SA"/>
              </w:rPr>
              <w:t>Бикин. Занимает южную оконечность террасовидного уступа цокольного строения высотой до 10 м. Уступ ориентирован по линии юг- север</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Нижний</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Перевал-1.</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7 км. к западу от с. Верхний Перевал, находится на правом берегу р. Бикин. Расстояние от памятника до реки составляет примерно 2,5 км. на юг. Занимает участок южного края вершины отдельно стоящей сопки высотой до 100 м</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Олон 1.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левый берег р. Бикин, в 6 км. к юго-западу от с. Олон, приурочен к сопочному отрогу -останцу, одиноко возвышающемуся в междкречье приустьевых участков р. Лебеда и р. Островная, в 500-600 м. от берега р. Бикин. Площадь около 3000 кв.м</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46°29'47.0",</w:t>
            </w:r>
          </w:p>
          <w:p>
            <w:pPr>
              <w:pStyle w:val="Style56"/>
              <w:widowControl/>
              <w:spacing w:before="0" w:after="0"/>
              <w:rPr>
                <w:b/>
              </w:rPr>
            </w:pPr>
            <w:r>
              <w:rPr>
                <w:kern w:val="0"/>
                <w:lang w:val="ru-RU" w:eastAsia="en-US" w:bidi="ar-SA"/>
              </w:rPr>
              <w:t>135°17'36.0"</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Соболиный 1.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Расположен на левом берегу р.Бикин в 8 км. к востоку- северо-востоку от п. Соболиный и в 80 м к юго-востоку от южного края моста через р.Бикин.</w:t>
            </w:r>
          </w:p>
          <w:p>
            <w:pPr>
              <w:pStyle w:val="Style56"/>
              <w:widowControl/>
              <w:spacing w:before="0" w:after="0"/>
              <w:rPr>
                <w:b/>
              </w:rPr>
            </w:pPr>
            <w:r>
              <w:rPr>
                <w:kern w:val="0"/>
                <w:lang w:val="ru-RU" w:eastAsia="en-US" w:bidi="ar-SA"/>
              </w:rPr>
              <w:t>Находится на пологом склоне и небольшой площадке около вершины, на самой вершине и пологой седловине северо-западного отрога г.Близкой</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46°40'51.4",</w:t>
            </w:r>
          </w:p>
          <w:p>
            <w:pPr>
              <w:pStyle w:val="Style56"/>
              <w:widowControl/>
              <w:spacing w:before="0" w:after="0"/>
              <w:rPr>
                <w:b/>
              </w:rPr>
            </w:pPr>
            <w:r>
              <w:rPr>
                <w:kern w:val="0"/>
                <w:lang w:val="ru-RU" w:eastAsia="en-US" w:bidi="ar-SA"/>
              </w:rPr>
              <w:t>135°33'38.3"</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Соболиный 2.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Расположен на левом берегу р. Бикин в 8,5 км к северо-востоку-востоку от п.Соболиный и в 500 м к северу от края моста через р.Бикин. Поселение занимает всю возвышенную часть невысокой песчанистой релки по правому берегу протоки р.Бикин</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46°42'04.6",</w:t>
            </w:r>
          </w:p>
          <w:p>
            <w:pPr>
              <w:pStyle w:val="Style56"/>
              <w:widowControl/>
              <w:spacing w:before="0" w:after="0"/>
              <w:rPr>
                <w:b/>
              </w:rPr>
            </w:pPr>
            <w:r>
              <w:rPr>
                <w:kern w:val="0"/>
                <w:lang w:val="ru-RU" w:eastAsia="en-US" w:bidi="ar-SA"/>
              </w:rPr>
              <w:t>135°32'44.4"</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Стрельниково 1.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участке 10-метровой террасы левого берега р. Бикин в 10 км. к северо-западу от с. Стрельниково</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Стрельниково 2.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левом берегу р. Бикин на западной оконечности 5-метровой террасы, спускающейся с севера непосредственно к реке. От с.Стрельниково памятник располагается в 11 км. на восток</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Стрельниково 3.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левом берегу р. Бикин на выступе 30-метровой террасы, идущей в общем направлении север-юг и выходящей с запада непосредственно к реке. От</w:t>
            </w:r>
          </w:p>
          <w:p>
            <w:pPr>
              <w:pStyle w:val="Style56"/>
              <w:widowControl/>
              <w:spacing w:before="0" w:after="0"/>
              <w:rPr>
                <w:b/>
              </w:rPr>
            </w:pPr>
            <w:r>
              <w:rPr>
                <w:kern w:val="0"/>
                <w:lang w:val="ru-RU" w:eastAsia="en-US" w:bidi="ar-SA"/>
              </w:rPr>
              <w:t>с. Стрельниково она находится в 12 км. к северо-востоку</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Стрельниково 4.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той же террасе северо-восточнее стоянки Стрельниково-4. От</w:t>
            </w:r>
          </w:p>
          <w:p>
            <w:pPr>
              <w:pStyle w:val="Style56"/>
              <w:widowControl/>
              <w:spacing w:before="0" w:after="0"/>
              <w:rPr>
                <w:b/>
              </w:rPr>
            </w:pPr>
            <w:r>
              <w:rPr>
                <w:kern w:val="0"/>
                <w:lang w:val="ru-RU" w:eastAsia="en-US" w:bidi="ar-SA"/>
              </w:rPr>
              <w:t>с. Стрельниково находится в 13,8 км. к северо-востоку</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Стрельниково 5.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13,6 км. от с. Стрельниково на левом берегу р. Бикин.</w:t>
            </w:r>
          </w:p>
          <w:p>
            <w:pPr>
              <w:pStyle w:val="Style56"/>
              <w:widowControl/>
              <w:spacing w:before="0" w:after="0"/>
              <w:rPr>
                <w:b/>
              </w:rPr>
            </w:pPr>
            <w:r>
              <w:rPr>
                <w:kern w:val="0"/>
                <w:lang w:val="ru-RU" w:eastAsia="en-US" w:bidi="ar-SA"/>
              </w:rPr>
              <w:t>Занимает западную оконечность мысовидного отрога сопки высотой от уровня реки до 40 м. От берега реки поселение находится примерно в 400 м. на юго-восток</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Стрельниково 6. Стоянка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Находится на правом берегу р. Бикин в 9,5 км. к северу от</w:t>
            </w:r>
          </w:p>
          <w:p>
            <w:pPr>
              <w:pStyle w:val="Style56"/>
              <w:widowControl/>
              <w:spacing w:before="0" w:after="0"/>
              <w:rPr>
                <w:b/>
              </w:rPr>
            </w:pPr>
            <w:r>
              <w:rPr>
                <w:kern w:val="0"/>
                <w:lang w:val="ru-RU" w:eastAsia="en-US" w:bidi="ar-SA"/>
              </w:rPr>
              <w:t>с. Стрельниково.</w:t>
            </w:r>
          </w:p>
          <w:p>
            <w:pPr>
              <w:pStyle w:val="Style56"/>
              <w:widowControl/>
              <w:spacing w:before="0" w:after="0"/>
              <w:rPr>
                <w:b/>
              </w:rPr>
            </w:pPr>
            <w:r>
              <w:rPr>
                <w:kern w:val="0"/>
                <w:lang w:val="ru-RU" w:eastAsia="en-US" w:bidi="ar-SA"/>
              </w:rPr>
              <w:t>Располагается на участке узкого склона сопки Кунгулаза высотой до 20 м., спускающемся с востока на запад вдоль протоки р. Бикин</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Стрельниково 7.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Располагается на том же склоне сопки, что и стоянка Стрельниково-6. Занимает западную оконечность этого склона, который непосредственно выходит к протоке р. Бикин. Высота над уровнем реки не превышает 10 м. Памятник находится в 9,4 км к северу от с. Стрельниково</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Федосьевка 1.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На левом берегу р. Бикин в 8 км. на северо-восток от</w:t>
            </w:r>
          </w:p>
          <w:p>
            <w:pPr>
              <w:pStyle w:val="Style56"/>
              <w:widowControl/>
              <w:spacing w:before="0" w:after="0"/>
              <w:rPr>
                <w:b/>
              </w:rPr>
            </w:pPr>
            <w:r>
              <w:rPr>
                <w:kern w:val="0"/>
                <w:lang w:val="ru-RU" w:eastAsia="en-US" w:bidi="ar-SA"/>
              </w:rPr>
              <w:t>с. Федосьевка и в 1 км. к югу от действующего карьера</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Могила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партизана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Петра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Абрамовича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Григоренко</w:t>
            </w:r>
          </w:p>
        </w:tc>
        <w:tc>
          <w:tcPr>
            <w:tcW w:w="2534" w:type="dxa"/>
            <w:tcBorders/>
            <w:vAlign w:val="center"/>
          </w:tcPr>
          <w:p>
            <w:pPr>
              <w:pStyle w:val="Style56"/>
              <w:widowControl/>
              <w:spacing w:before="0" w:after="0"/>
              <w:rPr>
                <w:b/>
              </w:rPr>
            </w:pPr>
            <w:r>
              <w:rPr>
                <w:kern w:val="0"/>
                <w:lang w:val="ru-RU" w:eastAsia="en-US" w:bidi="ar-SA"/>
              </w:rPr>
              <w:t>251711310350005; Решение Исполкома Приморского краевого Совета народных депутатов №234 от 16.08.1991, Решение Исполкома Приморского краевого Совета народных депутатов №59 от 23.02.1990</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Знаменка, сквер у клуба</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Регионального</w:t>
            </w:r>
          </w:p>
          <w:p>
            <w:pPr>
              <w:pStyle w:val="Style56"/>
              <w:widowControl/>
              <w:spacing w:before="0" w:after="0"/>
              <w:rPr>
                <w:kern w:val="0"/>
                <w:lang w:val="ru-RU" w:eastAsia="en-US" w:bidi="ar-SA"/>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46°09'36.4",</w:t>
            </w:r>
          </w:p>
          <w:p>
            <w:pPr>
              <w:pStyle w:val="Style56"/>
              <w:widowControl/>
              <w:spacing w:before="0" w:after="0"/>
              <w:rPr>
                <w:b/>
              </w:rPr>
            </w:pPr>
            <w:r>
              <w:rPr>
                <w:kern w:val="0"/>
                <w:lang w:val="ru-RU" w:eastAsia="en-US" w:bidi="ar-SA"/>
              </w:rPr>
              <w:t>133°58'30.3"</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Братская могила партизан, погибших в бою с японскими интервентами</w:t>
            </w:r>
          </w:p>
        </w:tc>
        <w:tc>
          <w:tcPr>
            <w:tcW w:w="2534" w:type="dxa"/>
            <w:tcBorders/>
            <w:vAlign w:val="center"/>
          </w:tcPr>
          <w:p>
            <w:pPr>
              <w:pStyle w:val="Style56"/>
              <w:widowControl/>
              <w:spacing w:before="0" w:after="0"/>
              <w:rPr>
                <w:b/>
              </w:rPr>
            </w:pPr>
            <w:r>
              <w:rPr>
                <w:kern w:val="0"/>
                <w:lang w:val="ru-RU" w:eastAsia="en-US" w:bidi="ar-SA"/>
              </w:rPr>
              <w:t>251711310440005; 18.01.2018; Приказ Министерства культуры РФ №139454-р от 18.01.2018, Решение Исполкома Приморского краевого Совета народных депутатов №234 от 16.08.1991, Решение Исполкома Приморского краевого Совета народных депутатов №59 от 23.02.1990</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Нагорное, кладбище</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Регионального</w:t>
            </w:r>
          </w:p>
          <w:p>
            <w:pPr>
              <w:pStyle w:val="Style56"/>
              <w:widowControl/>
              <w:spacing w:before="0" w:after="0"/>
              <w:rPr>
                <w:kern w:val="0"/>
                <w:lang w:val="ru-RU" w:eastAsia="en-US" w:bidi="ar-SA"/>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46°20'11.8",</w:t>
            </w:r>
          </w:p>
          <w:p>
            <w:pPr>
              <w:pStyle w:val="Style56"/>
              <w:widowControl/>
              <w:spacing w:before="0" w:after="0"/>
              <w:rPr>
                <w:b/>
              </w:rPr>
            </w:pPr>
            <w:r>
              <w:rPr>
                <w:kern w:val="0"/>
                <w:lang w:val="ru-RU" w:eastAsia="en-US" w:bidi="ar-SA"/>
              </w:rPr>
              <w:t>134°23'25.0"</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Мемориал</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памяти</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погибших при защите</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государственной границы СССР</w:t>
            </w:r>
          </w:p>
        </w:tc>
        <w:tc>
          <w:tcPr>
            <w:tcW w:w="2534" w:type="dxa"/>
            <w:tcBorders/>
            <w:vAlign w:val="center"/>
          </w:tcPr>
          <w:p>
            <w:pPr>
              <w:pStyle w:val="Style56"/>
              <w:widowControl/>
              <w:spacing w:before="0" w:after="0"/>
              <w:rPr>
                <w:b/>
              </w:rPr>
            </w:pPr>
            <w:r>
              <w:rPr>
                <w:kern w:val="0"/>
                <w:lang w:val="ru-RU" w:eastAsia="en-US" w:bidi="ar-SA"/>
              </w:rPr>
              <w:t>Решение Исполкома Приморского краевого Совета народных депутатов №234 от 16.08.1991, Решение Исполкома Приморского краевого Совета народных депутатов №59 от 23.02.1990</w:t>
            </w:r>
          </w:p>
        </w:tc>
        <w:tc>
          <w:tcPr>
            <w:tcW w:w="2602" w:type="dxa"/>
            <w:tcBorders/>
            <w:vAlign w:val="center"/>
          </w:tcPr>
          <w:p>
            <w:pPr>
              <w:pStyle w:val="Style56"/>
              <w:widowControl/>
              <w:spacing w:before="0" w:after="0"/>
              <w:rPr>
                <w:b/>
              </w:rPr>
            </w:pPr>
            <w:r>
              <w:rPr>
                <w:kern w:val="0"/>
                <w:lang w:val="ru-RU" w:eastAsia="en-US" w:bidi="ar-SA"/>
              </w:rPr>
              <w:t>с. Нагорное, погранзастава им. И.И. Стрельникова</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Регионального</w:t>
            </w:r>
          </w:p>
          <w:p>
            <w:pPr>
              <w:pStyle w:val="Style56"/>
              <w:widowControl/>
              <w:spacing w:before="0" w:after="0"/>
              <w:rPr>
                <w:kern w:val="0"/>
                <w:lang w:val="ru-RU" w:eastAsia="en-US" w:bidi="ar-SA"/>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46°20'13.1",</w:t>
            </w:r>
          </w:p>
          <w:p>
            <w:pPr>
              <w:pStyle w:val="Style56"/>
              <w:widowControl/>
              <w:spacing w:before="0" w:after="0"/>
              <w:rPr>
                <w:b/>
              </w:rPr>
            </w:pPr>
            <w:r>
              <w:rPr>
                <w:kern w:val="0"/>
                <w:lang w:val="ru-RU" w:eastAsia="en-US" w:bidi="ar-SA"/>
              </w:rPr>
              <w:t>134°22'59.5"</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Могила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партизана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Никиты</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Ивановича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Чепка</w:t>
            </w:r>
          </w:p>
        </w:tc>
        <w:tc>
          <w:tcPr>
            <w:tcW w:w="2534" w:type="dxa"/>
            <w:tcBorders/>
            <w:vAlign w:val="center"/>
          </w:tcPr>
          <w:p>
            <w:pPr>
              <w:pStyle w:val="Style56"/>
              <w:widowControl/>
              <w:spacing w:before="0" w:after="0"/>
              <w:rPr>
                <w:b/>
              </w:rPr>
            </w:pPr>
            <w:r>
              <w:rPr>
                <w:kern w:val="0"/>
                <w:lang w:val="ru-RU" w:eastAsia="en-US" w:bidi="ar-SA"/>
              </w:rPr>
              <w:t>251711310460005;</w:t>
            </w:r>
          </w:p>
          <w:p>
            <w:pPr>
              <w:pStyle w:val="Style56"/>
              <w:widowControl/>
              <w:spacing w:before="0" w:after="0"/>
              <w:rPr>
                <w:b/>
              </w:rPr>
            </w:pPr>
            <w:r>
              <w:rPr>
                <w:kern w:val="0"/>
                <w:lang w:val="ru-RU" w:eastAsia="en-US" w:bidi="ar-SA"/>
              </w:rPr>
              <w:t>18.01.2018;</w:t>
            </w:r>
          </w:p>
          <w:p>
            <w:pPr>
              <w:pStyle w:val="Style56"/>
              <w:widowControl/>
              <w:spacing w:before="0" w:after="0"/>
              <w:rPr>
                <w:b/>
              </w:rPr>
            </w:pPr>
            <w:r>
              <w:rPr>
                <w:kern w:val="0"/>
                <w:lang w:val="ru-RU" w:eastAsia="en-US" w:bidi="ar-SA"/>
              </w:rPr>
              <w:t>Приказ Министерства культуры РФ №139580-р от 18.01.2022, Решение Исполкома Приморского краевого Совета народных депутатов №234 от 16.08.1991, Решение Исполкома Приморского краевого Совета народных депутатов №59 от 23.02.1990</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Федорьевка, при въезде в село</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Регионального</w:t>
            </w:r>
          </w:p>
          <w:p>
            <w:pPr>
              <w:pStyle w:val="Style56"/>
              <w:widowControl/>
              <w:spacing w:before="0" w:after="0"/>
              <w:rPr>
                <w:kern w:val="0"/>
                <w:lang w:val="ru-RU" w:eastAsia="en-US" w:bidi="ar-SA"/>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46°32'16.7",</w:t>
            </w:r>
          </w:p>
          <w:p>
            <w:pPr>
              <w:pStyle w:val="Style56"/>
              <w:widowControl/>
              <w:spacing w:before="0" w:after="0"/>
              <w:rPr>
                <w:b/>
              </w:rPr>
            </w:pPr>
            <w:r>
              <w:rPr>
                <w:kern w:val="0"/>
                <w:lang w:val="ru-RU" w:eastAsia="en-US" w:bidi="ar-SA"/>
              </w:rPr>
              <w:t>134°16'28.2"</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Братская могила бойцов народно-революционной армии</w:t>
            </w:r>
          </w:p>
        </w:tc>
        <w:tc>
          <w:tcPr>
            <w:tcW w:w="2534" w:type="dxa"/>
            <w:tcBorders/>
            <w:vAlign w:val="center"/>
          </w:tcPr>
          <w:p>
            <w:pPr>
              <w:pStyle w:val="Style56"/>
              <w:widowControl/>
              <w:spacing w:before="0" w:after="0"/>
              <w:rPr>
                <w:b/>
              </w:rPr>
            </w:pPr>
            <w:r>
              <w:rPr>
                <w:kern w:val="0"/>
                <w:lang w:val="ru-RU" w:eastAsia="en-US" w:bidi="ar-SA"/>
              </w:rPr>
              <w:t>251410116050005;</w:t>
            </w:r>
          </w:p>
          <w:p>
            <w:pPr>
              <w:pStyle w:val="Style56"/>
              <w:widowControl/>
              <w:spacing w:before="0" w:after="0"/>
              <w:rPr>
                <w:b/>
              </w:rPr>
            </w:pPr>
            <w:r>
              <w:rPr>
                <w:kern w:val="0"/>
                <w:lang w:val="ru-RU" w:eastAsia="en-US" w:bidi="ar-SA"/>
              </w:rPr>
              <w:t>11.12.2015;</w:t>
            </w:r>
          </w:p>
          <w:p>
            <w:pPr>
              <w:pStyle w:val="Style56"/>
              <w:widowControl/>
              <w:spacing w:before="0" w:after="0"/>
              <w:rPr>
                <w:b/>
              </w:rPr>
            </w:pPr>
            <w:r>
              <w:rPr>
                <w:kern w:val="0"/>
                <w:lang w:val="ru-RU" w:eastAsia="en-US" w:bidi="ar-SA"/>
              </w:rPr>
              <w:t>Приказ Министерства культуры РФ №27412-р от 11.12.2015, Решение Исполкома Приморского краевого Совета народных депутатов №234 от 16.08.1991, Решение Исполкома Приморского краевого Совета народных депутатов №59 от 23.02.1990</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Федосьевка, территория средней школы</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Регионального</w:t>
            </w:r>
          </w:p>
          <w:p>
            <w:pPr>
              <w:pStyle w:val="Style56"/>
              <w:widowControl/>
              <w:spacing w:before="0" w:after="0"/>
              <w:rPr>
                <w:kern w:val="0"/>
                <w:lang w:val="ru-RU" w:eastAsia="en-US" w:bidi="ar-SA"/>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46°32'09.8",</w:t>
            </w:r>
          </w:p>
          <w:p>
            <w:pPr>
              <w:pStyle w:val="Style56"/>
              <w:widowControl/>
              <w:spacing w:before="0" w:after="0"/>
              <w:rPr>
                <w:b/>
              </w:rPr>
            </w:pPr>
            <w:r>
              <w:rPr>
                <w:kern w:val="0"/>
                <w:lang w:val="ru-RU" w:eastAsia="en-US" w:bidi="ar-SA"/>
              </w:rPr>
              <w:t>134°16'21.9"</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Знаменка 1.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муниципальный район, в 2,93 км на юго-запад от центра п. Знаменка и в 1,98 км на северо-запад от г. Перевозная, в пределах сопочного массива, формирующего левый борт долины р. Уссури</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 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46°09'24.7",</w:t>
            </w:r>
          </w:p>
          <w:p>
            <w:pPr>
              <w:pStyle w:val="Style56"/>
              <w:widowControl/>
              <w:spacing w:before="0" w:after="0"/>
              <w:rPr>
                <w:b/>
              </w:rPr>
            </w:pPr>
            <w:r>
              <w:rPr>
                <w:kern w:val="0"/>
                <w:lang w:val="ru-RU" w:eastAsia="en-US" w:bidi="ar-SA"/>
              </w:rPr>
              <w:t>133°56'12.5"</w:t>
            </w:r>
          </w:p>
        </w:tc>
        <w:tc>
          <w:tcPr>
            <w:tcW w:w="1666" w:type="dxa"/>
            <w:tcBorders/>
            <w:vAlign w:val="center"/>
          </w:tcPr>
          <w:p>
            <w:pPr>
              <w:pStyle w:val="Style56"/>
              <w:widowControl/>
              <w:spacing w:before="0" w:after="0"/>
              <w:rPr>
                <w:b/>
              </w:rPr>
            </w:pPr>
            <w:r>
              <w:rPr>
                <w:kern w:val="0"/>
                <w:lang w:val="ru-RU" w:eastAsia="en-US" w:bidi="ar-SA"/>
              </w:rPr>
              <w:t>Приказ (задание, распоряжени е) органа охраны ОКН ПК №57 от 06.03.2017</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Стела Героям</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Даманского</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пгт Лучегорск, общественный центр,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 воинам, погибшим в годы Великой Отечественной Войны</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с.Красный Яр, ул.Ленинская,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героям-</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односельчанам, павшим в сражениях Великой Отечественной войны 1941-1945 годов</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с.Верхний Перевал, ул.Лесная,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 землякам, погибшим в годы Великой Отечественной войны</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Новостройка, ул. Заводская,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партизанам,</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расстрелянным</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японскими</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интервентами</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Пожарское, ул. Ленинская, соор.2</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 землякам, погибшим в годы Великой Отечественной Войны</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Пожарское, ул. Ленинская,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 участковому уполномоченному, погибшему в 1943 году</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Нагорное, ул. Юбилейная,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 землякам, погибшим во время Великой Отечественной Войны</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Нагорное, ул. Юбилейная, соор.2</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 воинам Советской Армии, погибшим в 1943 году</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Нагорное, ул. Ленинская,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 воинам, погибшим в годы Великой Отечественной Войны</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Игнатьевка, ул. Советская,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Ленину</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пгт Лучегорск, ул. Ленина,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Комсомольцам</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20-х</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пгт Лучегорск, ул. Комсомольская, соор.1</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Памятник односельчанам, погибшим в годы Великой Отечественной войны</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Местоположение установлено относительно ориентира, расположенного в границах участка. Ориентир памятник односельчанам, погибшим в годы Великой Отечественной войны. Почтовый адрес ориентира: Приморский край, Пожарский район, с. Федосьевка, ул. Советская, соор.2</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rPr>
            </w:pPr>
            <w:r>
              <w:rPr>
                <w:kern w:val="0"/>
                <w:lang w:val="ru-RU" w:eastAsia="en-US" w:bidi="ar-SA"/>
              </w:rPr>
              <w:t>46°32'03.9",</w:t>
            </w:r>
          </w:p>
          <w:p>
            <w:pPr>
              <w:pStyle w:val="Style56"/>
              <w:widowControl/>
              <w:spacing w:before="0" w:after="0"/>
              <w:rPr>
                <w:b/>
              </w:rPr>
            </w:pPr>
            <w:r>
              <w:rPr>
                <w:kern w:val="0"/>
                <w:lang w:val="ru-RU" w:eastAsia="en-US" w:bidi="ar-SA"/>
              </w:rPr>
              <w:t>134°16'15.9"</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Братская могила, находящаяся вне воинского кладбища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МР, с. Нагорное</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46°20'14.7",</w:t>
            </w:r>
          </w:p>
          <w:p>
            <w:pPr>
              <w:pStyle w:val="Style56"/>
              <w:widowControl/>
              <w:spacing w:before="0" w:after="0"/>
              <w:rPr>
                <w:b/>
              </w:rPr>
            </w:pPr>
            <w:r>
              <w:rPr>
                <w:kern w:val="0"/>
                <w:lang w:val="ru-RU" w:eastAsia="en-US" w:bidi="ar-SA"/>
              </w:rPr>
              <w:t>134°23'01.9"</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Братская могила, находящаяся вне воинского кладбища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МР, с. Федосьевка</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46°32'09.6",</w:t>
            </w:r>
          </w:p>
          <w:p>
            <w:pPr>
              <w:pStyle w:val="Style56"/>
              <w:widowControl/>
              <w:spacing w:before="0" w:after="0"/>
              <w:rPr>
                <w:b/>
              </w:rPr>
            </w:pPr>
            <w:r>
              <w:rPr>
                <w:kern w:val="0"/>
                <w:lang w:val="ru-RU" w:eastAsia="en-US" w:bidi="ar-SA"/>
              </w:rPr>
              <w:t>134°16'19.2"</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Братская</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могила,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находящаяся на территории кладбища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МР, с. Нагорное</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46°20'11.4",</w:t>
            </w:r>
          </w:p>
          <w:p>
            <w:pPr>
              <w:pStyle w:val="Style56"/>
              <w:widowControl/>
              <w:spacing w:before="0" w:after="0"/>
              <w:rPr>
                <w:b/>
              </w:rPr>
            </w:pPr>
            <w:r>
              <w:rPr>
                <w:kern w:val="0"/>
                <w:lang w:val="ru-RU" w:eastAsia="en-US" w:bidi="ar-SA"/>
              </w:rPr>
              <w:t>134°23'25.7"</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Индивидуальная</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могила,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находящаяся вне воинского кладбища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МР</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46°32'18.9",</w:t>
            </w:r>
          </w:p>
          <w:p>
            <w:pPr>
              <w:pStyle w:val="Style56"/>
              <w:widowControl/>
              <w:spacing w:before="0" w:after="0"/>
              <w:rPr>
                <w:b/>
              </w:rPr>
            </w:pPr>
            <w:r>
              <w:rPr>
                <w:kern w:val="0"/>
                <w:lang w:val="ru-RU" w:eastAsia="en-US" w:bidi="ar-SA"/>
              </w:rPr>
              <w:t>134°16'44.2"</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Индивидуальная</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могила,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находящаяся вне воинского кладбища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МР, пгт Лучегорск</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46°25'53.2",</w:t>
            </w:r>
          </w:p>
          <w:p>
            <w:pPr>
              <w:pStyle w:val="Style56"/>
              <w:widowControl/>
              <w:spacing w:before="0" w:after="0"/>
              <w:rPr>
                <w:b/>
              </w:rPr>
            </w:pPr>
            <w:r>
              <w:rPr>
                <w:kern w:val="0"/>
                <w:lang w:val="ru-RU" w:eastAsia="en-US" w:bidi="ar-SA"/>
              </w:rPr>
              <w:t>134°17'10.3"</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Индивидуальная</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могила,</w:t>
            </w:r>
          </w:p>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находящаяся на территории кладбища</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МР, с. Знаменка</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не определена</w:t>
            </w:r>
          </w:p>
        </w:tc>
        <w:tc>
          <w:tcPr>
            <w:tcW w:w="1939" w:type="dxa"/>
            <w:tcBorders/>
            <w:vAlign w:val="center"/>
          </w:tcPr>
          <w:p>
            <w:pPr>
              <w:pStyle w:val="Style56"/>
              <w:widowControl/>
              <w:spacing w:before="0" w:after="0"/>
              <w:rPr>
                <w:b/>
              </w:rPr>
            </w:pPr>
            <w:r>
              <w:rPr>
                <w:kern w:val="0"/>
                <w:lang w:val="ru-RU" w:eastAsia="en-US" w:bidi="ar-SA"/>
              </w:rPr>
              <w:t>Захоронение</w:t>
            </w:r>
          </w:p>
        </w:tc>
        <w:tc>
          <w:tcPr>
            <w:tcW w:w="1475" w:type="dxa"/>
            <w:tcBorders/>
            <w:vAlign w:val="center"/>
          </w:tcPr>
          <w:p>
            <w:pPr>
              <w:pStyle w:val="Style56"/>
              <w:widowControl/>
              <w:spacing w:before="0" w:after="0"/>
              <w:rPr>
                <w:b/>
              </w:rPr>
            </w:pPr>
            <w:r>
              <w:rPr>
                <w:kern w:val="0"/>
                <w:lang w:val="ru-RU" w:eastAsia="en-US" w:bidi="ar-SA"/>
              </w:rPr>
              <w:t>46°09'37.5",</w:t>
            </w:r>
          </w:p>
          <w:p>
            <w:pPr>
              <w:pStyle w:val="Style56"/>
              <w:widowControl/>
              <w:spacing w:before="0" w:after="0"/>
              <w:rPr>
                <w:b/>
              </w:rPr>
            </w:pPr>
            <w:r>
              <w:rPr>
                <w:kern w:val="0"/>
                <w:lang w:val="ru-RU" w:eastAsia="en-US" w:bidi="ar-SA"/>
              </w:rPr>
              <w:t>133°58'33.5"</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Братская могила бойцов народно-революционной армии</w:t>
            </w:r>
          </w:p>
        </w:tc>
        <w:tc>
          <w:tcPr>
            <w:tcW w:w="2534" w:type="dxa"/>
            <w:tcBorders/>
            <w:vAlign w:val="center"/>
          </w:tcPr>
          <w:p>
            <w:pPr>
              <w:pStyle w:val="Style56"/>
              <w:widowControl/>
              <w:spacing w:before="0" w:after="0"/>
              <w:rPr>
                <w:b/>
              </w:rPr>
            </w:pPr>
            <w:r>
              <w:rPr>
                <w:kern w:val="0"/>
                <w:lang w:val="ru-RU" w:eastAsia="en-US" w:bidi="ar-SA"/>
              </w:rPr>
              <w:t>251711310470005</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район, с. Федорьевка, территория средней школы</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Регионального</w:t>
            </w:r>
          </w:p>
          <w:p>
            <w:pPr>
              <w:pStyle w:val="Style56"/>
              <w:widowControl/>
              <w:spacing w:before="0" w:after="0"/>
              <w:rPr>
                <w:kern w:val="0"/>
                <w:lang w:val="ru-RU" w:eastAsia="en-US" w:bidi="ar-SA"/>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Монумент</w:t>
            </w:r>
          </w:p>
        </w:tc>
        <w:tc>
          <w:tcPr>
            <w:tcW w:w="1475" w:type="dxa"/>
            <w:tcBorders/>
            <w:vAlign w:val="center"/>
          </w:tcPr>
          <w:p>
            <w:pPr>
              <w:pStyle w:val="Style56"/>
              <w:widowControl/>
              <w:spacing w:before="0" w:after="0"/>
              <w:rPr>
                <w:b/>
                <w:lang w:val="en-US"/>
              </w:rPr>
            </w:pPr>
            <w:r>
              <w:rPr>
                <w:kern w:val="0"/>
                <w:lang w:val="ru-RU" w:eastAsia="en-US" w:bidi="ar-SA"/>
              </w:rPr>
              <w:t>-</w:t>
            </w:r>
          </w:p>
        </w:tc>
        <w:tc>
          <w:tcPr>
            <w:tcW w:w="1666" w:type="dxa"/>
            <w:tcBorders/>
            <w:vAlign w:val="center"/>
          </w:tcPr>
          <w:p>
            <w:pPr>
              <w:pStyle w:val="Style56"/>
              <w:widowControl/>
              <w:spacing w:before="0" w:after="0"/>
              <w:rPr>
                <w:b/>
              </w:rPr>
            </w:pPr>
            <w:r>
              <w:rPr>
                <w:kern w:val="0"/>
                <w:lang w:val="ru-RU" w:eastAsia="en-US" w:bidi="ar-SA"/>
              </w:rPr>
              <w:t>-</w:t>
            </w:r>
          </w:p>
        </w:tc>
      </w:tr>
      <w:tr>
        <w:trPr>
          <w:trHeight w:val="20" w:hRule="atLeast"/>
        </w:trPr>
        <w:tc>
          <w:tcPr>
            <w:tcW w:w="541" w:type="dxa"/>
            <w:tcBorders/>
            <w:vAlign w:val="center"/>
          </w:tcPr>
          <w:p>
            <w:pPr>
              <w:pStyle w:val="Style56"/>
              <w:widowControl/>
              <w:numPr>
                <w:ilvl w:val="0"/>
                <w:numId w:val="11"/>
              </w:numPr>
              <w:spacing w:before="0" w:after="0"/>
              <w:rPr>
                <w:bCs w:val="false"/>
              </w:rPr>
            </w:pPr>
            <w:r>
              <w:rPr>
                <w:bCs w:val="false"/>
                <w:kern w:val="0"/>
                <w:lang w:val="ru-RU" w:eastAsia="en-US" w:bidi="ar-SA"/>
              </w:rPr>
            </w:r>
          </w:p>
        </w:tc>
        <w:tc>
          <w:tcPr>
            <w:tcW w:w="2277" w:type="dxa"/>
            <w:tcBorders/>
            <w:vAlign w:val="center"/>
          </w:tcPr>
          <w:p>
            <w:pPr>
              <w:pStyle w:val="Style56"/>
              <w:widowControl/>
              <w:spacing w:before="0" w:after="0"/>
              <w:rPr>
                <w:rStyle w:val="211pt"/>
                <w:rFonts w:eastAsia="Calibri" w:eastAsiaTheme="minorHAnsi"/>
                <w:b/>
                <w:color w:val="auto"/>
                <w:sz w:val="24"/>
                <w:szCs w:val="24"/>
              </w:rPr>
            </w:pPr>
            <w:r>
              <w:rPr>
                <w:rStyle w:val="211pt"/>
                <w:rFonts w:eastAsia="Calibri" w:eastAsiaTheme="minorHAnsi"/>
                <w:color w:val="auto"/>
                <w:kern w:val="0"/>
                <w:sz w:val="24"/>
                <w:szCs w:val="24"/>
                <w:lang w:val="ru-RU" w:eastAsia="en-US" w:bidi="ar-SA"/>
              </w:rPr>
              <w:t>Знаменка 2. Поселение</w:t>
            </w:r>
          </w:p>
        </w:tc>
        <w:tc>
          <w:tcPr>
            <w:tcW w:w="2534" w:type="dxa"/>
            <w:tcBorders/>
            <w:vAlign w:val="center"/>
          </w:tcPr>
          <w:p>
            <w:pPr>
              <w:pStyle w:val="Style56"/>
              <w:widowControl/>
              <w:spacing w:before="0" w:after="0"/>
              <w:rPr>
                <w:b/>
              </w:rPr>
            </w:pPr>
            <w:r>
              <w:rPr>
                <w:kern w:val="0"/>
                <w:lang w:val="ru-RU" w:eastAsia="en-US" w:bidi="ar-SA"/>
              </w:rPr>
              <w:t>-</w:t>
            </w:r>
          </w:p>
        </w:tc>
        <w:tc>
          <w:tcPr>
            <w:tcW w:w="2602" w:type="dxa"/>
            <w:tcBorders/>
            <w:vAlign w:val="center"/>
          </w:tcPr>
          <w:p>
            <w:pPr>
              <w:pStyle w:val="Style56"/>
              <w:widowControl/>
              <w:spacing w:before="0" w:after="0"/>
              <w:rPr>
                <w:b/>
              </w:rPr>
            </w:pPr>
            <w:r>
              <w:rPr>
                <w:kern w:val="0"/>
                <w:lang w:val="ru-RU" w:eastAsia="en-US" w:bidi="ar-SA"/>
              </w:rPr>
              <w:t>Приморский край, Пожарский муниципальный район, в 5850 м к юго-западу от с. Знаменка (Пожарский район) и в 5300 м к юго- востоку от с. Чалданка (Дальнереченский район) на правом берегу реки Крутобережной</w:t>
            </w:r>
          </w:p>
        </w:tc>
        <w:tc>
          <w:tcPr>
            <w:tcW w:w="1750" w:type="dxa"/>
            <w:tcBorders/>
            <w:vAlign w:val="center"/>
          </w:tcPr>
          <w:p>
            <w:pPr>
              <w:pStyle w:val="Style56"/>
              <w:widowControl/>
              <w:spacing w:before="0" w:after="0"/>
              <w:rPr>
                <w:kern w:val="0"/>
                <w:lang w:val="ru-RU" w:eastAsia="en-US" w:bidi="ar-SA"/>
              </w:rPr>
            </w:pPr>
            <w:r>
              <w:rPr>
                <w:kern w:val="0"/>
                <w:lang w:val="ru-RU" w:eastAsia="en-US" w:bidi="ar-SA"/>
              </w:rPr>
              <w:t>Федерального</w:t>
            </w:r>
          </w:p>
          <w:p>
            <w:pPr>
              <w:pStyle w:val="Style56"/>
              <w:widowControl/>
              <w:spacing w:before="0" w:after="0"/>
              <w:rPr>
                <w:kern w:val="0"/>
                <w:lang w:val="ru-RU" w:eastAsia="en-US" w:bidi="ar-SA"/>
              </w:rPr>
            </w:pPr>
            <w:r>
              <w:rPr>
                <w:kern w:val="0"/>
                <w:lang w:val="ru-RU" w:eastAsia="en-US" w:bidi="ar-SA"/>
              </w:rPr>
              <w:t>значения</w:t>
            </w:r>
          </w:p>
        </w:tc>
        <w:tc>
          <w:tcPr>
            <w:tcW w:w="1939" w:type="dxa"/>
            <w:tcBorders/>
            <w:vAlign w:val="center"/>
          </w:tcPr>
          <w:p>
            <w:pPr>
              <w:pStyle w:val="Style56"/>
              <w:widowControl/>
              <w:spacing w:before="0" w:after="0"/>
              <w:rPr>
                <w:b/>
              </w:rPr>
            </w:pPr>
            <w:r>
              <w:rPr>
                <w:kern w:val="0"/>
                <w:lang w:val="ru-RU" w:eastAsia="en-US" w:bidi="ar-SA"/>
              </w:rPr>
              <w:t>Памятник</w:t>
            </w:r>
          </w:p>
          <w:p>
            <w:pPr>
              <w:pStyle w:val="Style56"/>
              <w:widowControl/>
              <w:spacing w:before="0" w:after="0"/>
              <w:rPr>
                <w:b/>
              </w:rPr>
            </w:pPr>
            <w:r>
              <w:rPr>
                <w:kern w:val="0"/>
                <w:lang w:val="ru-RU" w:eastAsia="en-US" w:bidi="ar-SA"/>
              </w:rPr>
              <w:t>археологии</w:t>
            </w:r>
          </w:p>
        </w:tc>
        <w:tc>
          <w:tcPr>
            <w:tcW w:w="1475" w:type="dxa"/>
            <w:tcBorders/>
            <w:vAlign w:val="center"/>
          </w:tcPr>
          <w:p>
            <w:pPr>
              <w:pStyle w:val="Style56"/>
              <w:widowControl/>
              <w:spacing w:before="0" w:after="0"/>
              <w:rPr>
                <w:b/>
              </w:rPr>
            </w:pPr>
            <w:r>
              <w:rPr>
                <w:kern w:val="0"/>
                <w:lang w:val="ru-RU" w:eastAsia="en-US" w:bidi="ar-SA"/>
              </w:rPr>
              <w:t>46°07'00.6",</w:t>
            </w:r>
          </w:p>
          <w:p>
            <w:pPr>
              <w:pStyle w:val="Style56"/>
              <w:widowControl/>
              <w:spacing w:before="0" w:after="0"/>
              <w:rPr>
                <w:b/>
              </w:rPr>
            </w:pPr>
            <w:r>
              <w:rPr>
                <w:kern w:val="0"/>
                <w:lang w:val="ru-RU" w:eastAsia="en-US" w:bidi="ar-SA"/>
              </w:rPr>
              <w:t>133°56'05.4"</w:t>
            </w:r>
          </w:p>
        </w:tc>
        <w:tc>
          <w:tcPr>
            <w:tcW w:w="1666" w:type="dxa"/>
            <w:tcBorders/>
            <w:vAlign w:val="center"/>
          </w:tcPr>
          <w:p>
            <w:pPr>
              <w:pStyle w:val="Style56"/>
              <w:widowControl/>
              <w:spacing w:before="0" w:after="0"/>
              <w:rPr>
                <w:b/>
              </w:rPr>
            </w:pPr>
            <w:r>
              <w:rPr>
                <w:kern w:val="0"/>
                <w:lang w:val="ru-RU" w:eastAsia="en-US" w:bidi="ar-SA"/>
              </w:rPr>
              <w:t>Приказ органа охраны ОКН</w:t>
            </w:r>
          </w:p>
          <w:p>
            <w:pPr>
              <w:pStyle w:val="Style56"/>
              <w:widowControl/>
              <w:spacing w:before="0" w:after="0"/>
              <w:rPr>
                <w:b/>
              </w:rPr>
            </w:pPr>
            <w:r>
              <w:rPr>
                <w:kern w:val="0"/>
                <w:lang w:val="ru-RU" w:eastAsia="en-US" w:bidi="ar-SA"/>
              </w:rPr>
              <w:t>ПК №121 от 21.03.2023</w:t>
            </w:r>
          </w:p>
        </w:tc>
      </w:tr>
    </w:tbl>
    <w:p>
      <w:pPr>
        <w:sectPr>
          <w:footerReference w:type="default" r:id="rId97"/>
          <w:footerReference w:type="first" r:id="rId98"/>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Pr>
    </w:p>
    <w:p>
      <w:pPr>
        <w:pStyle w:val="3"/>
        <w:numPr>
          <w:ilvl w:val="2"/>
          <w:numId w:val="2"/>
        </w:numPr>
        <w:ind w:left="0" w:hanging="0"/>
        <w:rPr>
          <w:color w:val="auto"/>
        </w:rPr>
      </w:pPr>
      <w:bookmarkStart w:id="151" w:name="_Toc59276552"/>
      <w:bookmarkStart w:id="152" w:name="_Toc150507901"/>
      <w:bookmarkEnd w:id="151"/>
      <w:r>
        <w:rPr>
          <w:color w:val="auto"/>
        </w:rPr>
        <w:t>Особо охраняемые территории</w:t>
      </w:r>
      <w:bookmarkEnd w:id="152"/>
    </w:p>
    <w:p>
      <w:pPr>
        <w:pStyle w:val="Style57"/>
        <w:rPr>
          <w:b/>
        </w:rPr>
      </w:pPr>
      <w:r>
        <w:rPr/>
        <w:t>Согласно постановлению Администрации Приморского края от 22 февраля 2013 года № 72-па «Об утверждении положения о территории традиционного природопользования коренных малочисленных народов, проживающих в пожарском муниципальном районе» на территории Пожарского муниципального округа находятся территории традиционного природопользования коренных малочисленных народов, проживающих в Пожарском муниципальном округе.</w:t>
      </w:r>
    </w:p>
    <w:p>
      <w:pPr>
        <w:pStyle w:val="Style57"/>
        <w:rPr/>
      </w:pPr>
      <w:r>
        <w:rPr/>
      </w:r>
    </w:p>
    <w:p>
      <w:pPr>
        <w:pStyle w:val="3"/>
        <w:numPr>
          <w:ilvl w:val="2"/>
          <w:numId w:val="2"/>
        </w:numPr>
        <w:ind w:left="0" w:hanging="0"/>
        <w:rPr>
          <w:color w:val="auto"/>
        </w:rPr>
      </w:pPr>
      <w:bookmarkStart w:id="153" w:name="_Toc150507902"/>
      <w:r>
        <w:rPr>
          <w:color w:val="auto"/>
        </w:rPr>
        <w:t>Территории, зоны и площадки для инвестиционной деятельности, комплексного развития</w:t>
      </w:r>
      <w:bookmarkEnd w:id="153"/>
    </w:p>
    <w:p>
      <w:pPr>
        <w:pStyle w:val="Style57"/>
        <w:rPr>
          <w:rStyle w:val="Style14"/>
        </w:rPr>
      </w:pPr>
      <w:r>
        <w:rPr>
          <w:rStyle w:val="Style14"/>
        </w:rPr>
        <w:t>Существующее положение</w:t>
      </w:r>
    </w:p>
    <w:p>
      <w:pPr>
        <w:pStyle w:val="Style57"/>
        <w:rPr/>
      </w:pPr>
      <w:r>
        <w:rPr/>
        <w:t>Территории, зоны и площадки для инвестиционной деятельности, комплексного развития на территории Пожарского муниципального округа отсутствуют.</w:t>
      </w:r>
    </w:p>
    <w:p>
      <w:pPr>
        <w:pStyle w:val="Style57"/>
        <w:rPr/>
      </w:pPr>
      <w:r>
        <w:rPr/>
      </w:r>
    </w:p>
    <w:p>
      <w:pPr>
        <w:pStyle w:val="Style57"/>
        <w:rPr>
          <w:rStyle w:val="Style14"/>
        </w:rPr>
      </w:pPr>
      <w:r>
        <w:rPr>
          <w:rStyle w:val="Style14"/>
        </w:rPr>
        <w:t>Проектные предложения</w:t>
      </w:r>
    </w:p>
    <w:p>
      <w:pPr>
        <w:sectPr>
          <w:footerReference w:type="default" r:id="rId99"/>
          <w:footerReference w:type="first" r:id="rId100"/>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t>Согласно письму Министерства экономического развития Приморского края сведения об имеющихся пяти предложениях хозяйствующих субъектов по размещению и модернизации предприятий, выпускающих продукцию на проектируемой территории, а также сведения о существующих и планируемых к размещению инвестиционных площадках представлены в таблице 2.3.16.-1.</w:t>
      </w:r>
    </w:p>
    <w:p>
      <w:pPr>
        <w:pStyle w:val="Style57"/>
        <w:ind w:hanging="0"/>
        <w:jc w:val="right"/>
        <w:rPr>
          <w:i/>
          <w:i/>
          <w:iCs/>
        </w:rPr>
      </w:pPr>
      <w:r>
        <w:rPr>
          <w:i/>
          <w:iCs/>
        </w:rPr>
        <w:t>Таблица 2.3.16.-1</w:t>
      </w:r>
    </w:p>
    <w:p>
      <w:pPr>
        <w:pStyle w:val="Style57"/>
        <w:ind w:hanging="0"/>
        <w:jc w:val="right"/>
        <w:rPr>
          <w:i/>
          <w:i/>
          <w:iCs/>
        </w:rPr>
      </w:pPr>
      <w:r>
        <w:rPr>
          <w:i/>
          <w:iCs/>
        </w:rPr>
      </w:r>
    </w:p>
    <w:p>
      <w:pPr>
        <w:pStyle w:val="Style57"/>
        <w:ind w:hanging="0"/>
        <w:jc w:val="center"/>
        <w:rPr>
          <w:i/>
          <w:i/>
          <w:iCs/>
        </w:rPr>
      </w:pPr>
      <w:r>
        <w:rPr>
          <w:i/>
          <w:iCs/>
        </w:rPr>
        <w:t>Предложения хозяйствующих субъектов по размещению и модернизации предприятий, выпускающих продукцию на проектируемой территории, а также сведения о существующих и планируемых к размещению инвестиционных площадках</w:t>
      </w:r>
    </w:p>
    <w:tbl>
      <w:tblPr>
        <w:tblStyle w:val="140"/>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438"/>
        <w:gridCol w:w="2063"/>
        <w:gridCol w:w="2066"/>
        <w:gridCol w:w="1195"/>
        <w:gridCol w:w="1859"/>
        <w:gridCol w:w="1841"/>
        <w:gridCol w:w="5107"/>
      </w:tblGrid>
      <w:tr>
        <w:trPr/>
        <w:tc>
          <w:tcPr>
            <w:tcW w:w="438" w:type="dxa"/>
            <w:tcBorders/>
            <w:vAlign w:val="center"/>
          </w:tcPr>
          <w:p>
            <w:pPr>
              <w:pStyle w:val="Style56"/>
              <w:widowControl/>
              <w:spacing w:before="0" w:after="0"/>
              <w:rPr>
                <w:kern w:val="2"/>
                <w:lang w:val="ru-RU" w:eastAsia="en-US" w:bidi="ar-SA"/>
              </w:rPr>
            </w:pPr>
            <w:r>
              <w:rPr>
                <w:kern w:val="2"/>
                <w:lang w:val="ru-RU" w:eastAsia="en-US" w:bidi="ar-SA"/>
              </w:rPr>
              <w:t>№</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Наименование</w:t>
            </w:r>
          </w:p>
        </w:tc>
        <w:tc>
          <w:tcPr>
            <w:tcW w:w="2066" w:type="dxa"/>
            <w:tcBorders/>
            <w:vAlign w:val="center"/>
          </w:tcPr>
          <w:p>
            <w:pPr>
              <w:pStyle w:val="Style56"/>
              <w:widowControl/>
              <w:spacing w:before="0" w:after="0"/>
              <w:rPr>
                <w:kern w:val="2"/>
                <w:lang w:val="ru-RU" w:eastAsia="en-US" w:bidi="ar-SA"/>
              </w:rPr>
            </w:pPr>
            <w:r>
              <w:rPr>
                <w:kern w:val="2"/>
                <w:lang w:val="ru-RU" w:eastAsia="en-US" w:bidi="ar-SA"/>
              </w:rPr>
              <w:t>Кадастровый номер</w:t>
            </w:r>
          </w:p>
        </w:tc>
        <w:tc>
          <w:tcPr>
            <w:tcW w:w="1195" w:type="dxa"/>
            <w:tcBorders/>
            <w:vAlign w:val="center"/>
          </w:tcPr>
          <w:p>
            <w:pPr>
              <w:pStyle w:val="Style56"/>
              <w:widowControl/>
              <w:spacing w:before="0" w:after="0"/>
              <w:rPr>
                <w:kern w:val="2"/>
                <w:lang w:val="ru-RU" w:eastAsia="en-US" w:bidi="ar-SA"/>
              </w:rPr>
            </w:pPr>
            <w:r>
              <w:rPr>
                <w:kern w:val="2"/>
                <w:lang w:val="ru-RU" w:eastAsia="en-US" w:bidi="ar-SA"/>
              </w:rPr>
              <w:t>Площадь, Га</w:t>
            </w:r>
          </w:p>
        </w:tc>
        <w:tc>
          <w:tcPr>
            <w:tcW w:w="1859" w:type="dxa"/>
            <w:tcBorders/>
            <w:vAlign w:val="center"/>
          </w:tcPr>
          <w:p>
            <w:pPr>
              <w:pStyle w:val="Style56"/>
              <w:widowControl/>
              <w:spacing w:before="0" w:after="0"/>
              <w:rPr>
                <w:kern w:val="2"/>
                <w:lang w:val="ru-RU" w:eastAsia="en-US" w:bidi="ar-SA"/>
              </w:rPr>
            </w:pPr>
            <w:r>
              <w:rPr>
                <w:kern w:val="2"/>
                <w:lang w:val="ru-RU" w:eastAsia="en-US" w:bidi="ar-SA"/>
              </w:rPr>
              <w:t>Адрес</w:t>
            </w:r>
          </w:p>
        </w:tc>
        <w:tc>
          <w:tcPr>
            <w:tcW w:w="1841" w:type="dxa"/>
            <w:tcBorders/>
            <w:vAlign w:val="center"/>
          </w:tcPr>
          <w:p>
            <w:pPr>
              <w:pStyle w:val="Style56"/>
              <w:widowControl/>
              <w:spacing w:before="0" w:after="0"/>
              <w:rPr>
                <w:kern w:val="2"/>
                <w:lang w:val="ru-RU" w:eastAsia="en-US" w:bidi="ar-SA"/>
              </w:rPr>
            </w:pPr>
            <w:r>
              <w:rPr>
                <w:kern w:val="2"/>
                <w:lang w:val="ru-RU" w:eastAsia="en-US" w:bidi="ar-SA"/>
              </w:rPr>
              <w:t>Форма собственности</w:t>
            </w:r>
          </w:p>
        </w:tc>
        <w:tc>
          <w:tcPr>
            <w:tcW w:w="5107" w:type="dxa"/>
            <w:tcBorders/>
            <w:vAlign w:val="center"/>
          </w:tcPr>
          <w:p>
            <w:pPr>
              <w:pStyle w:val="Style56"/>
              <w:widowControl/>
              <w:spacing w:before="0" w:after="0"/>
              <w:rPr>
                <w:kern w:val="2"/>
                <w:lang w:val="ru-RU" w:eastAsia="en-US" w:bidi="ar-SA"/>
              </w:rPr>
            </w:pPr>
            <w:r>
              <w:rPr>
                <w:kern w:val="2"/>
                <w:lang w:val="ru-RU" w:eastAsia="en-US" w:bidi="ar-SA"/>
              </w:rPr>
              <w:t>Описание</w:t>
            </w:r>
          </w:p>
        </w:tc>
      </w:tr>
      <w:tr>
        <w:trPr>
          <w:trHeight w:val="6296" w:hRule="atLeast"/>
        </w:trPr>
        <w:tc>
          <w:tcPr>
            <w:tcW w:w="438" w:type="dxa"/>
            <w:tcBorders/>
            <w:vAlign w:val="center"/>
          </w:tcPr>
          <w:p>
            <w:pPr>
              <w:pStyle w:val="Style56"/>
              <w:widowControl/>
              <w:spacing w:before="0" w:after="0"/>
              <w:rPr>
                <w:kern w:val="2"/>
                <w:lang w:val="ru-RU" w:eastAsia="en-US" w:bidi="ar-SA"/>
              </w:rPr>
            </w:pPr>
            <w:r>
              <w:rPr>
                <w:kern w:val="2"/>
                <w:lang w:val="ru-RU" w:eastAsia="en-US" w:bidi="ar-SA"/>
              </w:rPr>
              <w:t>1</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Земельный участок для размещения и эксплуатации объектов энергетики</w:t>
            </w:r>
          </w:p>
        </w:tc>
        <w:tc>
          <w:tcPr>
            <w:tcW w:w="2066" w:type="dxa"/>
            <w:tcBorders/>
            <w:vAlign w:val="center"/>
          </w:tcPr>
          <w:p>
            <w:pPr>
              <w:pStyle w:val="Style56"/>
              <w:widowControl/>
              <w:spacing w:before="0" w:after="0"/>
              <w:rPr>
                <w:kern w:val="2"/>
                <w:lang w:val="ru-RU" w:eastAsia="en-US" w:bidi="ar-SA"/>
              </w:rPr>
            </w:pPr>
            <w:r>
              <w:rPr>
                <w:kern w:val="2"/>
                <w:lang w:val="ru-RU" w:eastAsia="en-US" w:bidi="ar-SA"/>
              </w:rPr>
              <w:t>25:15:010201:1414</w:t>
            </w:r>
          </w:p>
        </w:tc>
        <w:tc>
          <w:tcPr>
            <w:tcW w:w="1195" w:type="dxa"/>
            <w:tcBorders/>
            <w:vAlign w:val="center"/>
          </w:tcPr>
          <w:p>
            <w:pPr>
              <w:pStyle w:val="Style56"/>
              <w:widowControl/>
              <w:spacing w:before="0" w:after="0"/>
              <w:rPr>
                <w:kern w:val="2"/>
                <w:lang w:val="ru-RU" w:eastAsia="en-US" w:bidi="ar-SA"/>
              </w:rPr>
            </w:pPr>
            <w:r>
              <w:rPr>
                <w:kern w:val="2"/>
                <w:lang w:val="ru-RU" w:eastAsia="en-US" w:bidi="ar-SA"/>
              </w:rPr>
              <w:t>6,14</w:t>
            </w:r>
          </w:p>
        </w:tc>
        <w:tc>
          <w:tcPr>
            <w:tcW w:w="1859" w:type="dxa"/>
            <w:tcBorders/>
            <w:vAlign w:val="center"/>
          </w:tcPr>
          <w:p>
            <w:pPr>
              <w:pStyle w:val="Style56"/>
              <w:widowControl/>
              <w:spacing w:before="0" w:after="0"/>
              <w:rPr>
                <w:kern w:val="2"/>
                <w:lang w:val="ru-RU" w:eastAsia="en-US" w:bidi="ar-SA"/>
              </w:rPr>
            </w:pPr>
            <w:r>
              <w:rPr>
                <w:kern w:val="2"/>
                <w:lang w:val="ru-RU" w:eastAsia="en-US" w:bidi="ar-SA"/>
              </w:rPr>
              <w:t>Приморский край, Пожарский район,</w:t>
            </w:r>
          </w:p>
          <w:p>
            <w:pPr>
              <w:pStyle w:val="Style56"/>
              <w:widowControl/>
              <w:spacing w:before="0" w:after="0"/>
              <w:rPr>
                <w:kern w:val="2"/>
                <w:lang w:val="ru-RU" w:eastAsia="en-US" w:bidi="ar-SA"/>
              </w:rPr>
            </w:pPr>
            <w:r>
              <w:rPr>
                <w:kern w:val="2"/>
                <w:lang w:val="ru-RU" w:eastAsia="en-US" w:bidi="ar-SA"/>
              </w:rPr>
              <w:t>пгт Лучегорск, Общественный центр,1</w:t>
            </w:r>
          </w:p>
        </w:tc>
        <w:tc>
          <w:tcPr>
            <w:tcW w:w="1841" w:type="dxa"/>
            <w:tcBorders/>
            <w:vAlign w:val="center"/>
          </w:tcPr>
          <w:p>
            <w:pPr>
              <w:pStyle w:val="Style56"/>
              <w:widowControl/>
              <w:spacing w:before="0" w:after="0"/>
              <w:rPr>
                <w:kern w:val="2"/>
                <w:lang w:val="ru-RU" w:eastAsia="en-US" w:bidi="ar-SA"/>
              </w:rPr>
            </w:pPr>
            <w:r>
              <w:rPr>
                <w:kern w:val="2"/>
                <w:lang w:val="ru-RU" w:eastAsia="en-US" w:bidi="ar-SA"/>
              </w:rPr>
              <w:t>Частная</w:t>
            </w:r>
          </w:p>
        </w:tc>
        <w:tc>
          <w:tcPr>
            <w:tcW w:w="5107" w:type="dxa"/>
            <w:tcBorders/>
            <w:vAlign w:val="center"/>
          </w:tcPr>
          <w:p>
            <w:pPr>
              <w:pStyle w:val="Style56"/>
              <w:widowControl/>
              <w:spacing w:before="0" w:after="0"/>
              <w:rPr>
                <w:kern w:val="2"/>
                <w:lang w:val="ru-RU" w:eastAsia="en-US" w:bidi="ar-SA"/>
              </w:rPr>
            </w:pPr>
            <w:r>
              <w:rPr>
                <w:kern w:val="2"/>
                <w:lang w:val="ru-RU" w:eastAsia="en-US" w:bidi="ar-SA"/>
              </w:rPr>
              <w:t>Объекты базы строительства Приморской ГРЭС АО «Кузбассэнерго», пгт Лучегорск, расположенные на земельных участках с кадастровыми номерами 25:15:010201:1411 (25 312 кв.м.), 25:15:010201:1414 (61 356 кв.м.).</w:t>
              <w:br/>
              <w:t>Наличие зданий, строений, сооружений:</w:t>
              <w:br/>
              <w:t>1)Контора (Административно-бытовой корпус) (512 кв.м);</w:t>
              <w:br/>
              <w:t>2)Мастерские малой механизации №1 (756,2 кв.м.);</w:t>
              <w:br/>
              <w:t>3)Мастерские малой механизации №2 (689,1);</w:t>
              <w:br/>
              <w:t>4)Строительство РММ тяжелых механизмов (146,6);</w:t>
              <w:br/>
              <w:t>5)Помещение для ремонта тяжелых механизмов (690,5);</w:t>
              <w:br/>
              <w:t>6)Электромонтажная и КИП мастерская (1906,3);</w:t>
              <w:br/>
              <w:t>7)Лесопильный завод (486,8).</w:t>
              <w:br/>
              <w:t>Возможно на договорных условиях использование ж/д путей Приморской ГРЭС для отправки и приемки грузов по РЖД.</w:t>
              <w:br/>
              <w:t>Проводится процедура продажи комплексов объектов Строительной базы ПримГРЭС, пгт Лучегорск, посредством аукциона на повышение.</w:t>
              <w:br/>
              <w:t>Документация о продаже размещена на официальном сайте электронной торговой площадки Единая электронная торговая площадка (Росэлторг) в сети Интернет www.com.roseltorg.ru (процедура № СОМ23051900035) и доступна для ознакомления любым заинтересованным лицом без взимания платы в форме электронного документа в любое время с момента официального размещения Извещения.</w:t>
            </w:r>
          </w:p>
        </w:tc>
      </w:tr>
      <w:tr>
        <w:trPr/>
        <w:tc>
          <w:tcPr>
            <w:tcW w:w="438" w:type="dxa"/>
            <w:tcBorders/>
            <w:vAlign w:val="center"/>
          </w:tcPr>
          <w:p>
            <w:pPr>
              <w:pStyle w:val="Style56"/>
              <w:widowControl/>
              <w:spacing w:before="0" w:after="0"/>
              <w:rPr>
                <w:kern w:val="2"/>
                <w:lang w:val="ru-RU" w:eastAsia="en-US" w:bidi="ar-SA"/>
              </w:rPr>
            </w:pPr>
            <w:r>
              <w:rPr>
                <w:kern w:val="2"/>
                <w:lang w:val="ru-RU" w:eastAsia="en-US" w:bidi="ar-SA"/>
              </w:rPr>
              <w:t>2</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Земельный участок для размещения и эксплуатации объектов энергетики и промышленных объектов</w:t>
            </w:r>
          </w:p>
        </w:tc>
        <w:tc>
          <w:tcPr>
            <w:tcW w:w="2066" w:type="dxa"/>
            <w:tcBorders/>
            <w:vAlign w:val="center"/>
          </w:tcPr>
          <w:p>
            <w:pPr>
              <w:pStyle w:val="Style56"/>
              <w:widowControl/>
              <w:spacing w:before="0" w:after="0"/>
              <w:rPr>
                <w:kern w:val="2"/>
                <w:lang w:val="ru-RU" w:eastAsia="en-US" w:bidi="ar-SA"/>
              </w:rPr>
            </w:pPr>
            <w:r>
              <w:rPr>
                <w:kern w:val="2"/>
                <w:lang w:val="ru-RU" w:eastAsia="en-US" w:bidi="ar-SA"/>
              </w:rPr>
              <w:t>25:15:010201:1402</w:t>
            </w:r>
          </w:p>
        </w:tc>
        <w:tc>
          <w:tcPr>
            <w:tcW w:w="1195" w:type="dxa"/>
            <w:tcBorders/>
            <w:vAlign w:val="center"/>
          </w:tcPr>
          <w:p>
            <w:pPr>
              <w:pStyle w:val="Style56"/>
              <w:widowControl/>
              <w:spacing w:before="0" w:after="0"/>
              <w:rPr>
                <w:kern w:val="2"/>
                <w:lang w:val="ru-RU" w:eastAsia="en-US" w:bidi="ar-SA"/>
              </w:rPr>
            </w:pPr>
            <w:r>
              <w:rPr>
                <w:kern w:val="2"/>
                <w:lang w:val="ru-RU" w:eastAsia="en-US" w:bidi="ar-SA"/>
              </w:rPr>
              <w:t>4,74</w:t>
            </w:r>
          </w:p>
        </w:tc>
        <w:tc>
          <w:tcPr>
            <w:tcW w:w="1859" w:type="dxa"/>
            <w:tcBorders/>
            <w:vAlign w:val="center"/>
          </w:tcPr>
          <w:p>
            <w:pPr>
              <w:pStyle w:val="Style56"/>
              <w:widowControl/>
              <w:spacing w:before="0" w:after="0"/>
              <w:rPr>
                <w:kern w:val="2"/>
                <w:lang w:val="ru-RU" w:eastAsia="en-US" w:bidi="ar-SA"/>
              </w:rPr>
            </w:pPr>
            <w:r>
              <w:rPr>
                <w:kern w:val="2"/>
                <w:lang w:val="ru-RU" w:eastAsia="en-US" w:bidi="ar-SA"/>
              </w:rPr>
              <w:t>Приморский край, Пожарский район,</w:t>
            </w:r>
          </w:p>
          <w:p>
            <w:pPr>
              <w:pStyle w:val="Style56"/>
              <w:widowControl/>
              <w:spacing w:before="0" w:after="0"/>
              <w:rPr>
                <w:kern w:val="2"/>
                <w:lang w:val="ru-RU" w:eastAsia="en-US" w:bidi="ar-SA"/>
              </w:rPr>
            </w:pPr>
            <w:r>
              <w:rPr>
                <w:kern w:val="2"/>
                <w:lang w:val="ru-RU" w:eastAsia="en-US" w:bidi="ar-SA"/>
              </w:rPr>
              <w:t>пгт Лучегорск, Общественный центр,1</w:t>
            </w:r>
          </w:p>
        </w:tc>
        <w:tc>
          <w:tcPr>
            <w:tcW w:w="1841" w:type="dxa"/>
            <w:tcBorders/>
            <w:vAlign w:val="center"/>
          </w:tcPr>
          <w:p>
            <w:pPr>
              <w:pStyle w:val="Style56"/>
              <w:widowControl/>
              <w:spacing w:before="0" w:after="0"/>
              <w:rPr>
                <w:kern w:val="2"/>
                <w:lang w:val="ru-RU" w:eastAsia="en-US" w:bidi="ar-SA"/>
              </w:rPr>
            </w:pPr>
            <w:r>
              <w:rPr>
                <w:kern w:val="2"/>
                <w:lang w:val="ru-RU" w:eastAsia="en-US" w:bidi="ar-SA"/>
              </w:rPr>
              <w:t>Частная</w:t>
            </w:r>
          </w:p>
        </w:tc>
        <w:tc>
          <w:tcPr>
            <w:tcW w:w="5107" w:type="dxa"/>
            <w:tcBorders/>
            <w:vAlign w:val="center"/>
          </w:tcPr>
          <w:p>
            <w:pPr>
              <w:pStyle w:val="Style56"/>
              <w:widowControl/>
              <w:spacing w:before="0" w:after="0"/>
              <w:rPr>
                <w:kern w:val="2"/>
                <w:lang w:val="ru-RU" w:eastAsia="en-US" w:bidi="ar-SA"/>
              </w:rPr>
            </w:pPr>
            <w:r>
              <w:rPr>
                <w:kern w:val="2"/>
                <w:lang w:val="ru-RU" w:eastAsia="en-US" w:bidi="ar-SA"/>
              </w:rPr>
              <w:t>Объекты базы строительства Приморской ГРЭС, пгт Лучегорск, расположенные на земельных участках с кадастровыми номерами 25:15:010201:1217 (1 683 кв.м), 25:15:010201:1402 (47 352 кв.м.).</w:t>
              <w:br/>
              <w:t>Наличие зданий, строений, сооружений:</w:t>
              <w:br/>
              <w:t>1)Административное здание автоколонны (590,9 кв.м.);</w:t>
              <w:br/>
              <w:t>2)Стоянка автомобилей (1051,6 кв.м.);</w:t>
              <w:br/>
              <w:t>3)Теплая стоянка для автомашин (482,6 кв.м.)</w:t>
              <w:br/>
              <w:t>Возможно на договорных условиях использование ж/д путей Приморской ГРЭС для отправки и приемки грузов по РЖД.</w:t>
              <w:br/>
              <w:t>Проводится процедура продажи комплексов объектов Строительной базы ПримГРЭС, пгт Лучегорск, посредством аукциона на повышение.</w:t>
              <w:br/>
              <w:t>Документация о продаже размещена на официальном сайте электронной торговой площадки Единая электронная торговая площадка (Росэлторг) в сети Интернет www.com.roseltorg.ru (процедура № СОМ23051900035) и доступна для ознакомления любым заинтересованным лицом без взимания платы в форме электронного документа в любое время с момента официального размещения Извещения.</w:t>
            </w:r>
          </w:p>
        </w:tc>
      </w:tr>
      <w:tr>
        <w:trPr/>
        <w:tc>
          <w:tcPr>
            <w:tcW w:w="438" w:type="dxa"/>
            <w:tcBorders/>
            <w:vAlign w:val="center"/>
          </w:tcPr>
          <w:p>
            <w:pPr>
              <w:pStyle w:val="Style56"/>
              <w:widowControl/>
              <w:spacing w:before="0" w:after="0"/>
              <w:rPr>
                <w:kern w:val="2"/>
                <w:lang w:val="ru-RU" w:eastAsia="en-US" w:bidi="ar-SA"/>
              </w:rPr>
            </w:pPr>
            <w:r>
              <w:rPr>
                <w:kern w:val="2"/>
                <w:lang w:val="ru-RU" w:eastAsia="en-US" w:bidi="ar-SA"/>
              </w:rPr>
              <w:t>3</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Земельный участок для размещения и эксплуатации промышленных объектов</w:t>
            </w:r>
          </w:p>
        </w:tc>
        <w:tc>
          <w:tcPr>
            <w:tcW w:w="2066" w:type="dxa"/>
            <w:tcBorders/>
            <w:vAlign w:val="center"/>
          </w:tcPr>
          <w:p>
            <w:pPr>
              <w:pStyle w:val="Style56"/>
              <w:widowControl/>
              <w:spacing w:before="0" w:after="0"/>
              <w:rPr>
                <w:kern w:val="2"/>
                <w:lang w:val="ru-RU" w:eastAsia="en-US" w:bidi="ar-SA"/>
              </w:rPr>
            </w:pPr>
            <w:r>
              <w:rPr>
                <w:kern w:val="2"/>
                <w:lang w:val="ru-RU" w:eastAsia="en-US" w:bidi="ar-SA"/>
              </w:rPr>
              <w:t>25:15:010201:1378</w:t>
            </w:r>
          </w:p>
        </w:tc>
        <w:tc>
          <w:tcPr>
            <w:tcW w:w="1195" w:type="dxa"/>
            <w:tcBorders/>
            <w:vAlign w:val="center"/>
          </w:tcPr>
          <w:p>
            <w:pPr>
              <w:pStyle w:val="Style56"/>
              <w:widowControl/>
              <w:spacing w:before="0" w:after="0"/>
              <w:rPr>
                <w:kern w:val="2"/>
                <w:lang w:val="ru-RU" w:eastAsia="en-US" w:bidi="ar-SA"/>
              </w:rPr>
            </w:pPr>
            <w:r>
              <w:rPr>
                <w:kern w:val="2"/>
                <w:lang w:val="ru-RU" w:eastAsia="en-US" w:bidi="ar-SA"/>
              </w:rPr>
              <w:t>15,95</w:t>
            </w:r>
          </w:p>
        </w:tc>
        <w:tc>
          <w:tcPr>
            <w:tcW w:w="1859" w:type="dxa"/>
            <w:tcBorders/>
            <w:vAlign w:val="center"/>
          </w:tcPr>
          <w:p>
            <w:pPr>
              <w:pStyle w:val="Style56"/>
              <w:widowControl/>
              <w:spacing w:before="0" w:after="0"/>
              <w:rPr>
                <w:kern w:val="2"/>
                <w:lang w:val="ru-RU" w:eastAsia="en-US" w:bidi="ar-SA"/>
              </w:rPr>
            </w:pPr>
            <w:r>
              <w:rPr>
                <w:kern w:val="2"/>
                <w:lang w:val="ru-RU" w:eastAsia="en-US" w:bidi="ar-SA"/>
              </w:rPr>
              <w:t>Приморский край, Пожарский район,</w:t>
            </w:r>
          </w:p>
          <w:p>
            <w:pPr>
              <w:pStyle w:val="Style56"/>
              <w:widowControl/>
              <w:spacing w:before="0" w:after="0"/>
              <w:rPr>
                <w:kern w:val="2"/>
                <w:lang w:val="ru-RU" w:eastAsia="en-US" w:bidi="ar-SA"/>
              </w:rPr>
            </w:pPr>
            <w:r>
              <w:rPr>
                <w:kern w:val="2"/>
                <w:lang w:val="ru-RU" w:eastAsia="en-US" w:bidi="ar-SA"/>
              </w:rPr>
              <w:t>пгт Лучегорск, Общественный центр,1</w:t>
            </w:r>
          </w:p>
        </w:tc>
        <w:tc>
          <w:tcPr>
            <w:tcW w:w="1841" w:type="dxa"/>
            <w:tcBorders/>
            <w:vAlign w:val="center"/>
          </w:tcPr>
          <w:p>
            <w:pPr>
              <w:pStyle w:val="Style56"/>
              <w:widowControl/>
              <w:spacing w:before="0" w:after="0"/>
              <w:rPr>
                <w:kern w:val="2"/>
                <w:lang w:val="ru-RU" w:eastAsia="en-US" w:bidi="ar-SA"/>
              </w:rPr>
            </w:pPr>
            <w:r>
              <w:rPr>
                <w:kern w:val="2"/>
                <w:lang w:val="ru-RU" w:eastAsia="en-US" w:bidi="ar-SA"/>
              </w:rPr>
              <w:t>Частная</w:t>
            </w:r>
          </w:p>
        </w:tc>
        <w:tc>
          <w:tcPr>
            <w:tcW w:w="5107" w:type="dxa"/>
            <w:tcBorders/>
            <w:vAlign w:val="center"/>
          </w:tcPr>
          <w:p>
            <w:pPr>
              <w:pStyle w:val="Style56"/>
              <w:widowControl/>
              <w:spacing w:before="0" w:after="0"/>
              <w:rPr>
                <w:kern w:val="2"/>
                <w:lang w:val="ru-RU" w:eastAsia="en-US" w:bidi="ar-SA"/>
              </w:rPr>
            </w:pPr>
            <w:r>
              <w:rPr>
                <w:kern w:val="2"/>
                <w:lang w:val="ru-RU" w:eastAsia="en-US" w:bidi="ar-SA"/>
              </w:rPr>
              <w:t>Объекты базы строительства Приморской ГРЭС, пгт Лучегорск, расположенный на участке площадью 159 472 кв.м.Часть площадки частично сдается в краткосрочную аренду ООО "Петротрейд".Наличие зданий, строений, сооружений:1) Площадка складирования тепломеханичекого оборудования2) Теплохолодный склад оборудования 1068,30 кв.м.3) Теплохолодный склад оборудования 568 кв.м.Возможно на договорных условиях использование ж/д путей Приморской ГРЭС для отправки и приемки грузов по РЖД.Проводится процедура продажи комплексов объектов Строительной базы ПримГРЭС, пгт Лучегорск, посредством аукциона на повышение.Документация о продаже размещена на официальном сайте электронной торговой площадки Единая электронная торговая площадка (Росэлторг) в сети Интернет www.com.roseltorg.ru (процедура № СОМ23051900035) и доступна для ознакомления любым заинтересованным лицом без взимания платы в форме электронного документа в любое время с момента официального размещения Извещения.</w:t>
            </w:r>
          </w:p>
        </w:tc>
      </w:tr>
      <w:tr>
        <w:trPr/>
        <w:tc>
          <w:tcPr>
            <w:tcW w:w="438" w:type="dxa"/>
            <w:tcBorders/>
            <w:vAlign w:val="center"/>
          </w:tcPr>
          <w:p>
            <w:pPr>
              <w:pStyle w:val="Style56"/>
              <w:widowControl/>
              <w:spacing w:before="0" w:after="0"/>
              <w:rPr>
                <w:kern w:val="2"/>
                <w:lang w:val="ru-RU" w:eastAsia="en-US" w:bidi="ar-SA"/>
              </w:rPr>
            </w:pPr>
            <w:r>
              <w:rPr>
                <w:kern w:val="2"/>
                <w:lang w:val="ru-RU" w:eastAsia="en-US" w:bidi="ar-SA"/>
              </w:rPr>
              <w:t>4</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Инвестиционная площадка базы строительства Приморской ГРЭС</w:t>
            </w:r>
          </w:p>
        </w:tc>
        <w:tc>
          <w:tcPr>
            <w:tcW w:w="2066" w:type="dxa"/>
            <w:tcBorders/>
            <w:vAlign w:val="center"/>
          </w:tcPr>
          <w:p>
            <w:pPr>
              <w:pStyle w:val="Style56"/>
              <w:widowControl/>
              <w:spacing w:before="0" w:after="0"/>
              <w:rPr>
                <w:kern w:val="2"/>
                <w:lang w:val="ru-RU" w:eastAsia="en-US" w:bidi="ar-SA"/>
              </w:rPr>
            </w:pPr>
            <w:r>
              <w:rPr>
                <w:kern w:val="2"/>
                <w:lang w:val="ru-RU" w:eastAsia="en-US" w:bidi="ar-SA"/>
              </w:rPr>
            </w:r>
          </w:p>
        </w:tc>
        <w:tc>
          <w:tcPr>
            <w:tcW w:w="1195" w:type="dxa"/>
            <w:tcBorders/>
            <w:vAlign w:val="center"/>
          </w:tcPr>
          <w:p>
            <w:pPr>
              <w:pStyle w:val="Style56"/>
              <w:widowControl/>
              <w:spacing w:before="0" w:after="0"/>
              <w:rPr>
                <w:kern w:val="2"/>
                <w:lang w:val="ru-RU" w:eastAsia="en-US" w:bidi="ar-SA"/>
              </w:rPr>
            </w:pPr>
            <w:r>
              <w:rPr>
                <w:kern w:val="2"/>
                <w:lang w:val="ru-RU" w:eastAsia="en-US" w:bidi="ar-SA"/>
              </w:rPr>
              <w:t>43,87</w:t>
            </w:r>
          </w:p>
        </w:tc>
        <w:tc>
          <w:tcPr>
            <w:tcW w:w="1859" w:type="dxa"/>
            <w:tcBorders/>
            <w:vAlign w:val="center"/>
          </w:tcPr>
          <w:p>
            <w:pPr>
              <w:pStyle w:val="Style56"/>
              <w:widowControl/>
              <w:spacing w:before="0" w:after="0"/>
              <w:rPr>
                <w:kern w:val="2"/>
                <w:lang w:val="ru-RU" w:eastAsia="en-US" w:bidi="ar-SA"/>
              </w:rPr>
            </w:pPr>
            <w:r>
              <w:rPr>
                <w:kern w:val="2"/>
                <w:lang w:val="ru-RU" w:eastAsia="en-US" w:bidi="ar-SA"/>
              </w:rPr>
              <w:t>Приморский край, Пожарский район, пгт Лучегорск, общественный центр, 1</w:t>
            </w:r>
          </w:p>
        </w:tc>
        <w:tc>
          <w:tcPr>
            <w:tcW w:w="1841" w:type="dxa"/>
            <w:tcBorders/>
            <w:vAlign w:val="center"/>
          </w:tcPr>
          <w:p>
            <w:pPr>
              <w:pStyle w:val="Style56"/>
              <w:widowControl/>
              <w:spacing w:before="0" w:after="0"/>
              <w:rPr>
                <w:kern w:val="2"/>
                <w:lang w:val="ru-RU" w:eastAsia="en-US" w:bidi="ar-SA"/>
              </w:rPr>
            </w:pPr>
            <w:r>
              <w:rPr>
                <w:kern w:val="2"/>
                <w:lang w:val="ru-RU" w:eastAsia="en-US" w:bidi="ar-SA"/>
              </w:rPr>
              <w:t>Частная</w:t>
            </w:r>
          </w:p>
        </w:tc>
        <w:tc>
          <w:tcPr>
            <w:tcW w:w="5107" w:type="dxa"/>
            <w:tcBorders/>
            <w:vAlign w:val="center"/>
          </w:tcPr>
          <w:p>
            <w:pPr>
              <w:pStyle w:val="Style56"/>
              <w:widowControl/>
              <w:spacing w:before="0" w:after="0"/>
              <w:rPr>
                <w:kern w:val="2"/>
                <w:lang w:val="ru-RU" w:eastAsia="en-US" w:bidi="ar-SA"/>
              </w:rPr>
            </w:pPr>
            <w:r>
              <w:rPr>
                <w:kern w:val="2"/>
                <w:lang w:val="ru-RU" w:eastAsia="en-US" w:bidi="ar-SA"/>
              </w:rPr>
              <w:t>Территория состоит из трех участков:</w:t>
              <w:br/>
              <w:t>1) Площадь - 27,7499 га. Местоположение установлено относительно ориентира, расположено за пределами участка. Ориентир - здание администрации. Участок находится примерно в 3126 м. от ориентира по направлению на северо-запад.</w:t>
              <w:br/>
              <w:t>2) Площадь - 15,9472 га. Местоположение установлено относительно ориентира, расположенного за пределами участка. Ориентир - здание администрации. Участок находится примерно в 2701 м. от ориентира по направлению на северо-запад.</w:t>
              <w:br/>
              <w:t>3) Площадь - 0,1683 га. Примерно в 3030 м. по направлению на северо-запад от ориентира, расположенного за пределами участка. Ориентир - административное здание.</w:t>
              <w:br/>
              <w:t>Возможные к реализации инвестиционные проекты:</w:t>
              <w:br/>
              <w:t>1) Обработка древесины и производство изделий из дерева;</w:t>
              <w:br/>
              <w:t>2) Производство прочих неметаллических минеральных продуктов и изделий, в т.ч. строительных;</w:t>
              <w:br/>
              <w:t>3) Производство и ремонт машин и оборудования;</w:t>
              <w:br/>
              <w:t>4) Производство и ремонт электрооборудования, электронного и оптического оборудования;</w:t>
              <w:br/>
              <w:t>5) Производство и ремонт транспортных средств и оборудования;</w:t>
              <w:br/>
              <w:t>6) Прочие обрабатывающие производства;</w:t>
              <w:br/>
              <w:t>7) Переработка дикоросов;</w:t>
              <w:br/>
              <w:t>8) Тепличное хозяйство;</w:t>
              <w:br/>
              <w:t>9) другое</w:t>
              <w:br/>
              <w:t>На территории площадки имеются автомобильные пути. Возможно, на договорных условиях использование ж/д путей Приморской ГРЭС для отправки и приемки грузов по РЖД.</w:t>
            </w:r>
          </w:p>
        </w:tc>
      </w:tr>
      <w:tr>
        <w:trPr/>
        <w:tc>
          <w:tcPr>
            <w:tcW w:w="438" w:type="dxa"/>
            <w:tcBorders/>
            <w:vAlign w:val="center"/>
          </w:tcPr>
          <w:p>
            <w:pPr>
              <w:pStyle w:val="Style56"/>
              <w:widowControl/>
              <w:spacing w:before="0" w:after="0"/>
              <w:rPr>
                <w:kern w:val="2"/>
                <w:lang w:val="ru-RU" w:eastAsia="en-US" w:bidi="ar-SA"/>
              </w:rPr>
            </w:pPr>
            <w:r>
              <w:rPr>
                <w:kern w:val="2"/>
                <w:lang w:val="ru-RU" w:eastAsia="en-US" w:bidi="ar-SA"/>
              </w:rPr>
              <w:t>5</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Земельный участок для строительства многоквартирного жилого дома до 4 этажей</w:t>
            </w:r>
          </w:p>
        </w:tc>
        <w:tc>
          <w:tcPr>
            <w:tcW w:w="2066" w:type="dxa"/>
            <w:tcBorders/>
            <w:vAlign w:val="center"/>
          </w:tcPr>
          <w:p>
            <w:pPr>
              <w:pStyle w:val="Style56"/>
              <w:widowControl/>
              <w:spacing w:before="0" w:after="0"/>
              <w:rPr>
                <w:kern w:val="2"/>
                <w:lang w:val="ru-RU" w:eastAsia="en-US" w:bidi="ar-SA"/>
              </w:rPr>
            </w:pPr>
            <w:r>
              <w:rPr>
                <w:kern w:val="2"/>
                <w:lang w:val="ru-RU" w:eastAsia="en-US" w:bidi="ar-SA"/>
              </w:rPr>
              <w:t xml:space="preserve"> </w:t>
            </w:r>
            <w:r>
              <w:rPr>
                <w:kern w:val="2"/>
                <w:lang w:val="ru-RU" w:eastAsia="en-US" w:bidi="ar-SA"/>
              </w:rPr>
              <w:t>25:15:080103:839</w:t>
            </w:r>
          </w:p>
        </w:tc>
        <w:tc>
          <w:tcPr>
            <w:tcW w:w="1195" w:type="dxa"/>
            <w:tcBorders/>
            <w:vAlign w:val="center"/>
          </w:tcPr>
          <w:p>
            <w:pPr>
              <w:pStyle w:val="Style56"/>
              <w:widowControl/>
              <w:spacing w:before="0" w:after="0"/>
              <w:rPr>
                <w:kern w:val="2"/>
                <w:lang w:val="ru-RU" w:eastAsia="en-US" w:bidi="ar-SA"/>
              </w:rPr>
            </w:pPr>
            <w:r>
              <w:rPr>
                <w:kern w:val="2"/>
                <w:lang w:val="ru-RU" w:eastAsia="en-US" w:bidi="ar-SA"/>
              </w:rPr>
              <w:t>0,38</w:t>
            </w:r>
          </w:p>
        </w:tc>
        <w:tc>
          <w:tcPr>
            <w:tcW w:w="1859" w:type="dxa"/>
            <w:tcBorders/>
            <w:vAlign w:val="center"/>
          </w:tcPr>
          <w:p>
            <w:pPr>
              <w:pStyle w:val="Style56"/>
              <w:widowControl/>
              <w:spacing w:before="0" w:after="0"/>
              <w:rPr>
                <w:kern w:val="2"/>
                <w:lang w:val="ru-RU" w:eastAsia="en-US" w:bidi="ar-SA"/>
              </w:rPr>
            </w:pPr>
            <w:r>
              <w:rPr>
                <w:kern w:val="2"/>
                <w:lang w:val="ru-RU" w:eastAsia="en-US" w:bidi="ar-SA"/>
              </w:rPr>
              <w:t>Приморский край, Пожарский район, пгт Лучегорск, ул. Лесная</w:t>
            </w:r>
          </w:p>
        </w:tc>
        <w:tc>
          <w:tcPr>
            <w:tcW w:w="1841" w:type="dxa"/>
            <w:tcBorders/>
            <w:vAlign w:val="center"/>
          </w:tcPr>
          <w:p>
            <w:pPr>
              <w:pStyle w:val="Style56"/>
              <w:widowControl/>
              <w:spacing w:before="0" w:after="0"/>
              <w:rPr>
                <w:kern w:val="2"/>
                <w:lang w:val="ru-RU" w:eastAsia="en-US" w:bidi="ar-SA"/>
              </w:rPr>
            </w:pPr>
            <w:r>
              <w:rPr>
                <w:kern w:val="2"/>
                <w:lang w:val="ru-RU" w:eastAsia="en-US" w:bidi="ar-SA"/>
              </w:rPr>
              <w:t>Муниципальная</w:t>
            </w:r>
          </w:p>
        </w:tc>
        <w:tc>
          <w:tcPr>
            <w:tcW w:w="5107" w:type="dxa"/>
            <w:tcBorders/>
            <w:vAlign w:val="center"/>
          </w:tcPr>
          <w:p>
            <w:pPr>
              <w:pStyle w:val="Style56"/>
              <w:widowControl/>
              <w:spacing w:before="0" w:after="0"/>
              <w:rPr>
                <w:kern w:val="2"/>
                <w:lang w:val="ru-RU" w:eastAsia="en-US" w:bidi="ar-SA"/>
              </w:rPr>
            </w:pPr>
            <w:r>
              <w:rPr>
                <w:kern w:val="2"/>
                <w:lang w:val="ru-RU" w:eastAsia="en-US" w:bidi="ar-SA"/>
              </w:rPr>
              <w:t>На территории инвестиционной площадки до 2014 находился жилой дом барачного типа. В настоящее время территория свободна от застройки. Инженерные коммуникации располагаются по периметру территории.</w:t>
            </w:r>
          </w:p>
        </w:tc>
      </w:tr>
      <w:tr>
        <w:trPr/>
        <w:tc>
          <w:tcPr>
            <w:tcW w:w="438" w:type="dxa"/>
            <w:tcBorders/>
            <w:vAlign w:val="center"/>
          </w:tcPr>
          <w:p>
            <w:pPr>
              <w:pStyle w:val="Style56"/>
              <w:widowControl/>
              <w:spacing w:before="0" w:after="0"/>
              <w:rPr>
                <w:kern w:val="2"/>
                <w:lang w:val="ru-RU" w:eastAsia="en-US" w:bidi="ar-SA"/>
              </w:rPr>
            </w:pPr>
            <w:r>
              <w:rPr>
                <w:kern w:val="2"/>
                <w:lang w:val="ru-RU" w:eastAsia="en-US" w:bidi="ar-SA"/>
              </w:rPr>
              <w:t>6</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Земельный участок для строительства многоквартирного жилого дома до 4 этажей</w:t>
            </w:r>
          </w:p>
        </w:tc>
        <w:tc>
          <w:tcPr>
            <w:tcW w:w="2066" w:type="dxa"/>
            <w:tcBorders/>
            <w:vAlign w:val="center"/>
          </w:tcPr>
          <w:p>
            <w:pPr>
              <w:pStyle w:val="Style56"/>
              <w:widowControl/>
              <w:spacing w:before="0" w:after="0"/>
              <w:rPr>
                <w:kern w:val="2"/>
                <w:lang w:val="ru-RU" w:eastAsia="en-US" w:bidi="ar-SA"/>
              </w:rPr>
            </w:pPr>
            <w:r>
              <w:rPr>
                <w:kern w:val="2"/>
                <w:lang w:val="ru-RU" w:eastAsia="en-US" w:bidi="ar-SA"/>
              </w:rPr>
              <w:t>25:15:080103:472</w:t>
            </w:r>
          </w:p>
        </w:tc>
        <w:tc>
          <w:tcPr>
            <w:tcW w:w="1195" w:type="dxa"/>
            <w:tcBorders/>
            <w:vAlign w:val="center"/>
          </w:tcPr>
          <w:p>
            <w:pPr>
              <w:pStyle w:val="Style56"/>
              <w:widowControl/>
              <w:spacing w:before="0" w:after="0"/>
              <w:rPr>
                <w:kern w:val="2"/>
                <w:lang w:val="ru-RU" w:eastAsia="en-US" w:bidi="ar-SA"/>
              </w:rPr>
            </w:pPr>
            <w:r>
              <w:rPr>
                <w:kern w:val="2"/>
                <w:lang w:val="ru-RU" w:eastAsia="en-US" w:bidi="ar-SA"/>
              </w:rPr>
              <w:t>0,33</w:t>
            </w:r>
          </w:p>
        </w:tc>
        <w:tc>
          <w:tcPr>
            <w:tcW w:w="1859" w:type="dxa"/>
            <w:tcBorders/>
            <w:vAlign w:val="center"/>
          </w:tcPr>
          <w:p>
            <w:pPr>
              <w:pStyle w:val="Style56"/>
              <w:widowControl/>
              <w:spacing w:before="0" w:after="0"/>
              <w:rPr>
                <w:kern w:val="2"/>
                <w:lang w:val="ru-RU" w:eastAsia="en-US" w:bidi="ar-SA"/>
              </w:rPr>
            </w:pPr>
            <w:r>
              <w:rPr>
                <w:kern w:val="2"/>
                <w:lang w:val="ru-RU" w:eastAsia="en-US" w:bidi="ar-SA"/>
              </w:rPr>
              <w:t>Приморский край, Пожарский район, пгт Лучегорск, ул. Лесная, д. 8</w:t>
            </w:r>
          </w:p>
        </w:tc>
        <w:tc>
          <w:tcPr>
            <w:tcW w:w="1841" w:type="dxa"/>
            <w:tcBorders/>
            <w:vAlign w:val="center"/>
          </w:tcPr>
          <w:p>
            <w:pPr>
              <w:pStyle w:val="Style56"/>
              <w:widowControl/>
              <w:spacing w:before="0" w:after="0"/>
              <w:rPr>
                <w:kern w:val="2"/>
                <w:lang w:val="ru-RU" w:eastAsia="en-US" w:bidi="ar-SA"/>
              </w:rPr>
            </w:pPr>
            <w:r>
              <w:rPr>
                <w:kern w:val="2"/>
                <w:lang w:val="ru-RU" w:eastAsia="en-US" w:bidi="ar-SA"/>
              </w:rPr>
              <w:t>Муниципальная</w:t>
            </w:r>
          </w:p>
        </w:tc>
        <w:tc>
          <w:tcPr>
            <w:tcW w:w="5107" w:type="dxa"/>
            <w:tcBorders/>
            <w:vAlign w:val="center"/>
          </w:tcPr>
          <w:p>
            <w:pPr>
              <w:pStyle w:val="Style56"/>
              <w:widowControl/>
              <w:spacing w:before="0" w:after="0"/>
              <w:rPr>
                <w:kern w:val="2"/>
                <w:lang w:val="ru-RU" w:eastAsia="en-US" w:bidi="ar-SA"/>
              </w:rPr>
            </w:pPr>
            <w:r>
              <w:rPr>
                <w:kern w:val="2"/>
                <w:lang w:val="ru-RU" w:eastAsia="en-US" w:bidi="ar-SA"/>
              </w:rPr>
              <w:t>На территории инвестиционной площадки до 2014 находился жилой дом барачного типа. В настоящее время территория свободна от застройки. Инженерные коммуникации располагаются по периметру территории.</w:t>
            </w:r>
          </w:p>
        </w:tc>
      </w:tr>
      <w:tr>
        <w:trPr>
          <w:trHeight w:val="1023" w:hRule="atLeast"/>
        </w:trPr>
        <w:tc>
          <w:tcPr>
            <w:tcW w:w="438" w:type="dxa"/>
            <w:tcBorders/>
            <w:vAlign w:val="center"/>
          </w:tcPr>
          <w:p>
            <w:pPr>
              <w:pStyle w:val="Style56"/>
              <w:widowControl/>
              <w:spacing w:before="0" w:after="0"/>
              <w:rPr>
                <w:kern w:val="2"/>
                <w:lang w:val="ru-RU" w:eastAsia="en-US" w:bidi="ar-SA"/>
              </w:rPr>
            </w:pPr>
            <w:r>
              <w:rPr>
                <w:kern w:val="2"/>
                <w:lang w:val="ru-RU" w:eastAsia="en-US" w:bidi="ar-SA"/>
              </w:rPr>
              <w:t>7</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Приморский край, Пожарский район, с. Игнатьевка</w:t>
            </w:r>
          </w:p>
        </w:tc>
        <w:tc>
          <w:tcPr>
            <w:tcW w:w="2066" w:type="dxa"/>
            <w:tcBorders/>
            <w:vAlign w:val="center"/>
          </w:tcPr>
          <w:p>
            <w:pPr>
              <w:pStyle w:val="Style56"/>
              <w:widowControl/>
              <w:spacing w:before="0" w:after="0"/>
              <w:rPr>
                <w:kern w:val="2"/>
                <w:lang w:val="ru-RU" w:eastAsia="en-US" w:bidi="ar-SA"/>
              </w:rPr>
            </w:pPr>
            <w:r>
              <w:rPr>
                <w:kern w:val="2"/>
                <w:lang w:val="ru-RU" w:eastAsia="en-US" w:bidi="ar-SA"/>
              </w:rPr>
              <w:t>25:15:090101:624</w:t>
            </w:r>
          </w:p>
        </w:tc>
        <w:tc>
          <w:tcPr>
            <w:tcW w:w="1195" w:type="dxa"/>
            <w:tcBorders/>
            <w:vAlign w:val="center"/>
          </w:tcPr>
          <w:p>
            <w:pPr>
              <w:pStyle w:val="Style56"/>
              <w:widowControl/>
              <w:spacing w:before="0" w:after="0"/>
              <w:rPr>
                <w:kern w:val="2"/>
                <w:lang w:val="ru-RU" w:eastAsia="en-US" w:bidi="ar-SA"/>
              </w:rPr>
            </w:pPr>
            <w:r>
              <w:rPr>
                <w:kern w:val="2"/>
                <w:lang w:val="ru-RU" w:eastAsia="en-US" w:bidi="ar-SA"/>
              </w:rPr>
              <w:t>0,25</w:t>
            </w:r>
          </w:p>
        </w:tc>
        <w:tc>
          <w:tcPr>
            <w:tcW w:w="1859" w:type="dxa"/>
            <w:tcBorders/>
            <w:vAlign w:val="center"/>
          </w:tcPr>
          <w:p>
            <w:pPr>
              <w:pStyle w:val="Style56"/>
              <w:widowControl/>
              <w:spacing w:before="0" w:after="0"/>
              <w:rPr>
                <w:kern w:val="2"/>
                <w:lang w:val="ru-RU" w:eastAsia="en-US" w:bidi="ar-SA"/>
              </w:rPr>
            </w:pPr>
            <w:r>
              <w:rPr>
                <w:kern w:val="2"/>
                <w:lang w:val="ru-RU" w:eastAsia="en-US" w:bidi="ar-SA"/>
              </w:rPr>
            </w:r>
          </w:p>
        </w:tc>
        <w:tc>
          <w:tcPr>
            <w:tcW w:w="1841" w:type="dxa"/>
            <w:tcBorders/>
            <w:vAlign w:val="center"/>
          </w:tcPr>
          <w:p>
            <w:pPr>
              <w:pStyle w:val="Style56"/>
              <w:widowControl/>
              <w:spacing w:before="0" w:after="0"/>
              <w:rPr>
                <w:kern w:val="2"/>
                <w:lang w:val="ru-RU" w:eastAsia="en-US" w:bidi="ar-SA"/>
              </w:rPr>
            </w:pPr>
            <w:r>
              <w:rPr>
                <w:kern w:val="2"/>
                <w:lang w:val="ru-RU" w:eastAsia="en-US" w:bidi="ar-SA"/>
              </w:rPr>
            </w:r>
          </w:p>
        </w:tc>
        <w:tc>
          <w:tcPr>
            <w:tcW w:w="5107" w:type="dxa"/>
            <w:tcBorders/>
            <w:vAlign w:val="center"/>
          </w:tcPr>
          <w:p>
            <w:pPr>
              <w:pStyle w:val="Style56"/>
              <w:widowControl/>
              <w:spacing w:before="0" w:after="0"/>
              <w:rPr>
                <w:kern w:val="2"/>
                <w:lang w:val="ru-RU" w:eastAsia="en-US" w:bidi="ar-SA"/>
              </w:rPr>
            </w:pPr>
            <w:r>
              <w:rPr>
                <w:kern w:val="2"/>
                <w:lang w:val="ru-RU" w:eastAsia="en-US" w:bidi="ar-SA"/>
              </w:rPr>
              <w:t xml:space="preserve">Сельское хозяйство, </w:t>
              <w:br/>
              <w:t>для ведения личного подсобного хозяйства</w:t>
            </w:r>
          </w:p>
        </w:tc>
      </w:tr>
      <w:tr>
        <w:trPr>
          <w:trHeight w:val="2429" w:hRule="atLeast"/>
        </w:trPr>
        <w:tc>
          <w:tcPr>
            <w:tcW w:w="438" w:type="dxa"/>
            <w:tcBorders/>
            <w:vAlign w:val="center"/>
          </w:tcPr>
          <w:p>
            <w:pPr>
              <w:pStyle w:val="Style56"/>
              <w:widowControl/>
              <w:spacing w:before="0" w:after="0"/>
              <w:rPr>
                <w:kern w:val="2"/>
                <w:lang w:val="ru-RU" w:eastAsia="en-US" w:bidi="ar-SA"/>
              </w:rPr>
            </w:pPr>
            <w:r>
              <w:rPr>
                <w:kern w:val="2"/>
                <w:lang w:val="ru-RU" w:eastAsia="en-US" w:bidi="ar-SA"/>
              </w:rPr>
              <w:t>8</w:t>
            </w:r>
          </w:p>
        </w:tc>
        <w:tc>
          <w:tcPr>
            <w:tcW w:w="2063" w:type="dxa"/>
            <w:tcBorders/>
            <w:vAlign w:val="center"/>
          </w:tcPr>
          <w:p>
            <w:pPr>
              <w:pStyle w:val="Style56"/>
              <w:widowControl/>
              <w:spacing w:before="0" w:after="0"/>
              <w:rPr>
                <w:kern w:val="2"/>
                <w:lang w:val="ru-RU" w:eastAsia="en-US" w:bidi="ar-SA"/>
              </w:rPr>
            </w:pPr>
            <w:r>
              <w:rPr>
                <w:kern w:val="2"/>
                <w:lang w:val="ru-RU" w:eastAsia="en-US" w:bidi="ar-SA"/>
              </w:rPr>
              <w:t>Земельный участок для создания объектов дорожного сервиса вдоль трассы Владивосток-Хабаровск (А-370)</w:t>
            </w:r>
          </w:p>
        </w:tc>
        <w:tc>
          <w:tcPr>
            <w:tcW w:w="2066" w:type="dxa"/>
            <w:tcBorders/>
            <w:vAlign w:val="center"/>
          </w:tcPr>
          <w:p>
            <w:pPr>
              <w:pStyle w:val="Style56"/>
              <w:widowControl/>
              <w:spacing w:before="0" w:after="0"/>
              <w:rPr>
                <w:kern w:val="2"/>
                <w:lang w:val="ru-RU" w:eastAsia="en-US" w:bidi="ar-SA"/>
              </w:rPr>
            </w:pPr>
            <w:r>
              <w:rPr>
                <w:kern w:val="2"/>
                <w:lang w:val="ru-RU" w:eastAsia="en-US" w:bidi="ar-SA"/>
              </w:rPr>
            </w:r>
          </w:p>
        </w:tc>
        <w:tc>
          <w:tcPr>
            <w:tcW w:w="1195" w:type="dxa"/>
            <w:tcBorders/>
            <w:vAlign w:val="center"/>
          </w:tcPr>
          <w:p>
            <w:pPr>
              <w:pStyle w:val="Style56"/>
              <w:widowControl/>
              <w:spacing w:before="0" w:after="0"/>
              <w:rPr>
                <w:kern w:val="2"/>
                <w:lang w:val="ru-RU" w:eastAsia="en-US" w:bidi="ar-SA"/>
              </w:rPr>
            </w:pPr>
            <w:r>
              <w:rPr>
                <w:kern w:val="2"/>
                <w:lang w:val="ru-RU" w:eastAsia="en-US" w:bidi="ar-SA"/>
              </w:rPr>
            </w:r>
          </w:p>
        </w:tc>
        <w:tc>
          <w:tcPr>
            <w:tcW w:w="1859" w:type="dxa"/>
            <w:tcBorders/>
            <w:vAlign w:val="center"/>
          </w:tcPr>
          <w:p>
            <w:pPr>
              <w:pStyle w:val="Style56"/>
              <w:widowControl/>
              <w:spacing w:before="0" w:after="0"/>
              <w:rPr>
                <w:kern w:val="2"/>
                <w:lang w:val="ru-RU" w:eastAsia="en-US" w:bidi="ar-SA"/>
              </w:rPr>
            </w:pPr>
            <w:r>
              <w:rPr>
                <w:kern w:val="2"/>
                <w:lang w:val="ru-RU" w:eastAsia="en-US" w:bidi="ar-SA"/>
              </w:rPr>
              <w:t>Приморский край, Пожарский муниципальный округ, с. Знаменка</w:t>
            </w:r>
          </w:p>
        </w:tc>
        <w:tc>
          <w:tcPr>
            <w:tcW w:w="1841" w:type="dxa"/>
            <w:tcBorders/>
            <w:vAlign w:val="center"/>
          </w:tcPr>
          <w:p>
            <w:pPr>
              <w:pStyle w:val="Style56"/>
              <w:widowControl/>
              <w:spacing w:before="0" w:after="0"/>
              <w:rPr>
                <w:kern w:val="2"/>
                <w:lang w:val="ru-RU" w:eastAsia="en-US" w:bidi="ar-SA"/>
              </w:rPr>
            </w:pPr>
            <w:r>
              <w:rPr>
                <w:kern w:val="2"/>
                <w:lang w:val="ru-RU" w:eastAsia="en-US" w:bidi="ar-SA"/>
              </w:rPr>
            </w:r>
          </w:p>
        </w:tc>
        <w:tc>
          <w:tcPr>
            <w:tcW w:w="5107" w:type="dxa"/>
            <w:tcBorders/>
            <w:vAlign w:val="center"/>
          </w:tcPr>
          <w:p>
            <w:pPr>
              <w:pStyle w:val="Style56"/>
              <w:widowControl/>
              <w:spacing w:before="0" w:after="0"/>
              <w:rPr>
                <w:kern w:val="2"/>
                <w:lang w:val="ru-RU" w:eastAsia="en-US" w:bidi="ar-SA"/>
              </w:rPr>
            </w:pPr>
            <w:r>
              <w:rPr>
                <w:kern w:val="2"/>
                <w:lang w:val="ru-RU" w:eastAsia="en-US" w:bidi="ar-SA"/>
              </w:rPr>
              <w:t>Земельный участок для устройства площадки отдыха с перспективой развития в многофункциональную зону дорожного сервиса. Ведет проект ФКУ ДСД "Дальний Восток". Проектом предусмотрено устройство переходно-скоростных полос для обеспечения доступа к площадке отдыха непосредственно от автомобильной дороги.</w:t>
            </w:r>
          </w:p>
        </w:tc>
      </w:tr>
    </w:tbl>
    <w:p>
      <w:pPr>
        <w:sectPr>
          <w:footerReference w:type="default" r:id="rId101"/>
          <w:footerReference w:type="first" r:id="rId102"/>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Pr>
    </w:p>
    <w:p>
      <w:pPr>
        <w:pStyle w:val="Style57"/>
        <w:rPr/>
      </w:pPr>
      <w:bookmarkStart w:id="154" w:name="_Toc65667620"/>
      <w:bookmarkStart w:id="155" w:name="_Toc59276553"/>
      <w:bookmarkStart w:id="156" w:name="_Toc59091659"/>
      <w:r>
        <w:rPr/>
        <w:t>Согласно схеме территориального планирования Приморского края, утвержденной постановлением Правительства Приморского края от 30.10.2022 № 740-пп, на территории Пожарского муниципального округа планируются к размещению иные зоны с действием особых финансовых или нефинансовых механизмов поддержки инвестиционной и инновационной деятельности:</w:t>
      </w:r>
    </w:p>
    <w:p>
      <w:pPr>
        <w:pStyle w:val="Style57"/>
        <w:rPr>
          <w:rStyle w:val="Style14"/>
          <w:i w:val="false"/>
          <w:i w:val="false"/>
          <w:iCs w:val="false"/>
        </w:rPr>
      </w:pPr>
      <w:r>
        <w:rPr>
          <w:rStyle w:val="Style14"/>
          <w:i w:val="false"/>
          <w:iCs w:val="false"/>
        </w:rPr>
        <w:t>- земельный участок для размещения объектов сельскохозяйственного назначения и сельскохозяйственных угодий, общая площадь территории зоны (кластера), га 537;</w:t>
      </w:r>
    </w:p>
    <w:p>
      <w:pPr>
        <w:pStyle w:val="Style57"/>
        <w:rPr>
          <w:rStyle w:val="Style14"/>
          <w:i w:val="false"/>
          <w:i w:val="false"/>
          <w:iCs w:val="false"/>
        </w:rPr>
      </w:pPr>
      <w:r>
        <w:rPr>
          <w:rStyle w:val="Style14"/>
          <w:i w:val="false"/>
          <w:iCs w:val="false"/>
        </w:rPr>
        <w:t>- земельный участок для размещения объектов сельскохозяйственного назначения и сельскохозяйственных угодий, общая площадь территории зоны (кластера), га 277;</w:t>
      </w:r>
    </w:p>
    <w:p>
      <w:pPr>
        <w:pStyle w:val="Style57"/>
        <w:rPr>
          <w:rStyle w:val="Style14"/>
          <w:i w:val="false"/>
          <w:i w:val="false"/>
          <w:iCs w:val="false"/>
        </w:rPr>
      </w:pPr>
      <w:r>
        <w:rPr>
          <w:rStyle w:val="Style14"/>
          <w:i w:val="false"/>
          <w:iCs w:val="false"/>
        </w:rPr>
        <w:t>- земельный участок для иных видов сельскохозяйственного использования, общая площадь территории зоны (кластера), га 0,64</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447,1;</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682,77;</w:t>
      </w:r>
    </w:p>
    <w:p>
      <w:pPr>
        <w:pStyle w:val="Style57"/>
        <w:rPr>
          <w:rStyle w:val="Style14"/>
          <w:i w:val="false"/>
          <w:i w:val="false"/>
          <w:iCs w:val="false"/>
        </w:rPr>
      </w:pPr>
      <w:r>
        <w:rPr>
          <w:rStyle w:val="Style14"/>
          <w:i w:val="false"/>
          <w:iCs w:val="false"/>
        </w:rPr>
        <w:t>- земельный участок для сенокошения и выпаса скота гражданами, общая площадь территории зоны (кластера), га 48;</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677,5;</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343,54;</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679;</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385,45;</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498,45;</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445,5;</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675,63;</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269,04;</w:t>
      </w:r>
    </w:p>
    <w:p>
      <w:pPr>
        <w:pStyle w:val="Style57"/>
        <w:rPr>
          <w:rStyle w:val="Style14"/>
          <w:i w:val="false"/>
          <w:i w:val="false"/>
          <w:iCs w:val="false"/>
        </w:rPr>
      </w:pPr>
      <w:r>
        <w:rPr>
          <w:rStyle w:val="Style14"/>
          <w:i w:val="false"/>
          <w:iCs w:val="false"/>
        </w:rPr>
        <w:t>- земельный участок для ведения крестьянского (фермерского) хозяйства, общая площадь территории зоны (кластера), га 118,16;</w:t>
      </w:r>
    </w:p>
    <w:p>
      <w:pPr>
        <w:pStyle w:val="Style57"/>
        <w:rPr>
          <w:rStyle w:val="Style14"/>
          <w:i w:val="false"/>
          <w:i w:val="false"/>
          <w:iCs w:val="false"/>
        </w:rPr>
      </w:pPr>
      <w:r>
        <w:rPr>
          <w:rStyle w:val="Style14"/>
          <w:i w:val="false"/>
          <w:iCs w:val="false"/>
        </w:rPr>
        <w:t>- территория, предназначенная для реализации инвестиционных проектов (предприятие по распиловке древесины и производству изделий из дерева), общая площадь территории зоны (кластера), га 1;</w:t>
      </w:r>
    </w:p>
    <w:p>
      <w:pPr>
        <w:pStyle w:val="Style57"/>
        <w:rPr>
          <w:rStyle w:val="Style14"/>
          <w:i w:val="false"/>
          <w:i w:val="false"/>
          <w:iCs w:val="false"/>
        </w:rPr>
      </w:pPr>
      <w:r>
        <w:rPr>
          <w:rStyle w:val="Style14"/>
          <w:i w:val="false"/>
          <w:iCs w:val="false"/>
        </w:rPr>
        <w:t>- земельный участок для ведения сельскохозяйственного производства, общая площадь территории зоны (кластера), га 9,5;</w:t>
      </w:r>
    </w:p>
    <w:p>
      <w:pPr>
        <w:pStyle w:val="Style57"/>
        <w:rPr>
          <w:rStyle w:val="Style14"/>
          <w:i w:val="false"/>
          <w:i w:val="false"/>
          <w:iCs w:val="false"/>
        </w:rPr>
      </w:pPr>
      <w:r>
        <w:rPr>
          <w:rStyle w:val="Style14"/>
          <w:i w:val="false"/>
          <w:iCs w:val="false"/>
        </w:rPr>
        <w:t>- земельный участок для ведения сельскохозяйственного производства, общая площадь территории зоны (кластера), га 5,8;</w:t>
      </w:r>
    </w:p>
    <w:p>
      <w:pPr>
        <w:pStyle w:val="Style57"/>
        <w:rPr>
          <w:rStyle w:val="Style14"/>
          <w:i w:val="false"/>
          <w:i w:val="false"/>
          <w:iCs w:val="false"/>
        </w:rPr>
      </w:pPr>
      <w:r>
        <w:rPr>
          <w:rStyle w:val="Style14"/>
          <w:i w:val="false"/>
          <w:iCs w:val="false"/>
        </w:rPr>
        <w:t>- земельный участок для ведения сельскохозяйственного производства, общая площадь территории зоны (кластера), га 3,6;</w:t>
      </w:r>
    </w:p>
    <w:p>
      <w:pPr>
        <w:pStyle w:val="Style57"/>
        <w:rPr>
          <w:rStyle w:val="Style14"/>
          <w:i w:val="false"/>
          <w:i w:val="false"/>
          <w:iCs w:val="false"/>
        </w:rPr>
      </w:pPr>
      <w:r>
        <w:rPr>
          <w:rStyle w:val="Style14"/>
          <w:i w:val="false"/>
          <w:iCs w:val="false"/>
        </w:rPr>
        <w:t>- земельный участок для ведения сельскохозяйственного производства, общая площадь территории зоны (кластера), га 1,8;</w:t>
      </w:r>
    </w:p>
    <w:p>
      <w:pPr>
        <w:pStyle w:val="Style57"/>
        <w:rPr>
          <w:rStyle w:val="Style14"/>
          <w:i w:val="false"/>
          <w:i w:val="false"/>
          <w:iCs w:val="false"/>
        </w:rPr>
      </w:pPr>
      <w:r>
        <w:rPr>
          <w:rStyle w:val="Style14"/>
          <w:i w:val="false"/>
          <w:iCs w:val="false"/>
        </w:rPr>
        <w:t>- земельный участок для ведения сельскохозяйственного производства, общая площадь территории зоны (кластера), га 7,7;</w:t>
      </w:r>
    </w:p>
    <w:p>
      <w:pPr>
        <w:pStyle w:val="Style57"/>
        <w:rPr>
          <w:rStyle w:val="Style14"/>
          <w:i w:val="false"/>
          <w:i w:val="false"/>
          <w:iCs w:val="false"/>
        </w:rPr>
      </w:pPr>
      <w:r>
        <w:rPr>
          <w:rStyle w:val="Style14"/>
          <w:i w:val="false"/>
          <w:iCs w:val="false"/>
        </w:rPr>
        <w:t>- земельный участок для жилищного строительства (для строительства многоквартирного жилого дома до 4 этажей), общая площадь территории зоны (кластера), га 0,33;</w:t>
      </w:r>
    </w:p>
    <w:p>
      <w:pPr>
        <w:pStyle w:val="Style57"/>
        <w:rPr>
          <w:rStyle w:val="Style14"/>
          <w:i w:val="false"/>
          <w:i w:val="false"/>
          <w:iCs w:val="false"/>
        </w:rPr>
      </w:pPr>
      <w:r>
        <w:rPr>
          <w:rStyle w:val="Style14"/>
          <w:i w:val="false"/>
          <w:iCs w:val="false"/>
        </w:rPr>
        <w:t>- земельный участок для жилищного строительства (для строительства многоквартирного жилого дома до 4 этажей), общая площадь территории зоны (кластера), га 0,42;</w:t>
      </w:r>
    </w:p>
    <w:p>
      <w:pPr>
        <w:pStyle w:val="Style57"/>
        <w:rPr>
          <w:rStyle w:val="Style14"/>
          <w:i w:val="false"/>
          <w:i w:val="false"/>
          <w:iCs w:val="false"/>
        </w:rPr>
      </w:pPr>
      <w:r>
        <w:rPr>
          <w:rStyle w:val="Style14"/>
          <w:i w:val="false"/>
          <w:iCs w:val="false"/>
        </w:rPr>
        <w:t>- земельный участок для жилищного строительства (для строительства многоквартирного жилого дома до 4 этажей), общая площадь территории зоны (кластера), га 0,38;</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673,37;</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741,47;</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647,69;</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390,22;</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149,12;</w:t>
      </w:r>
    </w:p>
    <w:p>
      <w:pPr>
        <w:pStyle w:val="Style57"/>
        <w:rPr>
          <w:rStyle w:val="Style14"/>
          <w:i w:val="false"/>
          <w:i w:val="false"/>
          <w:iCs w:val="false"/>
        </w:rPr>
      </w:pPr>
      <w:r>
        <w:rPr>
          <w:rStyle w:val="Style14"/>
          <w:i w:val="false"/>
          <w:iCs w:val="false"/>
        </w:rPr>
        <w:t>- земельный участок для сенокошения и выпаса скота гражданами, общая площадь территории зоны (кластера), га 73,79;</w:t>
      </w:r>
    </w:p>
    <w:p>
      <w:pPr>
        <w:pStyle w:val="Style57"/>
        <w:rPr>
          <w:rStyle w:val="Style14"/>
          <w:i w:val="false"/>
          <w:i w:val="false"/>
          <w:iCs w:val="false"/>
        </w:rPr>
      </w:pPr>
      <w:r>
        <w:rPr>
          <w:rStyle w:val="Style14"/>
          <w:i w:val="false"/>
          <w:iCs w:val="false"/>
        </w:rPr>
        <w:t>- земельный участок для сенокошения и выпаса скота гражданами, общая площадь территории зоны (кластера), га 18;</w:t>
      </w:r>
    </w:p>
    <w:p>
      <w:pPr>
        <w:pStyle w:val="Style57"/>
        <w:rPr>
          <w:rStyle w:val="Style14"/>
          <w:i w:val="false"/>
          <w:i w:val="false"/>
          <w:iCs w:val="false"/>
        </w:rPr>
      </w:pPr>
      <w:r>
        <w:rPr>
          <w:rStyle w:val="Style14"/>
          <w:i w:val="false"/>
          <w:iCs w:val="false"/>
        </w:rPr>
        <w:t>- земельный участок для иных видов сельскохозяйственного использования, общая площадь территории зоны (кластера), га 13,3;</w:t>
      </w:r>
    </w:p>
    <w:p>
      <w:pPr>
        <w:pStyle w:val="Style57"/>
        <w:rPr>
          <w:rStyle w:val="Style14"/>
          <w:i w:val="false"/>
          <w:i w:val="false"/>
          <w:iCs w:val="false"/>
        </w:rPr>
      </w:pPr>
      <w:r>
        <w:rPr>
          <w:rStyle w:val="Style14"/>
          <w:i w:val="false"/>
          <w:iCs w:val="false"/>
        </w:rPr>
        <w:t>- земельный участок для использования в качестве сельскохозяйственных угодий, общая площадь территории зоны (кластера), га 12;</w:t>
      </w:r>
    </w:p>
    <w:p>
      <w:pPr>
        <w:pStyle w:val="Style57"/>
        <w:rPr>
          <w:rStyle w:val="Style14"/>
          <w:i w:val="false"/>
          <w:i w:val="false"/>
          <w:iCs w:val="false"/>
        </w:rPr>
      </w:pPr>
      <w:r>
        <w:rPr>
          <w:rStyle w:val="Style14"/>
          <w:i w:val="false"/>
          <w:iCs w:val="false"/>
        </w:rPr>
        <w:t>- земельный участок для ведения крестьянского (фермерского) хозяйства, общая площадь территории зоны (кластера), га 9,26;</w:t>
      </w:r>
    </w:p>
    <w:p>
      <w:pPr>
        <w:pStyle w:val="Style57"/>
        <w:rPr>
          <w:rStyle w:val="Style14"/>
          <w:i w:val="false"/>
          <w:i w:val="false"/>
          <w:iCs w:val="false"/>
        </w:rPr>
      </w:pPr>
      <w:r>
        <w:rPr>
          <w:rStyle w:val="Style14"/>
          <w:i w:val="false"/>
          <w:iCs w:val="false"/>
        </w:rPr>
        <w:t>- земельный участок для ведения крестьянского (фермерского) хозяйства, общая площадь территории зоны (кластера), га 17,99;</w:t>
      </w:r>
    </w:p>
    <w:p>
      <w:pPr>
        <w:pStyle w:val="Style57"/>
        <w:rPr>
          <w:rStyle w:val="Style14"/>
          <w:i w:val="false"/>
          <w:i w:val="false"/>
          <w:iCs w:val="false"/>
        </w:rPr>
      </w:pPr>
      <w:r>
        <w:rPr>
          <w:rStyle w:val="Style14"/>
          <w:i w:val="false"/>
          <w:iCs w:val="false"/>
        </w:rPr>
        <w:t>- земельный участок для размещения объектов сельскохозяйственного назначения и сельскохозяйственных угодий, общая площадь территории зоны (кластера), га 398,17;</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846,9;</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1096,7;</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520,1;</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579,8;</w:t>
      </w:r>
    </w:p>
    <w:p>
      <w:pPr>
        <w:pStyle w:val="Style57"/>
        <w:rPr>
          <w:rStyle w:val="Style14"/>
          <w:i w:val="false"/>
          <w:i w:val="false"/>
          <w:iCs w:val="false"/>
        </w:rPr>
      </w:pPr>
      <w:r>
        <w:rPr>
          <w:rStyle w:val="Style14"/>
          <w:i w:val="false"/>
          <w:iCs w:val="false"/>
        </w:rPr>
        <w:t>- земельный участок для сельскохозяйственного производства, общая площадь территории зоны (кластера), га 140,54;</w:t>
      </w:r>
    </w:p>
    <w:p>
      <w:pPr>
        <w:pStyle w:val="Style57"/>
        <w:rPr>
          <w:rStyle w:val="Style14"/>
          <w:i w:val="false"/>
          <w:i w:val="false"/>
          <w:iCs w:val="false"/>
        </w:rPr>
      </w:pPr>
      <w:r>
        <w:rPr>
          <w:rStyle w:val="Style14"/>
          <w:i w:val="false"/>
          <w:iCs w:val="false"/>
        </w:rPr>
        <w:t>- земельный участок для иных видов сельскохозяйственного использования, общая площадь территории зоны (кластера), га 363.</w:t>
      </w:r>
    </w:p>
    <w:p>
      <w:pPr>
        <w:pStyle w:val="Style57"/>
        <w:rPr>
          <w:rStyle w:val="Style14"/>
          <w:i w:val="false"/>
          <w:i w:val="false"/>
          <w:iCs w:val="false"/>
        </w:rPr>
      </w:pPr>
      <w:r>
        <w:rPr>
          <w:i w:val="false"/>
          <w:iCs w:val="false"/>
        </w:rPr>
      </w:r>
    </w:p>
    <w:p>
      <w:pPr>
        <w:pStyle w:val="3"/>
        <w:numPr>
          <w:ilvl w:val="2"/>
          <w:numId w:val="2"/>
        </w:numPr>
        <w:ind w:left="0" w:hanging="0"/>
        <w:rPr>
          <w:rStyle w:val="Style14"/>
          <w:b w:val="false"/>
          <w:i w:val="false"/>
          <w:i w:val="false"/>
          <w:iCs w:val="false"/>
          <w:color w:val="auto"/>
        </w:rPr>
      </w:pPr>
      <w:bookmarkStart w:id="157" w:name="_Toc150507903"/>
      <w:r>
        <w:rPr>
          <w:rStyle w:val="Style14"/>
          <w:i w:val="false"/>
          <w:iCs w:val="false"/>
          <w:color w:val="auto"/>
        </w:rPr>
        <w:t>Санитарная очистка</w:t>
      </w:r>
      <w:bookmarkEnd w:id="157"/>
    </w:p>
    <w:p>
      <w:pPr>
        <w:pStyle w:val="Style57"/>
        <w:rPr>
          <w:rStyle w:val="Style14"/>
          <w:i w:val="false"/>
          <w:i w:val="false"/>
          <w:iCs w:val="false"/>
        </w:rPr>
      </w:pPr>
      <w:bookmarkStart w:id="158" w:name="_Hlk77157059"/>
      <w:bookmarkEnd w:id="158"/>
      <w:r>
        <w:rPr>
          <w:rStyle w:val="Style14"/>
          <w:i w:val="false"/>
          <w:iCs w:val="false"/>
        </w:rPr>
        <w:t>Деятельность в области обращения с отходами включает в себя организацию сбора и временного хранения, накопления, транспортировку, обезвреживание, обработку и утилизацию отходов производства и потребления.</w:t>
      </w:r>
    </w:p>
    <w:p>
      <w:pPr>
        <w:pStyle w:val="Style57"/>
        <w:rPr>
          <w:rStyle w:val="Style14"/>
          <w:i w:val="false"/>
          <w:i w:val="false"/>
          <w:iCs w:val="false"/>
        </w:rPr>
      </w:pPr>
      <w:r>
        <w:rPr>
          <w:rStyle w:val="Style14"/>
          <w:i w:val="false"/>
          <w:iCs w:val="false"/>
        </w:rPr>
        <w:t>Согласно Федеральному закону от 06.10.2003 № 131-ФЗ (ред. от 01.07.2021) "Об общих принципах организации местного самоуправления в Российской Федерации" (с текущими изменениями) к вопросам местного значения муниципального округа относятся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pPr>
        <w:pStyle w:val="Style57"/>
        <w:rPr>
          <w:rStyle w:val="Style14"/>
          <w:i w:val="false"/>
          <w:i w:val="false"/>
          <w:iCs w:val="false"/>
        </w:rPr>
      </w:pPr>
      <w:r>
        <w:rPr>
          <w:rStyle w:val="Style14"/>
          <w:i w:val="false"/>
          <w:iCs w:val="false"/>
        </w:rPr>
        <w:t>Часть полномочий в области обращения с отходами относится к полномочиям органов государственной власти субъекта Российской Федерации.</w:t>
      </w:r>
    </w:p>
    <w:p>
      <w:pPr>
        <w:pStyle w:val="Style57"/>
        <w:rPr/>
      </w:pPr>
      <w:r>
        <w:rPr/>
      </w:r>
    </w:p>
    <w:p>
      <w:pPr>
        <w:pStyle w:val="441"/>
        <w:numPr>
          <w:ilvl w:val="3"/>
          <w:numId w:val="2"/>
        </w:numPr>
        <w:ind w:left="0" w:hanging="0"/>
        <w:rPr/>
      </w:pPr>
      <w:bookmarkStart w:id="159" w:name="_Hlk77157059"/>
      <w:bookmarkStart w:id="160" w:name="_Toc150507904"/>
      <w:bookmarkEnd w:id="159"/>
      <w:r>
        <w:rPr/>
        <w:t>Объекты обращения с отходами</w:t>
      </w:r>
      <w:bookmarkEnd w:id="160"/>
    </w:p>
    <w:p>
      <w:pPr>
        <w:pStyle w:val="Style57"/>
        <w:rPr/>
      </w:pPr>
      <w:r>
        <w:rPr/>
        <w:t>Согласно территориальной схеме обращения с отходами в Приморском крае, утвержденной приказом Департамента природных ресурсов и охраны окружающей среды Приморского края от 25.02.2019 № 37-01-09/38 в редакции приказа от 18.04.2023 №37-01-06/59, а также согласно схеме территориального планирования Приморского края, утвержденной распоряжением Правительства Приморского края и от 29.03.2022 г. № 178-пп (в редакции от 31.10.2022 № 740-пп) на территории муниципального округа находится Мусоросортировочный комплекс "Лучегорск".</w:t>
      </w:r>
    </w:p>
    <w:p>
      <w:pPr>
        <w:pStyle w:val="Style57"/>
        <w:rPr/>
      </w:pPr>
      <w:r>
        <w:rPr/>
      </w:r>
    </w:p>
    <w:p>
      <w:pPr>
        <w:pStyle w:val="441"/>
        <w:numPr>
          <w:ilvl w:val="3"/>
          <w:numId w:val="2"/>
        </w:numPr>
        <w:ind w:left="0" w:hanging="0"/>
        <w:rPr/>
      </w:pPr>
      <w:bookmarkStart w:id="161" w:name="_Toc150507905"/>
      <w:r>
        <w:rPr/>
        <w:t>Нахождение источников образования отходов</w:t>
      </w:r>
      <w:bookmarkEnd w:id="161"/>
    </w:p>
    <w:p>
      <w:pPr>
        <w:pStyle w:val="Style57"/>
        <w:rPr/>
      </w:pPr>
      <w:r>
        <w:rPr/>
        <w:t>В соответствии с территориальной схемой обращения с отходами в Приморском Крае, утвержденной приказом Департамента природных ресурсов и охраны окружающей среды Приморского Края от 25.02.2019 №37-01-09/38 (с текущими изменениями) источник образования отходов – объект капитального строительства или другой объект, а также их совокупность, 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 на которых образуются отходы.</w:t>
      </w:r>
    </w:p>
    <w:p>
      <w:pPr>
        <w:pStyle w:val="Style57"/>
        <w:rPr/>
      </w:pPr>
      <w:r>
        <w:rPr/>
        <w:t>Источниками образования отходов являются:</w:t>
      </w:r>
    </w:p>
    <w:p>
      <w:pPr>
        <w:pStyle w:val="Style57"/>
        <w:rPr/>
      </w:pPr>
      <w:r>
        <w:rPr/>
        <w:t xml:space="preserve">- жилой фонд, </w:t>
      </w:r>
    </w:p>
    <w:p>
      <w:pPr>
        <w:pStyle w:val="Style57"/>
        <w:rPr/>
      </w:pPr>
      <w:r>
        <w:rPr/>
        <w:t xml:space="preserve">- объекты общественного назначения, </w:t>
      </w:r>
    </w:p>
    <w:p>
      <w:pPr>
        <w:pStyle w:val="Style57"/>
        <w:rPr/>
      </w:pPr>
      <w:r>
        <w:rPr/>
        <w:t>- производственные предприятия.</w:t>
      </w:r>
    </w:p>
    <w:p>
      <w:pPr>
        <w:pStyle w:val="Style57"/>
        <w:ind w:hanging="0"/>
        <w:rPr/>
      </w:pPr>
      <w:r>
        <w:rPr/>
      </w:r>
    </w:p>
    <w:p>
      <w:pPr>
        <w:pStyle w:val="441"/>
        <w:numPr>
          <w:ilvl w:val="3"/>
          <w:numId w:val="2"/>
        </w:numPr>
        <w:ind w:left="0" w:hanging="0"/>
        <w:rPr/>
      </w:pPr>
      <w:bookmarkStart w:id="162" w:name="_Toc150507906"/>
      <w:r>
        <w:rPr/>
        <w:t>Нормативы накопления твердых коммунальных отходов</w:t>
      </w:r>
      <w:bookmarkEnd w:id="162"/>
    </w:p>
    <w:p>
      <w:pPr>
        <w:sectPr>
          <w:footerReference w:type="default" r:id="rId103"/>
          <w:footerReference w:type="first" r:id="rId104"/>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t>В соответствии с территориальной схемой обращения с отходами в Приморском Крае, утвержденной приказом Департамента природных ресурсов и охраны окружающей среды Приморского Края от 25.02.2019 №37-01-09/38 (с текущими изменениями) в таблице 2.3.17.3.-1 приводятся сводные результаты расчета количества и объема образующихся твердых коммунальных отходов по Пожарскому муниципальному округу.</w:t>
      </w:r>
    </w:p>
    <w:p>
      <w:pPr>
        <w:pStyle w:val="Normal"/>
        <w:spacing w:lineRule="auto" w:line="259" w:before="0" w:after="160"/>
        <w:jc w:val="right"/>
        <w:rPr>
          <w:rFonts w:eastAsia="Times New Roman"/>
          <w:b w:val="false"/>
          <w:i/>
          <w:i/>
          <w:iCs/>
          <w:szCs w:val="24"/>
          <w:lang w:eastAsia="ru-RU"/>
        </w:rPr>
      </w:pPr>
      <w:r>
        <w:rPr>
          <w:rFonts w:eastAsia="Times New Roman"/>
          <w:b w:val="false"/>
          <w:i/>
          <w:iCs/>
          <w:szCs w:val="24"/>
          <w:lang w:eastAsia="ru-RU"/>
        </w:rPr>
        <w:t>Таблица 2.3.17.3.-1</w:t>
      </w:r>
    </w:p>
    <w:p>
      <w:pPr>
        <w:pStyle w:val="Style70"/>
        <w:jc w:val="center"/>
        <w:rPr/>
      </w:pPr>
      <w:r>
        <w:rPr/>
        <w:t>Сводные результаты расчета количества и объема образующихся твердых коммунальных отходов</w:t>
      </w:r>
    </w:p>
    <w:p>
      <w:pPr>
        <w:pStyle w:val="Style70"/>
        <w:jc w:val="center"/>
        <w:rPr/>
      </w:pPr>
      <w:r>
        <w:rPr/>
        <w:t xml:space="preserve">по </w:t>
      </w:r>
      <w:r>
        <w:rPr>
          <w:lang w:val="ru-RU"/>
        </w:rPr>
        <w:t>Пожарскому</w:t>
      </w:r>
      <w:r>
        <w:rPr/>
        <w:t xml:space="preserve"> муниципальному округу</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1506"/>
        <w:gridCol w:w="1195"/>
        <w:gridCol w:w="613"/>
        <w:gridCol w:w="651"/>
        <w:gridCol w:w="1236"/>
        <w:gridCol w:w="1078"/>
        <w:gridCol w:w="1326"/>
        <w:gridCol w:w="1185"/>
        <w:gridCol w:w="472"/>
        <w:gridCol w:w="1363"/>
        <w:gridCol w:w="1210"/>
        <w:gridCol w:w="1445"/>
        <w:gridCol w:w="1289"/>
      </w:tblGrid>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Наименование населенного пункта</w:t>
            </w:r>
          </w:p>
        </w:tc>
        <w:tc>
          <w:tcPr>
            <w:tcW w:w="1195" w:type="dxa"/>
            <w:tcBorders/>
          </w:tcPr>
          <w:p>
            <w:pPr>
              <w:pStyle w:val="Style56"/>
              <w:widowControl/>
              <w:spacing w:before="0" w:after="0"/>
              <w:rPr>
                <w:kern w:val="0"/>
                <w:lang w:val="ru-RU" w:eastAsia="en-US" w:bidi="ar-SA"/>
              </w:rPr>
            </w:pPr>
            <w:r>
              <w:rPr>
                <w:kern w:val="0"/>
                <w:lang w:val="ru-RU" w:eastAsia="en-US" w:bidi="ar-SA"/>
              </w:rPr>
              <w:t>Географические координаты</w:t>
            </w:r>
          </w:p>
        </w:tc>
        <w:tc>
          <w:tcPr>
            <w:tcW w:w="613" w:type="dxa"/>
            <w:tcBorders/>
          </w:tcPr>
          <w:p>
            <w:pPr>
              <w:pStyle w:val="Style56"/>
              <w:widowControl/>
              <w:spacing w:before="0" w:after="0"/>
              <w:rPr>
                <w:kern w:val="0"/>
                <w:lang w:val="ru-RU" w:eastAsia="en-US" w:bidi="ar-SA"/>
              </w:rPr>
            </w:pPr>
            <w:r>
              <w:rPr>
                <w:kern w:val="0"/>
                <w:lang w:val="ru-RU" w:eastAsia="en-US" w:bidi="ar-SA"/>
              </w:rPr>
              <w:t>ОКАТО</w:t>
            </w:r>
          </w:p>
        </w:tc>
        <w:tc>
          <w:tcPr>
            <w:tcW w:w="651" w:type="dxa"/>
            <w:tcBorders/>
          </w:tcPr>
          <w:p>
            <w:pPr>
              <w:pStyle w:val="Style56"/>
              <w:widowControl/>
              <w:spacing w:before="0" w:after="0"/>
              <w:rPr>
                <w:kern w:val="0"/>
                <w:lang w:val="ru-RU" w:eastAsia="en-US" w:bidi="ar-SA"/>
              </w:rPr>
            </w:pPr>
            <w:r>
              <w:rPr>
                <w:kern w:val="0"/>
                <w:lang w:val="ru-RU" w:eastAsia="en-US" w:bidi="ar-SA"/>
              </w:rPr>
              <w:t>Численность жителей на 01.01.2021</w:t>
            </w:r>
          </w:p>
        </w:tc>
        <w:tc>
          <w:tcPr>
            <w:tcW w:w="1236" w:type="dxa"/>
            <w:tcBorders/>
          </w:tcPr>
          <w:p>
            <w:pPr>
              <w:pStyle w:val="Style56"/>
              <w:widowControl/>
              <w:spacing w:before="0" w:after="0"/>
              <w:rPr>
                <w:kern w:val="0"/>
                <w:lang w:val="ru-RU" w:eastAsia="en-US" w:bidi="ar-SA"/>
              </w:rPr>
            </w:pPr>
            <w:r>
              <w:rPr>
                <w:kern w:val="0"/>
                <w:lang w:val="ru-RU" w:eastAsia="en-US" w:bidi="ar-SA"/>
              </w:rPr>
              <w:t>Норматив накопления (куб.м)</w:t>
            </w:r>
          </w:p>
        </w:tc>
        <w:tc>
          <w:tcPr>
            <w:tcW w:w="1078" w:type="dxa"/>
            <w:tcBorders/>
          </w:tcPr>
          <w:p>
            <w:pPr>
              <w:pStyle w:val="Style56"/>
              <w:widowControl/>
              <w:spacing w:before="0" w:after="0"/>
              <w:rPr>
                <w:kern w:val="0"/>
                <w:lang w:val="ru-RU" w:eastAsia="en-US" w:bidi="ar-SA"/>
              </w:rPr>
            </w:pPr>
            <w:r>
              <w:rPr>
                <w:kern w:val="0"/>
                <w:lang w:val="ru-RU" w:eastAsia="en-US" w:bidi="ar-SA"/>
              </w:rPr>
              <w:t>Норматив накопления (т)</w:t>
            </w:r>
          </w:p>
        </w:tc>
        <w:tc>
          <w:tcPr>
            <w:tcW w:w="1326" w:type="dxa"/>
            <w:tcBorders/>
          </w:tcPr>
          <w:p>
            <w:pPr>
              <w:pStyle w:val="Style56"/>
              <w:widowControl/>
              <w:spacing w:before="0" w:after="0"/>
              <w:rPr>
                <w:kern w:val="0"/>
                <w:lang w:val="ru-RU" w:eastAsia="en-US" w:bidi="ar-SA"/>
              </w:rPr>
            </w:pPr>
            <w:r>
              <w:rPr>
                <w:kern w:val="0"/>
                <w:lang w:val="ru-RU" w:eastAsia="en-US" w:bidi="ar-SA"/>
              </w:rPr>
              <w:t>Количество отходов ЖФ (куб.м)</w:t>
            </w:r>
          </w:p>
        </w:tc>
        <w:tc>
          <w:tcPr>
            <w:tcW w:w="1185" w:type="dxa"/>
            <w:tcBorders/>
          </w:tcPr>
          <w:p>
            <w:pPr>
              <w:pStyle w:val="Style56"/>
              <w:widowControl/>
              <w:spacing w:before="0" w:after="0"/>
              <w:rPr>
                <w:kern w:val="0"/>
                <w:lang w:val="ru-RU" w:eastAsia="en-US" w:bidi="ar-SA"/>
              </w:rPr>
            </w:pPr>
            <w:r>
              <w:rPr>
                <w:kern w:val="0"/>
                <w:lang w:val="ru-RU" w:eastAsia="en-US" w:bidi="ar-SA"/>
              </w:rPr>
              <w:t>Количество отходов ЖФ (Т)</w:t>
            </w:r>
          </w:p>
        </w:tc>
        <w:tc>
          <w:tcPr>
            <w:tcW w:w="472" w:type="dxa"/>
            <w:tcBorders/>
          </w:tcPr>
          <w:p>
            <w:pPr>
              <w:pStyle w:val="Style56"/>
              <w:widowControl/>
              <w:spacing w:before="0" w:after="0"/>
              <w:rPr>
                <w:kern w:val="0"/>
                <w:lang w:val="ru-RU" w:eastAsia="en-US" w:bidi="ar-SA"/>
              </w:rPr>
            </w:pPr>
            <w:r>
              <w:rPr>
                <w:kern w:val="0"/>
                <w:lang w:val="ru-RU" w:eastAsia="en-US" w:bidi="ar-SA"/>
              </w:rPr>
              <w:t>% ООН</w:t>
            </w:r>
          </w:p>
        </w:tc>
        <w:tc>
          <w:tcPr>
            <w:tcW w:w="1363" w:type="dxa"/>
            <w:tcBorders/>
          </w:tcPr>
          <w:p>
            <w:pPr>
              <w:pStyle w:val="Style56"/>
              <w:widowControl/>
              <w:spacing w:before="0" w:after="0"/>
              <w:rPr>
                <w:kern w:val="0"/>
                <w:lang w:val="ru-RU" w:eastAsia="en-US" w:bidi="ar-SA"/>
              </w:rPr>
            </w:pPr>
            <w:r>
              <w:rPr>
                <w:kern w:val="0"/>
                <w:lang w:val="ru-RU" w:eastAsia="en-US" w:bidi="ar-SA"/>
              </w:rPr>
              <w:t>Количество отходов ООН (куб.м)</w:t>
            </w:r>
          </w:p>
        </w:tc>
        <w:tc>
          <w:tcPr>
            <w:tcW w:w="1210" w:type="dxa"/>
            <w:tcBorders/>
          </w:tcPr>
          <w:p>
            <w:pPr>
              <w:pStyle w:val="Style56"/>
              <w:widowControl/>
              <w:spacing w:before="0" w:after="0"/>
              <w:rPr>
                <w:kern w:val="0"/>
                <w:lang w:val="ru-RU" w:eastAsia="en-US" w:bidi="ar-SA"/>
              </w:rPr>
            </w:pPr>
            <w:r>
              <w:rPr>
                <w:kern w:val="0"/>
                <w:lang w:val="ru-RU" w:eastAsia="en-US" w:bidi="ar-SA"/>
              </w:rPr>
              <w:t>Количество отходов ООН (т)</w:t>
            </w:r>
          </w:p>
        </w:tc>
        <w:tc>
          <w:tcPr>
            <w:tcW w:w="1445" w:type="dxa"/>
            <w:tcBorders/>
          </w:tcPr>
          <w:p>
            <w:pPr>
              <w:pStyle w:val="Style56"/>
              <w:widowControl/>
              <w:spacing w:before="0" w:after="0"/>
              <w:rPr>
                <w:kern w:val="0"/>
                <w:lang w:val="ru-RU" w:eastAsia="en-US" w:bidi="ar-SA"/>
              </w:rPr>
            </w:pPr>
            <w:r>
              <w:rPr>
                <w:kern w:val="0"/>
                <w:lang w:val="ru-RU" w:eastAsia="en-US" w:bidi="ar-SA"/>
              </w:rPr>
              <w:t>ИТОГО количество отходов (куб.м)</w:t>
            </w:r>
          </w:p>
        </w:tc>
        <w:tc>
          <w:tcPr>
            <w:tcW w:w="1289" w:type="dxa"/>
            <w:tcBorders/>
          </w:tcPr>
          <w:p>
            <w:pPr>
              <w:pStyle w:val="Style56"/>
              <w:widowControl/>
              <w:spacing w:before="0" w:after="0"/>
              <w:rPr>
                <w:kern w:val="0"/>
                <w:lang w:val="ru-RU" w:eastAsia="en-US" w:bidi="ar-SA"/>
              </w:rPr>
            </w:pPr>
            <w:r>
              <w:rPr>
                <w:kern w:val="0"/>
                <w:lang w:val="ru-RU" w:eastAsia="en-US" w:bidi="ar-SA"/>
              </w:rPr>
              <w:t>ИТОГО количество отходов (т)</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пгт Лучегорск</w:t>
            </w:r>
          </w:p>
        </w:tc>
        <w:tc>
          <w:tcPr>
            <w:tcW w:w="1195" w:type="dxa"/>
            <w:tcBorders/>
          </w:tcPr>
          <w:p>
            <w:pPr>
              <w:pStyle w:val="Style56"/>
              <w:widowControl/>
              <w:spacing w:before="0" w:after="0"/>
              <w:rPr>
                <w:kern w:val="0"/>
                <w:lang w:val="ru-RU" w:eastAsia="en-US" w:bidi="ar-SA"/>
              </w:rPr>
            </w:pPr>
            <w:r>
              <w:rPr>
                <w:kern w:val="0"/>
                <w:lang w:val="ru-RU" w:eastAsia="en-US" w:bidi="ar-SA"/>
              </w:rPr>
              <w:t>46.445063, 134.296599</w:t>
            </w:r>
          </w:p>
        </w:tc>
        <w:tc>
          <w:tcPr>
            <w:tcW w:w="613" w:type="dxa"/>
            <w:tcBorders/>
          </w:tcPr>
          <w:p>
            <w:pPr>
              <w:pStyle w:val="Style56"/>
              <w:widowControl/>
              <w:spacing w:before="0" w:after="0"/>
              <w:rPr>
                <w:kern w:val="0"/>
                <w:lang w:val="ru-RU" w:eastAsia="en-US" w:bidi="ar-SA"/>
              </w:rPr>
            </w:pPr>
            <w:r>
              <w:rPr>
                <w:kern w:val="0"/>
                <w:lang w:val="ru-RU" w:eastAsia="en-US" w:bidi="ar-SA"/>
              </w:rPr>
              <w:t>5234551000</w:t>
            </w:r>
          </w:p>
        </w:tc>
        <w:tc>
          <w:tcPr>
            <w:tcW w:w="651" w:type="dxa"/>
            <w:tcBorders/>
          </w:tcPr>
          <w:p>
            <w:pPr>
              <w:pStyle w:val="Style56"/>
              <w:widowControl/>
              <w:spacing w:before="0" w:after="0"/>
              <w:rPr>
                <w:kern w:val="0"/>
                <w:lang w:val="ru-RU" w:eastAsia="en-US" w:bidi="ar-SA"/>
              </w:rPr>
            </w:pPr>
            <w:r>
              <w:rPr>
                <w:kern w:val="0"/>
                <w:lang w:val="ru-RU" w:eastAsia="en-US" w:bidi="ar-SA"/>
              </w:rPr>
              <w:t>18 715</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39179,8525</w:t>
            </w:r>
          </w:p>
        </w:tc>
        <w:tc>
          <w:tcPr>
            <w:tcW w:w="1185" w:type="dxa"/>
            <w:tcBorders/>
          </w:tcPr>
          <w:p>
            <w:pPr>
              <w:pStyle w:val="Style56"/>
              <w:widowControl/>
              <w:spacing w:before="0" w:after="0"/>
              <w:rPr>
                <w:kern w:val="0"/>
                <w:lang w:val="ru-RU" w:eastAsia="en-US" w:bidi="ar-SA"/>
              </w:rPr>
            </w:pPr>
            <w:r>
              <w:rPr>
                <w:kern w:val="0"/>
                <w:lang w:val="ru-RU" w:eastAsia="en-US" w:bidi="ar-SA"/>
              </w:rPr>
              <w:t>4645,968806</w:t>
            </w:r>
          </w:p>
        </w:tc>
        <w:tc>
          <w:tcPr>
            <w:tcW w:w="472" w:type="dxa"/>
            <w:tcBorders/>
          </w:tcPr>
          <w:p>
            <w:pPr>
              <w:pStyle w:val="Style56"/>
              <w:widowControl/>
              <w:spacing w:before="0" w:after="0"/>
              <w:rPr>
                <w:kern w:val="0"/>
                <w:lang w:val="ru-RU" w:eastAsia="en-US" w:bidi="ar-SA"/>
              </w:rPr>
            </w:pPr>
            <w:r>
              <w:rPr>
                <w:kern w:val="0"/>
                <w:lang w:val="ru-RU" w:eastAsia="en-US" w:bidi="ar-SA"/>
              </w:rPr>
              <w:t>20</w:t>
            </w:r>
          </w:p>
        </w:tc>
        <w:tc>
          <w:tcPr>
            <w:tcW w:w="1363" w:type="dxa"/>
            <w:tcBorders/>
          </w:tcPr>
          <w:p>
            <w:pPr>
              <w:pStyle w:val="Style56"/>
              <w:widowControl/>
              <w:spacing w:before="0" w:after="0"/>
              <w:rPr>
                <w:kern w:val="0"/>
                <w:lang w:val="ru-RU" w:eastAsia="en-US" w:bidi="ar-SA"/>
              </w:rPr>
            </w:pPr>
            <w:r>
              <w:rPr>
                <w:kern w:val="0"/>
                <w:lang w:val="ru-RU" w:eastAsia="en-US" w:bidi="ar-SA"/>
              </w:rPr>
              <w:t>7835,9705</w:t>
            </w:r>
          </w:p>
        </w:tc>
        <w:tc>
          <w:tcPr>
            <w:tcW w:w="1210" w:type="dxa"/>
            <w:tcBorders/>
          </w:tcPr>
          <w:p>
            <w:pPr>
              <w:pStyle w:val="Style56"/>
              <w:widowControl/>
              <w:spacing w:before="0" w:after="0"/>
              <w:rPr>
                <w:kern w:val="0"/>
                <w:lang w:val="ru-RU" w:eastAsia="en-US" w:bidi="ar-SA"/>
              </w:rPr>
            </w:pPr>
            <w:r>
              <w:rPr>
                <w:kern w:val="0"/>
                <w:lang w:val="ru-RU" w:eastAsia="en-US" w:bidi="ar-SA"/>
              </w:rPr>
              <w:t>929,1937612</w:t>
            </w:r>
          </w:p>
        </w:tc>
        <w:tc>
          <w:tcPr>
            <w:tcW w:w="1445" w:type="dxa"/>
            <w:tcBorders/>
          </w:tcPr>
          <w:p>
            <w:pPr>
              <w:pStyle w:val="Style56"/>
              <w:widowControl/>
              <w:spacing w:before="0" w:after="0"/>
              <w:rPr>
                <w:kern w:val="0"/>
                <w:lang w:val="ru-RU" w:eastAsia="en-US" w:bidi="ar-SA"/>
              </w:rPr>
            </w:pPr>
            <w:r>
              <w:rPr>
                <w:kern w:val="0"/>
                <w:lang w:val="ru-RU" w:eastAsia="en-US" w:bidi="ar-SA"/>
              </w:rPr>
              <w:t>47015,823</w:t>
            </w:r>
          </w:p>
        </w:tc>
        <w:tc>
          <w:tcPr>
            <w:tcW w:w="1289" w:type="dxa"/>
            <w:tcBorders/>
          </w:tcPr>
          <w:p>
            <w:pPr>
              <w:pStyle w:val="Style56"/>
              <w:widowControl/>
              <w:spacing w:before="0" w:after="0"/>
              <w:rPr>
                <w:kern w:val="0"/>
                <w:lang w:val="ru-RU" w:eastAsia="en-US" w:bidi="ar-SA"/>
              </w:rPr>
            </w:pPr>
            <w:r>
              <w:rPr>
                <w:kern w:val="0"/>
                <w:lang w:val="ru-RU" w:eastAsia="en-US" w:bidi="ar-SA"/>
              </w:rPr>
              <w:t>5575,162567</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Верхний Перевал</w:t>
            </w:r>
          </w:p>
        </w:tc>
        <w:tc>
          <w:tcPr>
            <w:tcW w:w="1195" w:type="dxa"/>
            <w:tcBorders/>
          </w:tcPr>
          <w:p>
            <w:pPr>
              <w:pStyle w:val="Style56"/>
              <w:widowControl/>
              <w:spacing w:before="0" w:after="0"/>
              <w:rPr>
                <w:kern w:val="0"/>
                <w:lang w:val="ru-RU" w:eastAsia="en-US" w:bidi="ar-SA"/>
              </w:rPr>
            </w:pPr>
            <w:r>
              <w:rPr>
                <w:kern w:val="0"/>
                <w:lang w:val="ru-RU" w:eastAsia="en-US" w:bidi="ar-SA"/>
              </w:rPr>
              <w:t>46.564268, 134.669490</w:t>
            </w:r>
          </w:p>
        </w:tc>
        <w:tc>
          <w:tcPr>
            <w:tcW w:w="613" w:type="dxa"/>
            <w:tcBorders/>
          </w:tcPr>
          <w:p>
            <w:pPr>
              <w:pStyle w:val="Style56"/>
              <w:widowControl/>
              <w:spacing w:before="0" w:after="0"/>
              <w:rPr>
                <w:kern w:val="0"/>
                <w:lang w:val="ru-RU" w:eastAsia="en-US" w:bidi="ar-SA"/>
              </w:rPr>
            </w:pPr>
            <w:r>
              <w:rPr>
                <w:kern w:val="0"/>
                <w:lang w:val="ru-RU" w:eastAsia="en-US" w:bidi="ar-SA"/>
              </w:rPr>
              <w:t>5234000005</w:t>
            </w:r>
          </w:p>
        </w:tc>
        <w:tc>
          <w:tcPr>
            <w:tcW w:w="651" w:type="dxa"/>
            <w:tcBorders/>
          </w:tcPr>
          <w:p>
            <w:pPr>
              <w:pStyle w:val="Style56"/>
              <w:widowControl/>
              <w:spacing w:before="0" w:after="0"/>
              <w:rPr>
                <w:kern w:val="0"/>
                <w:lang w:val="ru-RU" w:eastAsia="en-US" w:bidi="ar-SA"/>
              </w:rPr>
            </w:pPr>
            <w:r>
              <w:rPr>
                <w:kern w:val="0"/>
                <w:lang w:val="ru-RU" w:eastAsia="en-US" w:bidi="ar-SA"/>
              </w:rPr>
              <w:t>1 113</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2330,0655</w:t>
            </w:r>
          </w:p>
        </w:tc>
        <w:tc>
          <w:tcPr>
            <w:tcW w:w="1185" w:type="dxa"/>
            <w:tcBorders/>
          </w:tcPr>
          <w:p>
            <w:pPr>
              <w:pStyle w:val="Style56"/>
              <w:widowControl/>
              <w:spacing w:before="0" w:after="0"/>
              <w:rPr>
                <w:kern w:val="0"/>
                <w:lang w:val="ru-RU" w:eastAsia="en-US" w:bidi="ar-SA"/>
              </w:rPr>
            </w:pPr>
            <w:r>
              <w:rPr>
                <w:kern w:val="0"/>
                <w:lang w:val="ru-RU" w:eastAsia="en-US" w:bidi="ar-SA"/>
              </w:rPr>
              <w:t>276,3004692</w:t>
            </w:r>
          </w:p>
        </w:tc>
        <w:tc>
          <w:tcPr>
            <w:tcW w:w="472" w:type="dxa"/>
            <w:tcBorders/>
          </w:tcPr>
          <w:p>
            <w:pPr>
              <w:pStyle w:val="Style56"/>
              <w:widowControl/>
              <w:spacing w:before="0" w:after="0"/>
              <w:rPr>
                <w:kern w:val="0"/>
                <w:lang w:val="ru-RU" w:eastAsia="en-US" w:bidi="ar-SA"/>
              </w:rPr>
            </w:pPr>
            <w:r>
              <w:rPr>
                <w:kern w:val="0"/>
                <w:lang w:val="ru-RU" w:eastAsia="en-US" w:bidi="ar-SA"/>
              </w:rPr>
              <w:t>10</w:t>
            </w:r>
          </w:p>
        </w:tc>
        <w:tc>
          <w:tcPr>
            <w:tcW w:w="1363" w:type="dxa"/>
            <w:tcBorders/>
          </w:tcPr>
          <w:p>
            <w:pPr>
              <w:pStyle w:val="Style56"/>
              <w:widowControl/>
              <w:spacing w:before="0" w:after="0"/>
              <w:rPr>
                <w:kern w:val="0"/>
                <w:lang w:val="ru-RU" w:eastAsia="en-US" w:bidi="ar-SA"/>
              </w:rPr>
            </w:pPr>
            <w:r>
              <w:rPr>
                <w:kern w:val="0"/>
                <w:lang w:val="ru-RU" w:eastAsia="en-US" w:bidi="ar-SA"/>
              </w:rPr>
              <w:t>233,00655</w:t>
            </w:r>
          </w:p>
        </w:tc>
        <w:tc>
          <w:tcPr>
            <w:tcW w:w="1210" w:type="dxa"/>
            <w:tcBorders/>
          </w:tcPr>
          <w:p>
            <w:pPr>
              <w:pStyle w:val="Style56"/>
              <w:widowControl/>
              <w:spacing w:before="0" w:after="0"/>
              <w:rPr>
                <w:kern w:val="0"/>
                <w:lang w:val="ru-RU" w:eastAsia="en-US" w:bidi="ar-SA"/>
              </w:rPr>
            </w:pPr>
            <w:r>
              <w:rPr>
                <w:kern w:val="0"/>
                <w:lang w:val="ru-RU" w:eastAsia="en-US" w:bidi="ar-SA"/>
              </w:rPr>
              <w:t>27,63004692</w:t>
            </w:r>
          </w:p>
        </w:tc>
        <w:tc>
          <w:tcPr>
            <w:tcW w:w="1445" w:type="dxa"/>
            <w:tcBorders/>
          </w:tcPr>
          <w:p>
            <w:pPr>
              <w:pStyle w:val="Style56"/>
              <w:widowControl/>
              <w:spacing w:before="0" w:after="0"/>
              <w:rPr>
                <w:kern w:val="0"/>
                <w:lang w:val="ru-RU" w:eastAsia="en-US" w:bidi="ar-SA"/>
              </w:rPr>
            </w:pPr>
            <w:r>
              <w:rPr>
                <w:kern w:val="0"/>
                <w:lang w:val="ru-RU" w:eastAsia="en-US" w:bidi="ar-SA"/>
              </w:rPr>
              <w:t>2563,07205</w:t>
            </w:r>
          </w:p>
        </w:tc>
        <w:tc>
          <w:tcPr>
            <w:tcW w:w="1289" w:type="dxa"/>
            <w:tcBorders/>
          </w:tcPr>
          <w:p>
            <w:pPr>
              <w:pStyle w:val="Style56"/>
              <w:widowControl/>
              <w:spacing w:before="0" w:after="0"/>
              <w:rPr>
                <w:kern w:val="0"/>
                <w:lang w:val="ru-RU" w:eastAsia="en-US" w:bidi="ar-SA"/>
              </w:rPr>
            </w:pPr>
            <w:r>
              <w:rPr>
                <w:kern w:val="0"/>
                <w:lang w:val="ru-RU" w:eastAsia="en-US" w:bidi="ar-SA"/>
              </w:rPr>
              <w:t>303,9305161</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Стрельниково</w:t>
            </w:r>
          </w:p>
        </w:tc>
        <w:tc>
          <w:tcPr>
            <w:tcW w:w="1195" w:type="dxa"/>
            <w:tcBorders/>
          </w:tcPr>
          <w:p>
            <w:pPr>
              <w:pStyle w:val="Style56"/>
              <w:widowControl/>
              <w:spacing w:before="0" w:after="0"/>
              <w:rPr>
                <w:kern w:val="0"/>
                <w:lang w:val="ru-RU" w:eastAsia="en-US" w:bidi="ar-SA"/>
              </w:rPr>
            </w:pPr>
            <w:r>
              <w:rPr>
                <w:kern w:val="0"/>
                <w:lang w:val="ru-RU" w:eastAsia="en-US" w:bidi="ar-SA"/>
              </w:rPr>
              <w:t>46.475841, 134.982561</w:t>
            </w:r>
          </w:p>
        </w:tc>
        <w:tc>
          <w:tcPr>
            <w:tcW w:w="613" w:type="dxa"/>
            <w:tcBorders/>
          </w:tcPr>
          <w:p>
            <w:pPr>
              <w:pStyle w:val="Style56"/>
              <w:widowControl/>
              <w:spacing w:before="0" w:after="0"/>
              <w:rPr>
                <w:kern w:val="0"/>
                <w:lang w:val="ru-RU" w:eastAsia="en-US" w:bidi="ar-SA"/>
              </w:rPr>
            </w:pPr>
            <w:r>
              <w:rPr>
                <w:kern w:val="0"/>
                <w:lang w:val="ru-RU" w:eastAsia="en-US" w:bidi="ar-SA"/>
              </w:rPr>
              <w:t>5234000022</w:t>
            </w:r>
          </w:p>
        </w:tc>
        <w:tc>
          <w:tcPr>
            <w:tcW w:w="651" w:type="dxa"/>
            <w:tcBorders/>
          </w:tcPr>
          <w:p>
            <w:pPr>
              <w:pStyle w:val="Style56"/>
              <w:widowControl/>
              <w:spacing w:before="0" w:after="0"/>
              <w:rPr>
                <w:kern w:val="0"/>
                <w:lang w:val="ru-RU" w:eastAsia="en-US" w:bidi="ar-SA"/>
              </w:rPr>
            </w:pPr>
            <w:r>
              <w:rPr>
                <w:kern w:val="0"/>
                <w:lang w:val="ru-RU" w:eastAsia="en-US" w:bidi="ar-SA"/>
              </w:rPr>
              <w:t>0</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0</w:t>
            </w:r>
          </w:p>
        </w:tc>
        <w:tc>
          <w:tcPr>
            <w:tcW w:w="1185" w:type="dxa"/>
            <w:tcBorders/>
          </w:tcPr>
          <w:p>
            <w:pPr>
              <w:pStyle w:val="Style56"/>
              <w:widowControl/>
              <w:spacing w:before="0" w:after="0"/>
              <w:rPr>
                <w:kern w:val="0"/>
                <w:lang w:val="ru-RU" w:eastAsia="en-US" w:bidi="ar-SA"/>
              </w:rPr>
            </w:pPr>
            <w:r>
              <w:rPr>
                <w:kern w:val="0"/>
                <w:lang w:val="ru-RU" w:eastAsia="en-US" w:bidi="ar-SA"/>
              </w:rPr>
              <w:t>0</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0</w:t>
            </w:r>
          </w:p>
        </w:tc>
        <w:tc>
          <w:tcPr>
            <w:tcW w:w="1210" w:type="dxa"/>
            <w:tcBorders/>
          </w:tcPr>
          <w:p>
            <w:pPr>
              <w:pStyle w:val="Style56"/>
              <w:widowControl/>
              <w:spacing w:before="0" w:after="0"/>
              <w:rPr>
                <w:kern w:val="0"/>
                <w:lang w:val="ru-RU" w:eastAsia="en-US" w:bidi="ar-SA"/>
              </w:rPr>
            </w:pPr>
            <w:r>
              <w:rPr>
                <w:kern w:val="0"/>
                <w:lang w:val="ru-RU" w:eastAsia="en-US" w:bidi="ar-SA"/>
              </w:rPr>
              <w:t>0</w:t>
            </w:r>
          </w:p>
        </w:tc>
        <w:tc>
          <w:tcPr>
            <w:tcW w:w="1445" w:type="dxa"/>
            <w:tcBorders/>
          </w:tcPr>
          <w:p>
            <w:pPr>
              <w:pStyle w:val="Style56"/>
              <w:widowControl/>
              <w:spacing w:before="0" w:after="0"/>
              <w:rPr>
                <w:kern w:val="0"/>
                <w:lang w:val="ru-RU" w:eastAsia="en-US" w:bidi="ar-SA"/>
              </w:rPr>
            </w:pPr>
            <w:r>
              <w:rPr>
                <w:kern w:val="0"/>
                <w:lang w:val="ru-RU" w:eastAsia="en-US" w:bidi="ar-SA"/>
              </w:rPr>
              <w:t>0</w:t>
            </w:r>
          </w:p>
        </w:tc>
        <w:tc>
          <w:tcPr>
            <w:tcW w:w="1289" w:type="dxa"/>
            <w:tcBorders/>
          </w:tcPr>
          <w:p>
            <w:pPr>
              <w:pStyle w:val="Style56"/>
              <w:widowControl/>
              <w:spacing w:before="0" w:after="0"/>
              <w:rPr>
                <w:kern w:val="0"/>
                <w:lang w:val="ru-RU" w:eastAsia="en-US" w:bidi="ar-SA"/>
              </w:rPr>
            </w:pPr>
            <w:r>
              <w:rPr>
                <w:kern w:val="0"/>
                <w:lang w:val="ru-RU" w:eastAsia="en-US" w:bidi="ar-SA"/>
              </w:rPr>
              <w:t>0</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Губерово</w:t>
            </w:r>
          </w:p>
        </w:tc>
        <w:tc>
          <w:tcPr>
            <w:tcW w:w="1195" w:type="dxa"/>
            <w:tcBorders/>
          </w:tcPr>
          <w:p>
            <w:pPr>
              <w:pStyle w:val="Style56"/>
              <w:widowControl/>
              <w:spacing w:before="0" w:after="0"/>
              <w:rPr>
                <w:kern w:val="0"/>
                <w:lang w:val="ru-RU" w:eastAsia="en-US" w:bidi="ar-SA"/>
              </w:rPr>
            </w:pPr>
            <w:r>
              <w:rPr>
                <w:kern w:val="0"/>
                <w:lang w:val="ru-RU" w:eastAsia="en-US" w:bidi="ar-SA"/>
              </w:rPr>
              <w:t>46.201796, 133.953640</w:t>
            </w:r>
          </w:p>
        </w:tc>
        <w:tc>
          <w:tcPr>
            <w:tcW w:w="613" w:type="dxa"/>
            <w:tcBorders/>
          </w:tcPr>
          <w:p>
            <w:pPr>
              <w:pStyle w:val="Style56"/>
              <w:widowControl/>
              <w:spacing w:before="0" w:after="0"/>
              <w:rPr>
                <w:kern w:val="0"/>
                <w:lang w:val="ru-RU" w:eastAsia="en-US" w:bidi="ar-SA"/>
              </w:rPr>
            </w:pPr>
            <w:r>
              <w:rPr>
                <w:kern w:val="0"/>
                <w:lang w:val="ru-RU" w:eastAsia="en-US" w:bidi="ar-SA"/>
              </w:rPr>
              <w:t>5234000006</w:t>
            </w:r>
          </w:p>
        </w:tc>
        <w:tc>
          <w:tcPr>
            <w:tcW w:w="651" w:type="dxa"/>
            <w:tcBorders/>
          </w:tcPr>
          <w:p>
            <w:pPr>
              <w:pStyle w:val="Style56"/>
              <w:widowControl/>
              <w:spacing w:before="0" w:after="0"/>
              <w:rPr>
                <w:kern w:val="0"/>
                <w:lang w:val="ru-RU" w:eastAsia="en-US" w:bidi="ar-SA"/>
              </w:rPr>
            </w:pPr>
            <w:r>
              <w:rPr>
                <w:kern w:val="0"/>
                <w:lang w:val="ru-RU" w:eastAsia="en-US" w:bidi="ar-SA"/>
              </w:rPr>
              <w:t>434</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908,579</w:t>
            </w:r>
          </w:p>
        </w:tc>
        <w:tc>
          <w:tcPr>
            <w:tcW w:w="1185" w:type="dxa"/>
            <w:tcBorders/>
          </w:tcPr>
          <w:p>
            <w:pPr>
              <w:pStyle w:val="Style56"/>
              <w:widowControl/>
              <w:spacing w:before="0" w:after="0"/>
              <w:rPr>
                <w:kern w:val="0"/>
                <w:lang w:val="ru-RU" w:eastAsia="en-US" w:bidi="ar-SA"/>
              </w:rPr>
            </w:pPr>
            <w:r>
              <w:rPr>
                <w:kern w:val="0"/>
                <w:lang w:val="ru-RU" w:eastAsia="en-US" w:bidi="ar-SA"/>
              </w:rPr>
              <w:t>107,7398056</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45,42895</w:t>
            </w:r>
          </w:p>
        </w:tc>
        <w:tc>
          <w:tcPr>
            <w:tcW w:w="1210" w:type="dxa"/>
            <w:tcBorders/>
          </w:tcPr>
          <w:p>
            <w:pPr>
              <w:pStyle w:val="Style56"/>
              <w:widowControl/>
              <w:spacing w:before="0" w:after="0"/>
              <w:rPr>
                <w:kern w:val="0"/>
                <w:lang w:val="ru-RU" w:eastAsia="en-US" w:bidi="ar-SA"/>
              </w:rPr>
            </w:pPr>
            <w:r>
              <w:rPr>
                <w:kern w:val="0"/>
                <w:lang w:val="ru-RU" w:eastAsia="en-US" w:bidi="ar-SA"/>
              </w:rPr>
              <w:t>5,38699028</w:t>
            </w:r>
          </w:p>
        </w:tc>
        <w:tc>
          <w:tcPr>
            <w:tcW w:w="1445" w:type="dxa"/>
            <w:tcBorders/>
          </w:tcPr>
          <w:p>
            <w:pPr>
              <w:pStyle w:val="Style56"/>
              <w:widowControl/>
              <w:spacing w:before="0" w:after="0"/>
              <w:rPr>
                <w:kern w:val="0"/>
                <w:lang w:val="ru-RU" w:eastAsia="en-US" w:bidi="ar-SA"/>
              </w:rPr>
            </w:pPr>
            <w:r>
              <w:rPr>
                <w:kern w:val="0"/>
                <w:lang w:val="ru-RU" w:eastAsia="en-US" w:bidi="ar-SA"/>
              </w:rPr>
              <w:t>954,00795</w:t>
            </w:r>
          </w:p>
        </w:tc>
        <w:tc>
          <w:tcPr>
            <w:tcW w:w="1289" w:type="dxa"/>
            <w:tcBorders/>
          </w:tcPr>
          <w:p>
            <w:pPr>
              <w:pStyle w:val="Style56"/>
              <w:widowControl/>
              <w:spacing w:before="0" w:after="0"/>
              <w:rPr>
                <w:kern w:val="0"/>
                <w:lang w:val="ru-RU" w:eastAsia="en-US" w:bidi="ar-SA"/>
              </w:rPr>
            </w:pPr>
            <w:r>
              <w:rPr>
                <w:kern w:val="0"/>
                <w:lang w:val="ru-RU" w:eastAsia="en-US" w:bidi="ar-SA"/>
              </w:rPr>
              <w:t>113,1267959</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Знаменка</w:t>
            </w:r>
          </w:p>
        </w:tc>
        <w:tc>
          <w:tcPr>
            <w:tcW w:w="1195" w:type="dxa"/>
            <w:tcBorders/>
          </w:tcPr>
          <w:p>
            <w:pPr>
              <w:pStyle w:val="Style56"/>
              <w:widowControl/>
              <w:spacing w:before="0" w:after="0"/>
              <w:rPr>
                <w:kern w:val="0"/>
                <w:lang w:val="ru-RU" w:eastAsia="en-US" w:bidi="ar-SA"/>
              </w:rPr>
            </w:pPr>
            <w:r>
              <w:rPr>
                <w:kern w:val="0"/>
                <w:lang w:val="ru-RU" w:eastAsia="en-US" w:bidi="ar-SA"/>
              </w:rPr>
              <w:t>46.161056, 133.972999</w:t>
            </w:r>
          </w:p>
        </w:tc>
        <w:tc>
          <w:tcPr>
            <w:tcW w:w="613" w:type="dxa"/>
            <w:tcBorders/>
          </w:tcPr>
          <w:p>
            <w:pPr>
              <w:pStyle w:val="Style56"/>
              <w:widowControl/>
              <w:spacing w:before="0" w:after="0"/>
              <w:rPr>
                <w:kern w:val="0"/>
                <w:lang w:val="ru-RU" w:eastAsia="en-US" w:bidi="ar-SA"/>
              </w:rPr>
            </w:pPr>
            <w:r>
              <w:rPr>
                <w:kern w:val="0"/>
                <w:lang w:val="ru-RU" w:eastAsia="en-US" w:bidi="ar-SA"/>
              </w:rPr>
              <w:t>5234000008</w:t>
            </w:r>
          </w:p>
        </w:tc>
        <w:tc>
          <w:tcPr>
            <w:tcW w:w="651" w:type="dxa"/>
            <w:tcBorders/>
          </w:tcPr>
          <w:p>
            <w:pPr>
              <w:pStyle w:val="Style56"/>
              <w:widowControl/>
              <w:spacing w:before="0" w:after="0"/>
              <w:rPr>
                <w:kern w:val="0"/>
                <w:lang w:val="ru-RU" w:eastAsia="en-US" w:bidi="ar-SA"/>
              </w:rPr>
            </w:pPr>
            <w:r>
              <w:rPr>
                <w:kern w:val="0"/>
                <w:lang w:val="ru-RU" w:eastAsia="en-US" w:bidi="ar-SA"/>
              </w:rPr>
              <w:t>175</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366,3625</w:t>
            </w:r>
          </w:p>
        </w:tc>
        <w:tc>
          <w:tcPr>
            <w:tcW w:w="1185" w:type="dxa"/>
            <w:tcBorders/>
          </w:tcPr>
          <w:p>
            <w:pPr>
              <w:pStyle w:val="Style56"/>
              <w:widowControl/>
              <w:spacing w:before="0" w:after="0"/>
              <w:rPr>
                <w:kern w:val="0"/>
                <w:lang w:val="ru-RU" w:eastAsia="en-US" w:bidi="ar-SA"/>
              </w:rPr>
            </w:pPr>
            <w:r>
              <w:rPr>
                <w:kern w:val="0"/>
                <w:lang w:val="ru-RU" w:eastAsia="en-US" w:bidi="ar-SA"/>
              </w:rPr>
              <w:t>43,44347</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18,318125</w:t>
            </w:r>
          </w:p>
        </w:tc>
        <w:tc>
          <w:tcPr>
            <w:tcW w:w="1210" w:type="dxa"/>
            <w:tcBorders/>
          </w:tcPr>
          <w:p>
            <w:pPr>
              <w:pStyle w:val="Style56"/>
              <w:widowControl/>
              <w:spacing w:before="0" w:after="0"/>
              <w:rPr>
                <w:kern w:val="0"/>
                <w:lang w:val="ru-RU" w:eastAsia="en-US" w:bidi="ar-SA"/>
              </w:rPr>
            </w:pPr>
            <w:r>
              <w:rPr>
                <w:kern w:val="0"/>
                <w:lang w:val="ru-RU" w:eastAsia="en-US" w:bidi="ar-SA"/>
              </w:rPr>
              <w:t>2,1721735</w:t>
            </w:r>
          </w:p>
        </w:tc>
        <w:tc>
          <w:tcPr>
            <w:tcW w:w="1445" w:type="dxa"/>
            <w:tcBorders/>
          </w:tcPr>
          <w:p>
            <w:pPr>
              <w:pStyle w:val="Style56"/>
              <w:widowControl/>
              <w:spacing w:before="0" w:after="0"/>
              <w:rPr>
                <w:kern w:val="0"/>
                <w:lang w:val="ru-RU" w:eastAsia="en-US" w:bidi="ar-SA"/>
              </w:rPr>
            </w:pPr>
            <w:r>
              <w:rPr>
                <w:kern w:val="0"/>
                <w:lang w:val="ru-RU" w:eastAsia="en-US" w:bidi="ar-SA"/>
              </w:rPr>
              <w:t>384,680625</w:t>
            </w:r>
          </w:p>
        </w:tc>
        <w:tc>
          <w:tcPr>
            <w:tcW w:w="1289" w:type="dxa"/>
            <w:tcBorders/>
          </w:tcPr>
          <w:p>
            <w:pPr>
              <w:pStyle w:val="Style56"/>
              <w:widowControl/>
              <w:spacing w:before="0" w:after="0"/>
              <w:rPr>
                <w:kern w:val="0"/>
                <w:lang w:val="ru-RU" w:eastAsia="en-US" w:bidi="ar-SA"/>
              </w:rPr>
            </w:pPr>
            <w:r>
              <w:rPr>
                <w:kern w:val="0"/>
                <w:lang w:val="ru-RU" w:eastAsia="en-US" w:bidi="ar-SA"/>
              </w:rPr>
              <w:t>45,6156435</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Каменушка</w:t>
            </w:r>
          </w:p>
        </w:tc>
        <w:tc>
          <w:tcPr>
            <w:tcW w:w="1195" w:type="dxa"/>
            <w:tcBorders/>
          </w:tcPr>
          <w:p>
            <w:pPr>
              <w:pStyle w:val="Style56"/>
              <w:widowControl/>
              <w:spacing w:before="0" w:after="0"/>
              <w:rPr>
                <w:kern w:val="0"/>
                <w:lang w:val="ru-RU" w:eastAsia="en-US" w:bidi="ar-SA"/>
              </w:rPr>
            </w:pPr>
            <w:r>
              <w:rPr>
                <w:kern w:val="0"/>
                <w:lang w:val="ru-RU" w:eastAsia="en-US" w:bidi="ar-SA"/>
              </w:rPr>
              <w:t>46.151043, 133.887632</w:t>
            </w:r>
          </w:p>
        </w:tc>
        <w:tc>
          <w:tcPr>
            <w:tcW w:w="613" w:type="dxa"/>
            <w:tcBorders/>
          </w:tcPr>
          <w:p>
            <w:pPr>
              <w:pStyle w:val="Style56"/>
              <w:widowControl/>
              <w:spacing w:before="0" w:after="0"/>
              <w:rPr>
                <w:kern w:val="0"/>
                <w:lang w:val="ru-RU" w:eastAsia="en-US" w:bidi="ar-SA"/>
              </w:rPr>
            </w:pPr>
            <w:r>
              <w:rPr>
                <w:kern w:val="0"/>
                <w:lang w:val="ru-RU" w:eastAsia="en-US" w:bidi="ar-SA"/>
              </w:rPr>
              <w:t>5234000010</w:t>
            </w:r>
          </w:p>
        </w:tc>
        <w:tc>
          <w:tcPr>
            <w:tcW w:w="651" w:type="dxa"/>
            <w:tcBorders/>
          </w:tcPr>
          <w:p>
            <w:pPr>
              <w:pStyle w:val="Style56"/>
              <w:widowControl/>
              <w:spacing w:before="0" w:after="0"/>
              <w:rPr>
                <w:kern w:val="0"/>
                <w:lang w:val="ru-RU" w:eastAsia="en-US" w:bidi="ar-SA"/>
              </w:rPr>
            </w:pPr>
            <w:r>
              <w:rPr>
                <w:kern w:val="0"/>
                <w:lang w:val="ru-RU" w:eastAsia="en-US" w:bidi="ar-SA"/>
              </w:rPr>
              <w:t>0</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0</w:t>
            </w:r>
          </w:p>
        </w:tc>
        <w:tc>
          <w:tcPr>
            <w:tcW w:w="1185" w:type="dxa"/>
            <w:tcBorders/>
          </w:tcPr>
          <w:p>
            <w:pPr>
              <w:pStyle w:val="Style56"/>
              <w:widowControl/>
              <w:spacing w:before="0" w:after="0"/>
              <w:rPr>
                <w:kern w:val="0"/>
                <w:lang w:val="ru-RU" w:eastAsia="en-US" w:bidi="ar-SA"/>
              </w:rPr>
            </w:pPr>
            <w:r>
              <w:rPr>
                <w:kern w:val="0"/>
                <w:lang w:val="ru-RU" w:eastAsia="en-US" w:bidi="ar-SA"/>
              </w:rPr>
              <w:t>0</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0</w:t>
            </w:r>
          </w:p>
        </w:tc>
        <w:tc>
          <w:tcPr>
            <w:tcW w:w="1210" w:type="dxa"/>
            <w:tcBorders/>
          </w:tcPr>
          <w:p>
            <w:pPr>
              <w:pStyle w:val="Style56"/>
              <w:widowControl/>
              <w:spacing w:before="0" w:after="0"/>
              <w:rPr>
                <w:kern w:val="0"/>
                <w:lang w:val="ru-RU" w:eastAsia="en-US" w:bidi="ar-SA"/>
              </w:rPr>
            </w:pPr>
            <w:r>
              <w:rPr>
                <w:kern w:val="0"/>
                <w:lang w:val="ru-RU" w:eastAsia="en-US" w:bidi="ar-SA"/>
              </w:rPr>
              <w:t>0</w:t>
            </w:r>
          </w:p>
        </w:tc>
        <w:tc>
          <w:tcPr>
            <w:tcW w:w="1445" w:type="dxa"/>
            <w:tcBorders/>
          </w:tcPr>
          <w:p>
            <w:pPr>
              <w:pStyle w:val="Style56"/>
              <w:widowControl/>
              <w:spacing w:before="0" w:after="0"/>
              <w:rPr>
                <w:kern w:val="0"/>
                <w:lang w:val="ru-RU" w:eastAsia="en-US" w:bidi="ar-SA"/>
              </w:rPr>
            </w:pPr>
            <w:r>
              <w:rPr>
                <w:kern w:val="0"/>
                <w:lang w:val="ru-RU" w:eastAsia="en-US" w:bidi="ar-SA"/>
              </w:rPr>
              <w:t>0</w:t>
            </w:r>
          </w:p>
        </w:tc>
        <w:tc>
          <w:tcPr>
            <w:tcW w:w="1289" w:type="dxa"/>
            <w:tcBorders/>
          </w:tcPr>
          <w:p>
            <w:pPr>
              <w:pStyle w:val="Style56"/>
              <w:widowControl/>
              <w:spacing w:before="0" w:after="0"/>
              <w:rPr>
                <w:kern w:val="0"/>
                <w:lang w:val="ru-RU" w:eastAsia="en-US" w:bidi="ar-SA"/>
              </w:rPr>
            </w:pPr>
            <w:r>
              <w:rPr>
                <w:kern w:val="0"/>
                <w:lang w:val="ru-RU" w:eastAsia="en-US" w:bidi="ar-SA"/>
              </w:rPr>
              <w:t>0</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Новостройка</w:t>
            </w:r>
          </w:p>
        </w:tc>
        <w:tc>
          <w:tcPr>
            <w:tcW w:w="1195" w:type="dxa"/>
            <w:tcBorders/>
          </w:tcPr>
          <w:p>
            <w:pPr>
              <w:pStyle w:val="Style56"/>
              <w:widowControl/>
              <w:spacing w:before="0" w:after="0"/>
              <w:rPr>
                <w:kern w:val="0"/>
                <w:lang w:val="ru-RU" w:eastAsia="en-US" w:bidi="ar-SA"/>
              </w:rPr>
            </w:pPr>
            <w:r>
              <w:rPr>
                <w:kern w:val="0"/>
                <w:lang w:val="ru-RU" w:eastAsia="en-US" w:bidi="ar-SA"/>
              </w:rPr>
              <w:t>46.184010, 133.934111</w:t>
            </w:r>
          </w:p>
        </w:tc>
        <w:tc>
          <w:tcPr>
            <w:tcW w:w="613" w:type="dxa"/>
            <w:tcBorders/>
          </w:tcPr>
          <w:p>
            <w:pPr>
              <w:pStyle w:val="Style56"/>
              <w:widowControl/>
              <w:spacing w:before="0" w:after="0"/>
              <w:rPr>
                <w:kern w:val="0"/>
                <w:lang w:val="ru-RU" w:eastAsia="en-US" w:bidi="ar-SA"/>
              </w:rPr>
            </w:pPr>
            <w:r>
              <w:rPr>
                <w:kern w:val="0"/>
                <w:lang w:val="ru-RU" w:eastAsia="en-US" w:bidi="ar-SA"/>
              </w:rPr>
              <w:t>5234000015</w:t>
            </w:r>
          </w:p>
        </w:tc>
        <w:tc>
          <w:tcPr>
            <w:tcW w:w="651" w:type="dxa"/>
            <w:tcBorders/>
          </w:tcPr>
          <w:p>
            <w:pPr>
              <w:pStyle w:val="Style56"/>
              <w:widowControl/>
              <w:spacing w:before="0" w:after="0"/>
              <w:rPr>
                <w:kern w:val="0"/>
                <w:lang w:val="ru-RU" w:eastAsia="en-US" w:bidi="ar-SA"/>
              </w:rPr>
            </w:pPr>
            <w:r>
              <w:rPr>
                <w:kern w:val="0"/>
                <w:lang w:val="ru-RU" w:eastAsia="en-US" w:bidi="ar-SA"/>
              </w:rPr>
              <w:t>887</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1856,9345</w:t>
            </w:r>
          </w:p>
        </w:tc>
        <w:tc>
          <w:tcPr>
            <w:tcW w:w="1185" w:type="dxa"/>
            <w:tcBorders/>
          </w:tcPr>
          <w:p>
            <w:pPr>
              <w:pStyle w:val="Style56"/>
              <w:widowControl/>
              <w:spacing w:before="0" w:after="0"/>
              <w:rPr>
                <w:kern w:val="0"/>
                <w:lang w:val="ru-RU" w:eastAsia="en-US" w:bidi="ar-SA"/>
              </w:rPr>
            </w:pPr>
            <w:r>
              <w:rPr>
                <w:kern w:val="0"/>
                <w:lang w:val="ru-RU" w:eastAsia="en-US" w:bidi="ar-SA"/>
              </w:rPr>
              <w:t>220,1963308</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92,846725</w:t>
            </w:r>
          </w:p>
        </w:tc>
        <w:tc>
          <w:tcPr>
            <w:tcW w:w="1210" w:type="dxa"/>
            <w:tcBorders/>
          </w:tcPr>
          <w:p>
            <w:pPr>
              <w:pStyle w:val="Style56"/>
              <w:widowControl/>
              <w:spacing w:before="0" w:after="0"/>
              <w:rPr>
                <w:kern w:val="0"/>
                <w:lang w:val="ru-RU" w:eastAsia="en-US" w:bidi="ar-SA"/>
              </w:rPr>
            </w:pPr>
            <w:r>
              <w:rPr>
                <w:kern w:val="0"/>
                <w:lang w:val="ru-RU" w:eastAsia="en-US" w:bidi="ar-SA"/>
              </w:rPr>
              <w:t>11,00981654</w:t>
            </w:r>
          </w:p>
        </w:tc>
        <w:tc>
          <w:tcPr>
            <w:tcW w:w="1445" w:type="dxa"/>
            <w:tcBorders/>
          </w:tcPr>
          <w:p>
            <w:pPr>
              <w:pStyle w:val="Style56"/>
              <w:widowControl/>
              <w:spacing w:before="0" w:after="0"/>
              <w:rPr>
                <w:kern w:val="0"/>
                <w:lang w:val="ru-RU" w:eastAsia="en-US" w:bidi="ar-SA"/>
              </w:rPr>
            </w:pPr>
            <w:r>
              <w:rPr>
                <w:kern w:val="0"/>
                <w:lang w:val="ru-RU" w:eastAsia="en-US" w:bidi="ar-SA"/>
              </w:rPr>
              <w:t>1949,781225</w:t>
            </w:r>
          </w:p>
        </w:tc>
        <w:tc>
          <w:tcPr>
            <w:tcW w:w="1289" w:type="dxa"/>
            <w:tcBorders/>
          </w:tcPr>
          <w:p>
            <w:pPr>
              <w:pStyle w:val="Style56"/>
              <w:widowControl/>
              <w:spacing w:before="0" w:after="0"/>
              <w:rPr>
                <w:kern w:val="0"/>
                <w:lang w:val="ru-RU" w:eastAsia="en-US" w:bidi="ar-SA"/>
              </w:rPr>
            </w:pPr>
            <w:r>
              <w:rPr>
                <w:kern w:val="0"/>
                <w:lang w:val="ru-RU" w:eastAsia="en-US" w:bidi="ar-SA"/>
              </w:rPr>
              <w:t>231,2061473</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Железно-дорожная станция Буйневич</w:t>
            </w:r>
          </w:p>
        </w:tc>
        <w:tc>
          <w:tcPr>
            <w:tcW w:w="1195" w:type="dxa"/>
            <w:tcBorders/>
          </w:tcPr>
          <w:p>
            <w:pPr>
              <w:pStyle w:val="Style56"/>
              <w:widowControl/>
              <w:spacing w:before="0" w:after="0"/>
              <w:rPr>
                <w:kern w:val="0"/>
                <w:lang w:val="ru-RU" w:eastAsia="en-US" w:bidi="ar-SA"/>
              </w:rPr>
            </w:pPr>
            <w:r>
              <w:rPr>
                <w:kern w:val="0"/>
                <w:lang w:val="ru-RU" w:eastAsia="en-US" w:bidi="ar-SA"/>
              </w:rPr>
              <w:t>46.343533, 134.052347</w:t>
            </w:r>
          </w:p>
        </w:tc>
        <w:tc>
          <w:tcPr>
            <w:tcW w:w="613" w:type="dxa"/>
            <w:tcBorders/>
          </w:tcPr>
          <w:p>
            <w:pPr>
              <w:pStyle w:val="Style56"/>
              <w:widowControl/>
              <w:spacing w:before="0" w:after="0"/>
              <w:rPr>
                <w:kern w:val="0"/>
                <w:lang w:val="ru-RU" w:eastAsia="en-US" w:bidi="ar-SA"/>
              </w:rPr>
            </w:pPr>
            <w:r>
              <w:rPr>
                <w:kern w:val="0"/>
                <w:lang w:val="ru-RU" w:eastAsia="en-US" w:bidi="ar-SA"/>
              </w:rPr>
              <w:t>5234000003</w:t>
            </w:r>
          </w:p>
        </w:tc>
        <w:tc>
          <w:tcPr>
            <w:tcW w:w="651" w:type="dxa"/>
            <w:tcBorders/>
          </w:tcPr>
          <w:p>
            <w:pPr>
              <w:pStyle w:val="Style56"/>
              <w:widowControl/>
              <w:spacing w:before="0" w:after="0"/>
              <w:rPr>
                <w:kern w:val="0"/>
                <w:lang w:val="ru-RU" w:eastAsia="en-US" w:bidi="ar-SA"/>
              </w:rPr>
            </w:pPr>
            <w:r>
              <w:rPr>
                <w:kern w:val="0"/>
                <w:lang w:val="ru-RU" w:eastAsia="en-US" w:bidi="ar-SA"/>
              </w:rPr>
              <w:t>3</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6,2805</w:t>
            </w:r>
          </w:p>
        </w:tc>
        <w:tc>
          <w:tcPr>
            <w:tcW w:w="1185" w:type="dxa"/>
            <w:tcBorders/>
          </w:tcPr>
          <w:p>
            <w:pPr>
              <w:pStyle w:val="Style56"/>
              <w:widowControl/>
              <w:spacing w:before="0" w:after="0"/>
              <w:rPr>
                <w:kern w:val="0"/>
                <w:lang w:val="ru-RU" w:eastAsia="en-US" w:bidi="ar-SA"/>
              </w:rPr>
            </w:pPr>
            <w:r>
              <w:rPr>
                <w:kern w:val="0"/>
                <w:lang w:val="ru-RU" w:eastAsia="en-US" w:bidi="ar-SA"/>
              </w:rPr>
              <w:t>0,7447452</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0,314025</w:t>
            </w:r>
          </w:p>
        </w:tc>
        <w:tc>
          <w:tcPr>
            <w:tcW w:w="1210" w:type="dxa"/>
            <w:tcBorders/>
          </w:tcPr>
          <w:p>
            <w:pPr>
              <w:pStyle w:val="Style56"/>
              <w:widowControl/>
              <w:spacing w:before="0" w:after="0"/>
              <w:rPr>
                <w:kern w:val="0"/>
                <w:lang w:val="ru-RU" w:eastAsia="en-US" w:bidi="ar-SA"/>
              </w:rPr>
            </w:pPr>
            <w:r>
              <w:rPr>
                <w:kern w:val="0"/>
                <w:lang w:val="ru-RU" w:eastAsia="en-US" w:bidi="ar-SA"/>
              </w:rPr>
              <w:t>0,03723726</w:t>
            </w:r>
          </w:p>
        </w:tc>
        <w:tc>
          <w:tcPr>
            <w:tcW w:w="1445" w:type="dxa"/>
            <w:tcBorders/>
          </w:tcPr>
          <w:p>
            <w:pPr>
              <w:pStyle w:val="Style56"/>
              <w:widowControl/>
              <w:spacing w:before="0" w:after="0"/>
              <w:rPr>
                <w:kern w:val="0"/>
                <w:lang w:val="ru-RU" w:eastAsia="en-US" w:bidi="ar-SA"/>
              </w:rPr>
            </w:pPr>
            <w:r>
              <w:rPr>
                <w:kern w:val="0"/>
                <w:lang w:val="ru-RU" w:eastAsia="en-US" w:bidi="ar-SA"/>
              </w:rPr>
              <w:t>6,594525</w:t>
            </w:r>
          </w:p>
        </w:tc>
        <w:tc>
          <w:tcPr>
            <w:tcW w:w="1289" w:type="dxa"/>
            <w:tcBorders/>
          </w:tcPr>
          <w:p>
            <w:pPr>
              <w:pStyle w:val="Style56"/>
              <w:widowControl/>
              <w:spacing w:before="0" w:after="0"/>
              <w:rPr>
                <w:kern w:val="0"/>
                <w:lang w:val="ru-RU" w:eastAsia="en-US" w:bidi="ar-SA"/>
              </w:rPr>
            </w:pPr>
            <w:r>
              <w:rPr>
                <w:kern w:val="0"/>
                <w:lang w:val="ru-RU" w:eastAsia="en-US" w:bidi="ar-SA"/>
              </w:rPr>
              <w:t>0,78198246</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Емельяновка</w:t>
            </w:r>
          </w:p>
        </w:tc>
        <w:tc>
          <w:tcPr>
            <w:tcW w:w="1195" w:type="dxa"/>
            <w:tcBorders/>
          </w:tcPr>
          <w:p>
            <w:pPr>
              <w:pStyle w:val="Style56"/>
              <w:widowControl/>
              <w:spacing w:before="0" w:after="0"/>
              <w:rPr>
                <w:kern w:val="0"/>
                <w:lang w:val="ru-RU" w:eastAsia="en-US" w:bidi="ar-SA"/>
              </w:rPr>
            </w:pPr>
            <w:r>
              <w:rPr>
                <w:kern w:val="0"/>
                <w:lang w:val="ru-RU" w:eastAsia="en-US" w:bidi="ar-SA"/>
              </w:rPr>
              <w:t>46.361429, 134.037866</w:t>
            </w:r>
          </w:p>
        </w:tc>
        <w:tc>
          <w:tcPr>
            <w:tcW w:w="613" w:type="dxa"/>
            <w:tcBorders/>
          </w:tcPr>
          <w:p>
            <w:pPr>
              <w:pStyle w:val="Style56"/>
              <w:widowControl/>
              <w:spacing w:before="0" w:after="0"/>
              <w:rPr>
                <w:kern w:val="0"/>
                <w:lang w:val="ru-RU" w:eastAsia="en-US" w:bidi="ar-SA"/>
              </w:rPr>
            </w:pPr>
            <w:r>
              <w:rPr>
                <w:kern w:val="0"/>
                <w:lang w:val="ru-RU" w:eastAsia="en-US" w:bidi="ar-SA"/>
              </w:rPr>
              <w:t>5234000007</w:t>
            </w:r>
          </w:p>
        </w:tc>
        <w:tc>
          <w:tcPr>
            <w:tcW w:w="651" w:type="dxa"/>
            <w:tcBorders/>
          </w:tcPr>
          <w:p>
            <w:pPr>
              <w:pStyle w:val="Style56"/>
              <w:widowControl/>
              <w:spacing w:before="0" w:after="0"/>
              <w:rPr>
                <w:kern w:val="0"/>
                <w:lang w:val="ru-RU" w:eastAsia="en-US" w:bidi="ar-SA"/>
              </w:rPr>
            </w:pPr>
            <w:r>
              <w:rPr>
                <w:kern w:val="0"/>
                <w:lang w:val="ru-RU" w:eastAsia="en-US" w:bidi="ar-SA"/>
              </w:rPr>
              <w:t>90</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188,415</w:t>
            </w:r>
          </w:p>
        </w:tc>
        <w:tc>
          <w:tcPr>
            <w:tcW w:w="1185" w:type="dxa"/>
            <w:tcBorders/>
          </w:tcPr>
          <w:p>
            <w:pPr>
              <w:pStyle w:val="Style56"/>
              <w:widowControl/>
              <w:spacing w:before="0" w:after="0"/>
              <w:rPr>
                <w:kern w:val="0"/>
                <w:lang w:val="ru-RU" w:eastAsia="en-US" w:bidi="ar-SA"/>
              </w:rPr>
            </w:pPr>
            <w:r>
              <w:rPr>
                <w:kern w:val="0"/>
                <w:lang w:val="ru-RU" w:eastAsia="en-US" w:bidi="ar-SA"/>
              </w:rPr>
              <w:t>22,342356</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9,42075</w:t>
            </w:r>
          </w:p>
        </w:tc>
        <w:tc>
          <w:tcPr>
            <w:tcW w:w="1210" w:type="dxa"/>
            <w:tcBorders/>
          </w:tcPr>
          <w:p>
            <w:pPr>
              <w:pStyle w:val="Style56"/>
              <w:widowControl/>
              <w:spacing w:before="0" w:after="0"/>
              <w:rPr>
                <w:kern w:val="0"/>
                <w:lang w:val="ru-RU" w:eastAsia="en-US" w:bidi="ar-SA"/>
              </w:rPr>
            </w:pPr>
            <w:r>
              <w:rPr>
                <w:kern w:val="0"/>
                <w:lang w:val="ru-RU" w:eastAsia="en-US" w:bidi="ar-SA"/>
              </w:rPr>
              <w:t>1,1171178</w:t>
            </w:r>
          </w:p>
        </w:tc>
        <w:tc>
          <w:tcPr>
            <w:tcW w:w="1445" w:type="dxa"/>
            <w:tcBorders/>
          </w:tcPr>
          <w:p>
            <w:pPr>
              <w:pStyle w:val="Style56"/>
              <w:widowControl/>
              <w:spacing w:before="0" w:after="0"/>
              <w:rPr>
                <w:kern w:val="0"/>
                <w:lang w:val="ru-RU" w:eastAsia="en-US" w:bidi="ar-SA"/>
              </w:rPr>
            </w:pPr>
            <w:r>
              <w:rPr>
                <w:kern w:val="0"/>
                <w:lang w:val="ru-RU" w:eastAsia="en-US" w:bidi="ar-SA"/>
              </w:rPr>
              <w:t>197,83575</w:t>
            </w:r>
          </w:p>
        </w:tc>
        <w:tc>
          <w:tcPr>
            <w:tcW w:w="1289" w:type="dxa"/>
            <w:tcBorders/>
          </w:tcPr>
          <w:p>
            <w:pPr>
              <w:pStyle w:val="Style56"/>
              <w:widowControl/>
              <w:spacing w:before="0" w:after="0"/>
              <w:rPr>
                <w:kern w:val="0"/>
                <w:lang w:val="ru-RU" w:eastAsia="en-US" w:bidi="ar-SA"/>
              </w:rPr>
            </w:pPr>
            <w:r>
              <w:rPr>
                <w:kern w:val="0"/>
                <w:lang w:val="ru-RU" w:eastAsia="en-US" w:bidi="ar-SA"/>
              </w:rPr>
              <w:t>23,4594738</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Игнатьевка</w:t>
            </w:r>
          </w:p>
        </w:tc>
        <w:tc>
          <w:tcPr>
            <w:tcW w:w="1195" w:type="dxa"/>
            <w:tcBorders/>
          </w:tcPr>
          <w:p>
            <w:pPr>
              <w:pStyle w:val="Style56"/>
              <w:widowControl/>
              <w:spacing w:before="0" w:after="0"/>
              <w:rPr>
                <w:kern w:val="0"/>
                <w:lang w:val="ru-RU" w:eastAsia="en-US" w:bidi="ar-SA"/>
              </w:rPr>
            </w:pPr>
            <w:r>
              <w:rPr>
                <w:kern w:val="0"/>
                <w:lang w:val="ru-RU" w:eastAsia="en-US" w:bidi="ar-SA"/>
              </w:rPr>
              <w:t>46.406170, 134.134947</w:t>
            </w:r>
          </w:p>
        </w:tc>
        <w:tc>
          <w:tcPr>
            <w:tcW w:w="613" w:type="dxa"/>
            <w:tcBorders/>
          </w:tcPr>
          <w:p>
            <w:pPr>
              <w:pStyle w:val="Style56"/>
              <w:widowControl/>
              <w:spacing w:before="0" w:after="0"/>
              <w:rPr>
                <w:kern w:val="0"/>
                <w:lang w:val="ru-RU" w:eastAsia="en-US" w:bidi="ar-SA"/>
              </w:rPr>
            </w:pPr>
            <w:r>
              <w:rPr>
                <w:kern w:val="0"/>
                <w:lang w:val="ru-RU" w:eastAsia="en-US" w:bidi="ar-SA"/>
              </w:rPr>
              <w:t>5234000009</w:t>
            </w:r>
          </w:p>
        </w:tc>
        <w:tc>
          <w:tcPr>
            <w:tcW w:w="651" w:type="dxa"/>
            <w:tcBorders/>
          </w:tcPr>
          <w:p>
            <w:pPr>
              <w:pStyle w:val="Style56"/>
              <w:widowControl/>
              <w:spacing w:before="0" w:after="0"/>
              <w:rPr>
                <w:kern w:val="0"/>
                <w:lang w:val="ru-RU" w:eastAsia="en-US" w:bidi="ar-SA"/>
              </w:rPr>
            </w:pPr>
            <w:r>
              <w:rPr>
                <w:kern w:val="0"/>
                <w:lang w:val="ru-RU" w:eastAsia="en-US" w:bidi="ar-SA"/>
              </w:rPr>
              <w:t>501</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1048,8435</w:t>
            </w:r>
          </w:p>
        </w:tc>
        <w:tc>
          <w:tcPr>
            <w:tcW w:w="1185" w:type="dxa"/>
            <w:tcBorders/>
          </w:tcPr>
          <w:p>
            <w:pPr>
              <w:pStyle w:val="Style56"/>
              <w:widowControl/>
              <w:spacing w:before="0" w:after="0"/>
              <w:rPr>
                <w:kern w:val="0"/>
                <w:lang w:val="ru-RU" w:eastAsia="en-US" w:bidi="ar-SA"/>
              </w:rPr>
            </w:pPr>
            <w:r>
              <w:rPr>
                <w:kern w:val="0"/>
                <w:lang w:val="ru-RU" w:eastAsia="en-US" w:bidi="ar-SA"/>
              </w:rPr>
              <w:t>124,3724484</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52,442175</w:t>
            </w:r>
          </w:p>
        </w:tc>
        <w:tc>
          <w:tcPr>
            <w:tcW w:w="1210" w:type="dxa"/>
            <w:tcBorders/>
          </w:tcPr>
          <w:p>
            <w:pPr>
              <w:pStyle w:val="Style56"/>
              <w:widowControl/>
              <w:spacing w:before="0" w:after="0"/>
              <w:rPr>
                <w:kern w:val="0"/>
                <w:lang w:val="ru-RU" w:eastAsia="en-US" w:bidi="ar-SA"/>
              </w:rPr>
            </w:pPr>
            <w:r>
              <w:rPr>
                <w:kern w:val="0"/>
                <w:lang w:val="ru-RU" w:eastAsia="en-US" w:bidi="ar-SA"/>
              </w:rPr>
              <w:t>6,21862242</w:t>
            </w:r>
          </w:p>
        </w:tc>
        <w:tc>
          <w:tcPr>
            <w:tcW w:w="1445" w:type="dxa"/>
            <w:tcBorders/>
          </w:tcPr>
          <w:p>
            <w:pPr>
              <w:pStyle w:val="Style56"/>
              <w:widowControl/>
              <w:spacing w:before="0" w:after="0"/>
              <w:rPr>
                <w:kern w:val="0"/>
                <w:lang w:val="ru-RU" w:eastAsia="en-US" w:bidi="ar-SA"/>
              </w:rPr>
            </w:pPr>
            <w:r>
              <w:rPr>
                <w:kern w:val="0"/>
                <w:lang w:val="ru-RU" w:eastAsia="en-US" w:bidi="ar-SA"/>
              </w:rPr>
              <w:t>1101,285675</w:t>
            </w:r>
          </w:p>
        </w:tc>
        <w:tc>
          <w:tcPr>
            <w:tcW w:w="1289" w:type="dxa"/>
            <w:tcBorders/>
          </w:tcPr>
          <w:p>
            <w:pPr>
              <w:pStyle w:val="Style56"/>
              <w:widowControl/>
              <w:spacing w:before="0" w:after="0"/>
              <w:rPr>
                <w:kern w:val="0"/>
                <w:lang w:val="ru-RU" w:eastAsia="en-US" w:bidi="ar-SA"/>
              </w:rPr>
            </w:pPr>
            <w:r>
              <w:rPr>
                <w:kern w:val="0"/>
                <w:lang w:val="ru-RU" w:eastAsia="en-US" w:bidi="ar-SA"/>
              </w:rPr>
              <w:t>130,5910708</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Ласточка</w:t>
            </w:r>
          </w:p>
        </w:tc>
        <w:tc>
          <w:tcPr>
            <w:tcW w:w="1195" w:type="dxa"/>
            <w:tcBorders/>
          </w:tcPr>
          <w:p>
            <w:pPr>
              <w:pStyle w:val="Style56"/>
              <w:widowControl/>
              <w:spacing w:before="0" w:after="0"/>
              <w:rPr>
                <w:kern w:val="0"/>
                <w:lang w:val="ru-RU" w:eastAsia="en-US" w:bidi="ar-SA"/>
              </w:rPr>
            </w:pPr>
            <w:r>
              <w:rPr>
                <w:kern w:val="0"/>
                <w:lang w:val="ru-RU" w:eastAsia="en-US" w:bidi="ar-SA"/>
              </w:rPr>
              <w:t>46.396015, 134.122775</w:t>
            </w:r>
          </w:p>
        </w:tc>
        <w:tc>
          <w:tcPr>
            <w:tcW w:w="613" w:type="dxa"/>
            <w:tcBorders/>
          </w:tcPr>
          <w:p>
            <w:pPr>
              <w:pStyle w:val="Style56"/>
              <w:widowControl/>
              <w:spacing w:before="0" w:after="0"/>
              <w:rPr>
                <w:kern w:val="0"/>
                <w:lang w:val="ru-RU" w:eastAsia="en-US" w:bidi="ar-SA"/>
              </w:rPr>
            </w:pPr>
            <w:r>
              <w:rPr>
                <w:kern w:val="0"/>
                <w:lang w:val="ru-RU" w:eastAsia="en-US" w:bidi="ar-SA"/>
              </w:rPr>
              <w:t>5234000012</w:t>
            </w:r>
          </w:p>
        </w:tc>
        <w:tc>
          <w:tcPr>
            <w:tcW w:w="651" w:type="dxa"/>
            <w:tcBorders/>
          </w:tcPr>
          <w:p>
            <w:pPr>
              <w:pStyle w:val="Style56"/>
              <w:widowControl/>
              <w:spacing w:before="0" w:after="0"/>
              <w:rPr>
                <w:kern w:val="0"/>
                <w:lang w:val="ru-RU" w:eastAsia="en-US" w:bidi="ar-SA"/>
              </w:rPr>
            </w:pPr>
            <w:r>
              <w:rPr>
                <w:kern w:val="0"/>
                <w:lang w:val="ru-RU" w:eastAsia="en-US" w:bidi="ar-SA"/>
              </w:rPr>
              <w:t>167</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349,6145</w:t>
            </w:r>
          </w:p>
        </w:tc>
        <w:tc>
          <w:tcPr>
            <w:tcW w:w="1185" w:type="dxa"/>
            <w:tcBorders/>
          </w:tcPr>
          <w:p>
            <w:pPr>
              <w:pStyle w:val="Style56"/>
              <w:widowControl/>
              <w:spacing w:before="0" w:after="0"/>
              <w:rPr>
                <w:kern w:val="0"/>
                <w:lang w:val="ru-RU" w:eastAsia="en-US" w:bidi="ar-SA"/>
              </w:rPr>
            </w:pPr>
            <w:r>
              <w:rPr>
                <w:kern w:val="0"/>
                <w:lang w:val="ru-RU" w:eastAsia="en-US" w:bidi="ar-SA"/>
              </w:rPr>
              <w:t>41,4574828</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17,480725</w:t>
            </w:r>
          </w:p>
        </w:tc>
        <w:tc>
          <w:tcPr>
            <w:tcW w:w="1210" w:type="dxa"/>
            <w:tcBorders/>
          </w:tcPr>
          <w:p>
            <w:pPr>
              <w:pStyle w:val="Style56"/>
              <w:widowControl/>
              <w:spacing w:before="0" w:after="0"/>
              <w:rPr>
                <w:kern w:val="0"/>
                <w:lang w:val="ru-RU" w:eastAsia="en-US" w:bidi="ar-SA"/>
              </w:rPr>
            </w:pPr>
            <w:r>
              <w:rPr>
                <w:kern w:val="0"/>
                <w:lang w:val="ru-RU" w:eastAsia="en-US" w:bidi="ar-SA"/>
              </w:rPr>
              <w:t>2,07287414</w:t>
            </w:r>
          </w:p>
        </w:tc>
        <w:tc>
          <w:tcPr>
            <w:tcW w:w="1445" w:type="dxa"/>
            <w:tcBorders/>
          </w:tcPr>
          <w:p>
            <w:pPr>
              <w:pStyle w:val="Style56"/>
              <w:widowControl/>
              <w:spacing w:before="0" w:after="0"/>
              <w:rPr>
                <w:kern w:val="0"/>
                <w:lang w:val="ru-RU" w:eastAsia="en-US" w:bidi="ar-SA"/>
              </w:rPr>
            </w:pPr>
            <w:r>
              <w:rPr>
                <w:kern w:val="0"/>
                <w:lang w:val="ru-RU" w:eastAsia="en-US" w:bidi="ar-SA"/>
              </w:rPr>
              <w:t>367,095225</w:t>
            </w:r>
          </w:p>
        </w:tc>
        <w:tc>
          <w:tcPr>
            <w:tcW w:w="1289" w:type="dxa"/>
            <w:tcBorders/>
          </w:tcPr>
          <w:p>
            <w:pPr>
              <w:pStyle w:val="Style56"/>
              <w:widowControl/>
              <w:spacing w:before="0" w:after="0"/>
              <w:rPr>
                <w:kern w:val="0"/>
                <w:lang w:val="ru-RU" w:eastAsia="en-US" w:bidi="ar-SA"/>
              </w:rPr>
            </w:pPr>
            <w:r>
              <w:rPr>
                <w:kern w:val="0"/>
                <w:lang w:val="ru-RU" w:eastAsia="en-US" w:bidi="ar-SA"/>
              </w:rPr>
              <w:t>43,53035694</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Красный Яр</w:t>
            </w:r>
          </w:p>
        </w:tc>
        <w:tc>
          <w:tcPr>
            <w:tcW w:w="1195" w:type="dxa"/>
            <w:tcBorders/>
          </w:tcPr>
          <w:p>
            <w:pPr>
              <w:pStyle w:val="Style56"/>
              <w:widowControl/>
              <w:spacing w:before="0" w:after="0"/>
              <w:rPr>
                <w:kern w:val="0"/>
                <w:lang w:val="ru-RU" w:eastAsia="en-US" w:bidi="ar-SA"/>
              </w:rPr>
            </w:pPr>
            <w:r>
              <w:rPr>
                <w:kern w:val="0"/>
                <w:lang w:val="ru-RU" w:eastAsia="en-US" w:bidi="ar-SA"/>
              </w:rPr>
              <w:t>46.541065, 135.361462</w:t>
            </w:r>
          </w:p>
        </w:tc>
        <w:tc>
          <w:tcPr>
            <w:tcW w:w="613" w:type="dxa"/>
            <w:tcBorders/>
          </w:tcPr>
          <w:p>
            <w:pPr>
              <w:pStyle w:val="Style56"/>
              <w:widowControl/>
              <w:spacing w:before="0" w:after="0"/>
              <w:rPr>
                <w:kern w:val="0"/>
                <w:lang w:val="ru-RU" w:eastAsia="en-US" w:bidi="ar-SA"/>
              </w:rPr>
            </w:pPr>
            <w:r>
              <w:rPr>
                <w:kern w:val="0"/>
                <w:lang w:val="ru-RU" w:eastAsia="en-US" w:bidi="ar-SA"/>
              </w:rPr>
              <w:t>5234000011</w:t>
            </w:r>
          </w:p>
        </w:tc>
        <w:tc>
          <w:tcPr>
            <w:tcW w:w="651" w:type="dxa"/>
            <w:tcBorders/>
          </w:tcPr>
          <w:p>
            <w:pPr>
              <w:pStyle w:val="Style56"/>
              <w:widowControl/>
              <w:spacing w:before="0" w:after="0"/>
              <w:rPr>
                <w:kern w:val="0"/>
                <w:lang w:val="ru-RU" w:eastAsia="en-US" w:bidi="ar-SA"/>
              </w:rPr>
            </w:pPr>
            <w:r>
              <w:rPr>
                <w:kern w:val="0"/>
                <w:lang w:val="ru-RU" w:eastAsia="en-US" w:bidi="ar-SA"/>
              </w:rPr>
              <w:t>535</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1120,0225</w:t>
            </w:r>
          </w:p>
        </w:tc>
        <w:tc>
          <w:tcPr>
            <w:tcW w:w="1185" w:type="dxa"/>
            <w:tcBorders/>
          </w:tcPr>
          <w:p>
            <w:pPr>
              <w:pStyle w:val="Style56"/>
              <w:widowControl/>
              <w:spacing w:before="0" w:after="0"/>
              <w:rPr>
                <w:kern w:val="0"/>
                <w:lang w:val="ru-RU" w:eastAsia="en-US" w:bidi="ar-SA"/>
              </w:rPr>
            </w:pPr>
            <w:r>
              <w:rPr>
                <w:kern w:val="0"/>
                <w:lang w:val="ru-RU" w:eastAsia="en-US" w:bidi="ar-SA"/>
              </w:rPr>
              <w:t>132,812894</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56,001125</w:t>
            </w:r>
          </w:p>
        </w:tc>
        <w:tc>
          <w:tcPr>
            <w:tcW w:w="1210" w:type="dxa"/>
            <w:tcBorders/>
          </w:tcPr>
          <w:p>
            <w:pPr>
              <w:pStyle w:val="Style56"/>
              <w:widowControl/>
              <w:spacing w:before="0" w:after="0"/>
              <w:rPr>
                <w:kern w:val="0"/>
                <w:lang w:val="ru-RU" w:eastAsia="en-US" w:bidi="ar-SA"/>
              </w:rPr>
            </w:pPr>
            <w:r>
              <w:rPr>
                <w:kern w:val="0"/>
                <w:lang w:val="ru-RU" w:eastAsia="en-US" w:bidi="ar-SA"/>
              </w:rPr>
              <w:t>6,6406447</w:t>
            </w:r>
          </w:p>
        </w:tc>
        <w:tc>
          <w:tcPr>
            <w:tcW w:w="1445" w:type="dxa"/>
            <w:tcBorders/>
          </w:tcPr>
          <w:p>
            <w:pPr>
              <w:pStyle w:val="Style56"/>
              <w:widowControl/>
              <w:spacing w:before="0" w:after="0"/>
              <w:rPr>
                <w:kern w:val="0"/>
                <w:lang w:val="ru-RU" w:eastAsia="en-US" w:bidi="ar-SA"/>
              </w:rPr>
            </w:pPr>
            <w:r>
              <w:rPr>
                <w:kern w:val="0"/>
                <w:lang w:val="ru-RU" w:eastAsia="en-US" w:bidi="ar-SA"/>
              </w:rPr>
              <w:t>1176,023625</w:t>
            </w:r>
          </w:p>
        </w:tc>
        <w:tc>
          <w:tcPr>
            <w:tcW w:w="1289" w:type="dxa"/>
            <w:tcBorders/>
          </w:tcPr>
          <w:p>
            <w:pPr>
              <w:pStyle w:val="Style56"/>
              <w:widowControl/>
              <w:spacing w:before="0" w:after="0"/>
              <w:rPr>
                <w:kern w:val="0"/>
                <w:lang w:val="ru-RU" w:eastAsia="en-US" w:bidi="ar-SA"/>
              </w:rPr>
            </w:pPr>
            <w:r>
              <w:rPr>
                <w:kern w:val="0"/>
                <w:lang w:val="ru-RU" w:eastAsia="en-US" w:bidi="ar-SA"/>
              </w:rPr>
              <w:t>139,4535387</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Олон</w:t>
            </w:r>
          </w:p>
        </w:tc>
        <w:tc>
          <w:tcPr>
            <w:tcW w:w="1195" w:type="dxa"/>
            <w:tcBorders/>
          </w:tcPr>
          <w:p>
            <w:pPr>
              <w:pStyle w:val="Style56"/>
              <w:widowControl/>
              <w:spacing w:before="0" w:after="0"/>
              <w:rPr>
                <w:kern w:val="0"/>
                <w:lang w:val="ru-RU" w:eastAsia="en-US" w:bidi="ar-SA"/>
              </w:rPr>
            </w:pPr>
            <w:r>
              <w:rPr>
                <w:kern w:val="0"/>
                <w:lang w:val="ru-RU" w:eastAsia="en-US" w:bidi="ar-SA"/>
              </w:rPr>
              <w:t>46.539888, 135.338950</w:t>
            </w:r>
          </w:p>
        </w:tc>
        <w:tc>
          <w:tcPr>
            <w:tcW w:w="613" w:type="dxa"/>
            <w:tcBorders/>
          </w:tcPr>
          <w:p>
            <w:pPr>
              <w:pStyle w:val="Style56"/>
              <w:widowControl/>
              <w:spacing w:before="0" w:after="0"/>
              <w:rPr>
                <w:kern w:val="0"/>
                <w:lang w:val="ru-RU" w:eastAsia="en-US" w:bidi="ar-SA"/>
              </w:rPr>
            </w:pPr>
            <w:r>
              <w:rPr>
                <w:kern w:val="0"/>
                <w:lang w:val="ru-RU" w:eastAsia="en-US" w:bidi="ar-SA"/>
              </w:rPr>
              <w:t>5234000016</w:t>
            </w:r>
          </w:p>
        </w:tc>
        <w:tc>
          <w:tcPr>
            <w:tcW w:w="651" w:type="dxa"/>
            <w:tcBorders/>
          </w:tcPr>
          <w:p>
            <w:pPr>
              <w:pStyle w:val="Style56"/>
              <w:widowControl/>
              <w:spacing w:before="0" w:after="0"/>
              <w:rPr>
                <w:kern w:val="0"/>
                <w:lang w:val="ru-RU" w:eastAsia="en-US" w:bidi="ar-SA"/>
              </w:rPr>
            </w:pPr>
            <w:r>
              <w:rPr>
                <w:kern w:val="0"/>
                <w:lang w:val="ru-RU" w:eastAsia="en-US" w:bidi="ar-SA"/>
              </w:rPr>
              <w:t>10</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20,935</w:t>
            </w:r>
          </w:p>
        </w:tc>
        <w:tc>
          <w:tcPr>
            <w:tcW w:w="1185" w:type="dxa"/>
            <w:tcBorders/>
          </w:tcPr>
          <w:p>
            <w:pPr>
              <w:pStyle w:val="Style56"/>
              <w:widowControl/>
              <w:spacing w:before="0" w:after="0"/>
              <w:rPr>
                <w:kern w:val="0"/>
                <w:lang w:val="ru-RU" w:eastAsia="en-US" w:bidi="ar-SA"/>
              </w:rPr>
            </w:pPr>
            <w:r>
              <w:rPr>
                <w:kern w:val="0"/>
                <w:lang w:val="ru-RU" w:eastAsia="en-US" w:bidi="ar-SA"/>
              </w:rPr>
              <w:t>2,482484</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1,04675</w:t>
            </w:r>
          </w:p>
        </w:tc>
        <w:tc>
          <w:tcPr>
            <w:tcW w:w="1210" w:type="dxa"/>
            <w:tcBorders/>
          </w:tcPr>
          <w:p>
            <w:pPr>
              <w:pStyle w:val="Style56"/>
              <w:widowControl/>
              <w:spacing w:before="0" w:after="0"/>
              <w:rPr>
                <w:kern w:val="0"/>
                <w:lang w:val="ru-RU" w:eastAsia="en-US" w:bidi="ar-SA"/>
              </w:rPr>
            </w:pPr>
            <w:r>
              <w:rPr>
                <w:kern w:val="0"/>
                <w:lang w:val="ru-RU" w:eastAsia="en-US" w:bidi="ar-SA"/>
              </w:rPr>
              <w:t>0,1241242</w:t>
            </w:r>
          </w:p>
        </w:tc>
        <w:tc>
          <w:tcPr>
            <w:tcW w:w="1445" w:type="dxa"/>
            <w:tcBorders/>
          </w:tcPr>
          <w:p>
            <w:pPr>
              <w:pStyle w:val="Style56"/>
              <w:widowControl/>
              <w:spacing w:before="0" w:after="0"/>
              <w:rPr>
                <w:kern w:val="0"/>
                <w:lang w:val="ru-RU" w:eastAsia="en-US" w:bidi="ar-SA"/>
              </w:rPr>
            </w:pPr>
            <w:r>
              <w:rPr>
                <w:kern w:val="0"/>
                <w:lang w:val="ru-RU" w:eastAsia="en-US" w:bidi="ar-SA"/>
              </w:rPr>
              <w:t>21,98175</w:t>
            </w:r>
          </w:p>
        </w:tc>
        <w:tc>
          <w:tcPr>
            <w:tcW w:w="1289" w:type="dxa"/>
            <w:tcBorders/>
          </w:tcPr>
          <w:p>
            <w:pPr>
              <w:pStyle w:val="Style56"/>
              <w:widowControl/>
              <w:spacing w:before="0" w:after="0"/>
              <w:rPr>
                <w:kern w:val="0"/>
                <w:lang w:val="ru-RU" w:eastAsia="en-US" w:bidi="ar-SA"/>
              </w:rPr>
            </w:pPr>
            <w:r>
              <w:rPr>
                <w:kern w:val="0"/>
                <w:lang w:val="ru-RU" w:eastAsia="en-US" w:bidi="ar-SA"/>
              </w:rPr>
              <w:t>2,6066082</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Охотничий</w:t>
            </w:r>
          </w:p>
        </w:tc>
        <w:tc>
          <w:tcPr>
            <w:tcW w:w="1195" w:type="dxa"/>
            <w:tcBorders/>
          </w:tcPr>
          <w:p>
            <w:pPr>
              <w:pStyle w:val="Style56"/>
              <w:widowControl/>
              <w:spacing w:before="0" w:after="0"/>
              <w:rPr>
                <w:kern w:val="0"/>
                <w:lang w:val="ru-RU" w:eastAsia="en-US" w:bidi="ar-SA"/>
              </w:rPr>
            </w:pPr>
            <w:r>
              <w:rPr>
                <w:kern w:val="0"/>
                <w:lang w:val="ru-RU" w:eastAsia="en-US" w:bidi="ar-SA"/>
              </w:rPr>
              <w:t>46.522869, 136.962233</w:t>
            </w:r>
          </w:p>
        </w:tc>
        <w:tc>
          <w:tcPr>
            <w:tcW w:w="613" w:type="dxa"/>
            <w:tcBorders/>
          </w:tcPr>
          <w:p>
            <w:pPr>
              <w:pStyle w:val="Style56"/>
              <w:widowControl/>
              <w:spacing w:before="0" w:after="0"/>
              <w:rPr>
                <w:kern w:val="0"/>
                <w:lang w:val="ru-RU" w:eastAsia="en-US" w:bidi="ar-SA"/>
              </w:rPr>
            </w:pPr>
            <w:r>
              <w:rPr>
                <w:kern w:val="0"/>
                <w:lang w:val="ru-RU" w:eastAsia="en-US" w:bidi="ar-SA"/>
              </w:rPr>
              <w:t>5234000017</w:t>
            </w:r>
          </w:p>
        </w:tc>
        <w:tc>
          <w:tcPr>
            <w:tcW w:w="651" w:type="dxa"/>
            <w:tcBorders/>
          </w:tcPr>
          <w:p>
            <w:pPr>
              <w:pStyle w:val="Style56"/>
              <w:widowControl/>
              <w:spacing w:before="0" w:after="0"/>
              <w:rPr>
                <w:kern w:val="0"/>
                <w:lang w:val="ru-RU" w:eastAsia="en-US" w:bidi="ar-SA"/>
              </w:rPr>
            </w:pPr>
            <w:r>
              <w:rPr>
                <w:kern w:val="0"/>
                <w:lang w:val="ru-RU" w:eastAsia="en-US" w:bidi="ar-SA"/>
              </w:rPr>
              <w:t>7</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14,6545</w:t>
            </w:r>
          </w:p>
        </w:tc>
        <w:tc>
          <w:tcPr>
            <w:tcW w:w="1185" w:type="dxa"/>
            <w:tcBorders/>
          </w:tcPr>
          <w:p>
            <w:pPr>
              <w:pStyle w:val="Style56"/>
              <w:widowControl/>
              <w:spacing w:before="0" w:after="0"/>
              <w:rPr>
                <w:kern w:val="0"/>
                <w:lang w:val="ru-RU" w:eastAsia="en-US" w:bidi="ar-SA"/>
              </w:rPr>
            </w:pPr>
            <w:r>
              <w:rPr>
                <w:kern w:val="0"/>
                <w:lang w:val="ru-RU" w:eastAsia="en-US" w:bidi="ar-SA"/>
              </w:rPr>
              <w:t>1,7377388</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0,732725</w:t>
            </w:r>
          </w:p>
        </w:tc>
        <w:tc>
          <w:tcPr>
            <w:tcW w:w="1210" w:type="dxa"/>
            <w:tcBorders/>
          </w:tcPr>
          <w:p>
            <w:pPr>
              <w:pStyle w:val="Style56"/>
              <w:widowControl/>
              <w:spacing w:before="0" w:after="0"/>
              <w:rPr>
                <w:kern w:val="0"/>
                <w:lang w:val="ru-RU" w:eastAsia="en-US" w:bidi="ar-SA"/>
              </w:rPr>
            </w:pPr>
            <w:r>
              <w:rPr>
                <w:kern w:val="0"/>
                <w:lang w:val="ru-RU" w:eastAsia="en-US" w:bidi="ar-SA"/>
              </w:rPr>
              <w:t>0,08688694</w:t>
            </w:r>
          </w:p>
        </w:tc>
        <w:tc>
          <w:tcPr>
            <w:tcW w:w="1445" w:type="dxa"/>
            <w:tcBorders/>
          </w:tcPr>
          <w:p>
            <w:pPr>
              <w:pStyle w:val="Style56"/>
              <w:widowControl/>
              <w:spacing w:before="0" w:after="0"/>
              <w:rPr>
                <w:kern w:val="0"/>
                <w:lang w:val="ru-RU" w:eastAsia="en-US" w:bidi="ar-SA"/>
              </w:rPr>
            </w:pPr>
            <w:r>
              <w:rPr>
                <w:kern w:val="0"/>
                <w:lang w:val="ru-RU" w:eastAsia="en-US" w:bidi="ar-SA"/>
              </w:rPr>
              <w:t>15,387225</w:t>
            </w:r>
          </w:p>
        </w:tc>
        <w:tc>
          <w:tcPr>
            <w:tcW w:w="1289" w:type="dxa"/>
            <w:tcBorders/>
          </w:tcPr>
          <w:p>
            <w:pPr>
              <w:pStyle w:val="Style56"/>
              <w:widowControl/>
              <w:spacing w:before="0" w:after="0"/>
              <w:rPr>
                <w:kern w:val="0"/>
                <w:lang w:val="ru-RU" w:eastAsia="en-US" w:bidi="ar-SA"/>
              </w:rPr>
            </w:pPr>
            <w:r>
              <w:rPr>
                <w:kern w:val="0"/>
                <w:lang w:val="ru-RU" w:eastAsia="en-US" w:bidi="ar-SA"/>
              </w:rPr>
              <w:t>1,82462574</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Нагорное</w:t>
            </w:r>
          </w:p>
        </w:tc>
        <w:tc>
          <w:tcPr>
            <w:tcW w:w="1195" w:type="dxa"/>
            <w:tcBorders/>
          </w:tcPr>
          <w:p>
            <w:pPr>
              <w:pStyle w:val="Style56"/>
              <w:widowControl/>
              <w:spacing w:before="0" w:after="0"/>
              <w:rPr>
                <w:kern w:val="0"/>
                <w:lang w:val="ru-RU" w:eastAsia="en-US" w:bidi="ar-SA"/>
              </w:rPr>
            </w:pPr>
            <w:r>
              <w:rPr>
                <w:kern w:val="0"/>
                <w:lang w:val="ru-RU" w:eastAsia="en-US" w:bidi="ar-SA"/>
              </w:rPr>
              <w:t>46.337610, 134.387347</w:t>
            </w:r>
          </w:p>
        </w:tc>
        <w:tc>
          <w:tcPr>
            <w:tcW w:w="613" w:type="dxa"/>
            <w:tcBorders/>
          </w:tcPr>
          <w:p>
            <w:pPr>
              <w:pStyle w:val="Style56"/>
              <w:widowControl/>
              <w:spacing w:before="0" w:after="0"/>
              <w:rPr>
                <w:kern w:val="0"/>
                <w:lang w:val="ru-RU" w:eastAsia="en-US" w:bidi="ar-SA"/>
              </w:rPr>
            </w:pPr>
            <w:r>
              <w:rPr>
                <w:kern w:val="0"/>
                <w:lang w:val="ru-RU" w:eastAsia="en-US" w:bidi="ar-SA"/>
              </w:rPr>
              <w:t>5234000013</w:t>
            </w:r>
          </w:p>
        </w:tc>
        <w:tc>
          <w:tcPr>
            <w:tcW w:w="651" w:type="dxa"/>
            <w:tcBorders/>
          </w:tcPr>
          <w:p>
            <w:pPr>
              <w:pStyle w:val="Style56"/>
              <w:widowControl/>
              <w:spacing w:before="0" w:after="0"/>
              <w:rPr>
                <w:kern w:val="0"/>
                <w:lang w:val="ru-RU" w:eastAsia="en-US" w:bidi="ar-SA"/>
              </w:rPr>
            </w:pPr>
            <w:r>
              <w:rPr>
                <w:kern w:val="0"/>
                <w:lang w:val="ru-RU" w:eastAsia="en-US" w:bidi="ar-SA"/>
              </w:rPr>
              <w:t>613</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1283,3155</w:t>
            </w:r>
          </w:p>
        </w:tc>
        <w:tc>
          <w:tcPr>
            <w:tcW w:w="1185" w:type="dxa"/>
            <w:tcBorders/>
          </w:tcPr>
          <w:p>
            <w:pPr>
              <w:pStyle w:val="Style56"/>
              <w:widowControl/>
              <w:spacing w:before="0" w:after="0"/>
              <w:rPr>
                <w:kern w:val="0"/>
                <w:lang w:val="ru-RU" w:eastAsia="en-US" w:bidi="ar-SA"/>
              </w:rPr>
            </w:pPr>
            <w:r>
              <w:rPr>
                <w:kern w:val="0"/>
                <w:lang w:val="ru-RU" w:eastAsia="en-US" w:bidi="ar-SA"/>
              </w:rPr>
              <w:t>152,1762692</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64,165775</w:t>
            </w:r>
          </w:p>
        </w:tc>
        <w:tc>
          <w:tcPr>
            <w:tcW w:w="1210" w:type="dxa"/>
            <w:tcBorders/>
          </w:tcPr>
          <w:p>
            <w:pPr>
              <w:pStyle w:val="Style56"/>
              <w:widowControl/>
              <w:spacing w:before="0" w:after="0"/>
              <w:rPr>
                <w:kern w:val="0"/>
                <w:lang w:val="ru-RU" w:eastAsia="en-US" w:bidi="ar-SA"/>
              </w:rPr>
            </w:pPr>
            <w:r>
              <w:rPr>
                <w:kern w:val="0"/>
                <w:lang w:val="ru-RU" w:eastAsia="en-US" w:bidi="ar-SA"/>
              </w:rPr>
              <w:t>7,60881346</w:t>
            </w:r>
          </w:p>
        </w:tc>
        <w:tc>
          <w:tcPr>
            <w:tcW w:w="1445" w:type="dxa"/>
            <w:tcBorders/>
          </w:tcPr>
          <w:p>
            <w:pPr>
              <w:pStyle w:val="Style56"/>
              <w:widowControl/>
              <w:spacing w:before="0" w:after="0"/>
              <w:rPr>
                <w:kern w:val="0"/>
                <w:lang w:val="ru-RU" w:eastAsia="en-US" w:bidi="ar-SA"/>
              </w:rPr>
            </w:pPr>
            <w:r>
              <w:rPr>
                <w:kern w:val="0"/>
                <w:lang w:val="ru-RU" w:eastAsia="en-US" w:bidi="ar-SA"/>
              </w:rPr>
              <w:t>1347,481275</w:t>
            </w:r>
          </w:p>
        </w:tc>
        <w:tc>
          <w:tcPr>
            <w:tcW w:w="1289" w:type="dxa"/>
            <w:tcBorders/>
          </w:tcPr>
          <w:p>
            <w:pPr>
              <w:pStyle w:val="Style56"/>
              <w:widowControl/>
              <w:spacing w:before="0" w:after="0"/>
              <w:rPr>
                <w:kern w:val="0"/>
                <w:lang w:val="ru-RU" w:eastAsia="en-US" w:bidi="ar-SA"/>
              </w:rPr>
            </w:pPr>
            <w:r>
              <w:rPr>
                <w:kern w:val="0"/>
                <w:lang w:val="ru-RU" w:eastAsia="en-US" w:bidi="ar-SA"/>
              </w:rPr>
              <w:t>159,7850827</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Никитовка</w:t>
            </w:r>
          </w:p>
        </w:tc>
        <w:tc>
          <w:tcPr>
            <w:tcW w:w="1195" w:type="dxa"/>
            <w:tcBorders/>
          </w:tcPr>
          <w:p>
            <w:pPr>
              <w:pStyle w:val="Style56"/>
              <w:widowControl/>
              <w:spacing w:before="0" w:after="0"/>
              <w:rPr>
                <w:kern w:val="0"/>
                <w:lang w:val="ru-RU" w:eastAsia="en-US" w:bidi="ar-SA"/>
              </w:rPr>
            </w:pPr>
            <w:r>
              <w:rPr>
                <w:kern w:val="0"/>
                <w:lang w:val="ru-RU" w:eastAsia="en-US" w:bidi="ar-SA"/>
              </w:rPr>
              <w:t>46.274763, 134.123853</w:t>
            </w:r>
          </w:p>
        </w:tc>
        <w:tc>
          <w:tcPr>
            <w:tcW w:w="613" w:type="dxa"/>
            <w:tcBorders/>
          </w:tcPr>
          <w:p>
            <w:pPr>
              <w:pStyle w:val="Style56"/>
              <w:widowControl/>
              <w:spacing w:before="0" w:after="0"/>
              <w:rPr>
                <w:kern w:val="0"/>
                <w:lang w:val="ru-RU" w:eastAsia="en-US" w:bidi="ar-SA"/>
              </w:rPr>
            </w:pPr>
            <w:r>
              <w:rPr>
                <w:kern w:val="0"/>
                <w:lang w:val="ru-RU" w:eastAsia="en-US" w:bidi="ar-SA"/>
              </w:rPr>
              <w:t>5234000014</w:t>
            </w:r>
          </w:p>
        </w:tc>
        <w:tc>
          <w:tcPr>
            <w:tcW w:w="651" w:type="dxa"/>
            <w:tcBorders/>
          </w:tcPr>
          <w:p>
            <w:pPr>
              <w:pStyle w:val="Style56"/>
              <w:widowControl/>
              <w:spacing w:before="0" w:after="0"/>
              <w:rPr>
                <w:kern w:val="0"/>
                <w:lang w:val="ru-RU" w:eastAsia="en-US" w:bidi="ar-SA"/>
              </w:rPr>
            </w:pPr>
            <w:r>
              <w:rPr>
                <w:kern w:val="0"/>
                <w:lang w:val="ru-RU" w:eastAsia="en-US" w:bidi="ar-SA"/>
              </w:rPr>
              <w:t>201</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420,7935</w:t>
            </w:r>
          </w:p>
        </w:tc>
        <w:tc>
          <w:tcPr>
            <w:tcW w:w="1185" w:type="dxa"/>
            <w:tcBorders/>
          </w:tcPr>
          <w:p>
            <w:pPr>
              <w:pStyle w:val="Style56"/>
              <w:widowControl/>
              <w:spacing w:before="0" w:after="0"/>
              <w:rPr>
                <w:kern w:val="0"/>
                <w:lang w:val="ru-RU" w:eastAsia="en-US" w:bidi="ar-SA"/>
              </w:rPr>
            </w:pPr>
            <w:r>
              <w:rPr>
                <w:kern w:val="0"/>
                <w:lang w:val="ru-RU" w:eastAsia="en-US" w:bidi="ar-SA"/>
              </w:rPr>
              <w:t>49,8979284</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21,039675</w:t>
            </w:r>
          </w:p>
        </w:tc>
        <w:tc>
          <w:tcPr>
            <w:tcW w:w="1210" w:type="dxa"/>
            <w:tcBorders/>
          </w:tcPr>
          <w:p>
            <w:pPr>
              <w:pStyle w:val="Style56"/>
              <w:widowControl/>
              <w:spacing w:before="0" w:after="0"/>
              <w:rPr>
                <w:kern w:val="0"/>
                <w:lang w:val="ru-RU" w:eastAsia="en-US" w:bidi="ar-SA"/>
              </w:rPr>
            </w:pPr>
            <w:r>
              <w:rPr>
                <w:kern w:val="0"/>
                <w:lang w:val="ru-RU" w:eastAsia="en-US" w:bidi="ar-SA"/>
              </w:rPr>
              <w:t>2,49489642</w:t>
            </w:r>
          </w:p>
        </w:tc>
        <w:tc>
          <w:tcPr>
            <w:tcW w:w="1445" w:type="dxa"/>
            <w:tcBorders/>
          </w:tcPr>
          <w:p>
            <w:pPr>
              <w:pStyle w:val="Style56"/>
              <w:widowControl/>
              <w:spacing w:before="0" w:after="0"/>
              <w:rPr>
                <w:kern w:val="0"/>
                <w:lang w:val="ru-RU" w:eastAsia="en-US" w:bidi="ar-SA"/>
              </w:rPr>
            </w:pPr>
            <w:r>
              <w:rPr>
                <w:kern w:val="0"/>
                <w:lang w:val="ru-RU" w:eastAsia="en-US" w:bidi="ar-SA"/>
              </w:rPr>
              <w:t>441,833175</w:t>
            </w:r>
          </w:p>
        </w:tc>
        <w:tc>
          <w:tcPr>
            <w:tcW w:w="1289" w:type="dxa"/>
            <w:tcBorders/>
          </w:tcPr>
          <w:p>
            <w:pPr>
              <w:pStyle w:val="Style56"/>
              <w:widowControl/>
              <w:spacing w:before="0" w:after="0"/>
              <w:rPr>
                <w:kern w:val="0"/>
                <w:lang w:val="ru-RU" w:eastAsia="en-US" w:bidi="ar-SA"/>
              </w:rPr>
            </w:pPr>
            <w:r>
              <w:rPr>
                <w:kern w:val="0"/>
                <w:lang w:val="ru-RU" w:eastAsia="en-US" w:bidi="ar-SA"/>
              </w:rPr>
              <w:t>52,39282482</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Пожарское</w:t>
            </w:r>
          </w:p>
        </w:tc>
        <w:tc>
          <w:tcPr>
            <w:tcW w:w="1195" w:type="dxa"/>
            <w:tcBorders/>
          </w:tcPr>
          <w:p>
            <w:pPr>
              <w:pStyle w:val="Style56"/>
              <w:widowControl/>
              <w:spacing w:before="0" w:after="0"/>
              <w:rPr>
                <w:kern w:val="0"/>
                <w:lang w:val="ru-RU" w:eastAsia="en-US" w:bidi="ar-SA"/>
              </w:rPr>
            </w:pPr>
            <w:r>
              <w:rPr>
                <w:kern w:val="0"/>
                <w:lang w:val="ru-RU" w:eastAsia="en-US" w:bidi="ar-SA"/>
              </w:rPr>
              <w:t>46.253655, 134.063809</w:t>
            </w:r>
          </w:p>
        </w:tc>
        <w:tc>
          <w:tcPr>
            <w:tcW w:w="613" w:type="dxa"/>
            <w:tcBorders/>
          </w:tcPr>
          <w:p>
            <w:pPr>
              <w:pStyle w:val="Style56"/>
              <w:widowControl/>
              <w:spacing w:before="0" w:after="0"/>
              <w:rPr>
                <w:kern w:val="0"/>
                <w:lang w:val="ru-RU" w:eastAsia="en-US" w:bidi="ar-SA"/>
              </w:rPr>
            </w:pPr>
            <w:r>
              <w:rPr>
                <w:kern w:val="0"/>
                <w:lang w:val="ru-RU" w:eastAsia="en-US" w:bidi="ar-SA"/>
              </w:rPr>
              <w:t>5234000018</w:t>
            </w:r>
          </w:p>
        </w:tc>
        <w:tc>
          <w:tcPr>
            <w:tcW w:w="651" w:type="dxa"/>
            <w:tcBorders/>
          </w:tcPr>
          <w:p>
            <w:pPr>
              <w:pStyle w:val="Style56"/>
              <w:widowControl/>
              <w:spacing w:before="0" w:after="0"/>
              <w:rPr>
                <w:kern w:val="0"/>
                <w:lang w:val="ru-RU" w:eastAsia="en-US" w:bidi="ar-SA"/>
              </w:rPr>
            </w:pPr>
            <w:r>
              <w:rPr>
                <w:kern w:val="0"/>
                <w:lang w:val="ru-RU" w:eastAsia="en-US" w:bidi="ar-SA"/>
              </w:rPr>
              <w:t>857</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1794,1295</w:t>
            </w:r>
          </w:p>
        </w:tc>
        <w:tc>
          <w:tcPr>
            <w:tcW w:w="1185" w:type="dxa"/>
            <w:tcBorders/>
          </w:tcPr>
          <w:p>
            <w:pPr>
              <w:pStyle w:val="Style56"/>
              <w:widowControl/>
              <w:spacing w:before="0" w:after="0"/>
              <w:rPr>
                <w:kern w:val="0"/>
                <w:lang w:val="ru-RU" w:eastAsia="en-US" w:bidi="ar-SA"/>
              </w:rPr>
            </w:pPr>
            <w:r>
              <w:rPr>
                <w:kern w:val="0"/>
                <w:lang w:val="ru-RU" w:eastAsia="en-US" w:bidi="ar-SA"/>
              </w:rPr>
              <w:t>212,7488788</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89,706475</w:t>
            </w:r>
          </w:p>
        </w:tc>
        <w:tc>
          <w:tcPr>
            <w:tcW w:w="1210" w:type="dxa"/>
            <w:tcBorders/>
          </w:tcPr>
          <w:p>
            <w:pPr>
              <w:pStyle w:val="Style56"/>
              <w:widowControl/>
              <w:spacing w:before="0" w:after="0"/>
              <w:rPr>
                <w:kern w:val="0"/>
                <w:lang w:val="ru-RU" w:eastAsia="en-US" w:bidi="ar-SA"/>
              </w:rPr>
            </w:pPr>
            <w:r>
              <w:rPr>
                <w:kern w:val="0"/>
                <w:lang w:val="ru-RU" w:eastAsia="en-US" w:bidi="ar-SA"/>
              </w:rPr>
              <w:t>10,63744394</w:t>
            </w:r>
          </w:p>
        </w:tc>
        <w:tc>
          <w:tcPr>
            <w:tcW w:w="1445" w:type="dxa"/>
            <w:tcBorders/>
          </w:tcPr>
          <w:p>
            <w:pPr>
              <w:pStyle w:val="Style56"/>
              <w:widowControl/>
              <w:spacing w:before="0" w:after="0"/>
              <w:rPr>
                <w:kern w:val="0"/>
                <w:lang w:val="ru-RU" w:eastAsia="en-US" w:bidi="ar-SA"/>
              </w:rPr>
            </w:pPr>
            <w:r>
              <w:rPr>
                <w:kern w:val="0"/>
                <w:lang w:val="ru-RU" w:eastAsia="en-US" w:bidi="ar-SA"/>
              </w:rPr>
              <w:t>1883,835975</w:t>
            </w:r>
          </w:p>
        </w:tc>
        <w:tc>
          <w:tcPr>
            <w:tcW w:w="1289" w:type="dxa"/>
            <w:tcBorders/>
          </w:tcPr>
          <w:p>
            <w:pPr>
              <w:pStyle w:val="Style56"/>
              <w:widowControl/>
              <w:spacing w:before="0" w:after="0"/>
              <w:rPr>
                <w:kern w:val="0"/>
                <w:lang w:val="ru-RU" w:eastAsia="en-US" w:bidi="ar-SA"/>
              </w:rPr>
            </w:pPr>
            <w:r>
              <w:rPr>
                <w:kern w:val="0"/>
                <w:lang w:val="ru-RU" w:eastAsia="en-US" w:bidi="ar-SA"/>
              </w:rPr>
              <w:t>223,3863227</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Совхоз Пожарский</w:t>
            </w:r>
          </w:p>
        </w:tc>
        <w:tc>
          <w:tcPr>
            <w:tcW w:w="1195" w:type="dxa"/>
            <w:tcBorders/>
          </w:tcPr>
          <w:p>
            <w:pPr>
              <w:pStyle w:val="Style56"/>
              <w:widowControl/>
              <w:spacing w:before="0" w:after="0"/>
              <w:rPr>
                <w:kern w:val="0"/>
                <w:lang w:val="ru-RU" w:eastAsia="en-US" w:bidi="ar-SA"/>
              </w:rPr>
            </w:pPr>
            <w:r>
              <w:rPr>
                <w:kern w:val="0"/>
                <w:lang w:val="ru-RU" w:eastAsia="en-US" w:bidi="ar-SA"/>
              </w:rPr>
              <w:t>46.223591, 134.011887</w:t>
            </w:r>
          </w:p>
        </w:tc>
        <w:tc>
          <w:tcPr>
            <w:tcW w:w="613" w:type="dxa"/>
            <w:tcBorders/>
          </w:tcPr>
          <w:p>
            <w:pPr>
              <w:pStyle w:val="Style56"/>
              <w:widowControl/>
              <w:spacing w:before="0" w:after="0"/>
              <w:rPr>
                <w:kern w:val="0"/>
                <w:lang w:val="ru-RU" w:eastAsia="en-US" w:bidi="ar-SA"/>
              </w:rPr>
            </w:pPr>
            <w:r>
              <w:rPr>
                <w:kern w:val="0"/>
                <w:lang w:val="ru-RU" w:eastAsia="en-US" w:bidi="ar-SA"/>
              </w:rPr>
              <w:t>5234000021</w:t>
            </w:r>
          </w:p>
        </w:tc>
        <w:tc>
          <w:tcPr>
            <w:tcW w:w="651" w:type="dxa"/>
            <w:tcBorders/>
          </w:tcPr>
          <w:p>
            <w:pPr>
              <w:pStyle w:val="Style56"/>
              <w:widowControl/>
              <w:spacing w:before="0" w:after="0"/>
              <w:rPr>
                <w:kern w:val="0"/>
                <w:lang w:val="ru-RU" w:eastAsia="en-US" w:bidi="ar-SA"/>
              </w:rPr>
            </w:pPr>
            <w:r>
              <w:rPr>
                <w:kern w:val="0"/>
                <w:lang w:val="ru-RU" w:eastAsia="en-US" w:bidi="ar-SA"/>
              </w:rPr>
              <w:t>209</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437,5415</w:t>
            </w:r>
          </w:p>
        </w:tc>
        <w:tc>
          <w:tcPr>
            <w:tcW w:w="1185" w:type="dxa"/>
            <w:tcBorders/>
          </w:tcPr>
          <w:p>
            <w:pPr>
              <w:pStyle w:val="Style56"/>
              <w:widowControl/>
              <w:spacing w:before="0" w:after="0"/>
              <w:rPr>
                <w:kern w:val="0"/>
                <w:lang w:val="ru-RU" w:eastAsia="en-US" w:bidi="ar-SA"/>
              </w:rPr>
            </w:pPr>
            <w:r>
              <w:rPr>
                <w:kern w:val="0"/>
                <w:lang w:val="ru-RU" w:eastAsia="en-US" w:bidi="ar-SA"/>
              </w:rPr>
              <w:t>51,8839156</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21,877075</w:t>
            </w:r>
          </w:p>
        </w:tc>
        <w:tc>
          <w:tcPr>
            <w:tcW w:w="1210" w:type="dxa"/>
            <w:tcBorders/>
          </w:tcPr>
          <w:p>
            <w:pPr>
              <w:pStyle w:val="Style56"/>
              <w:widowControl/>
              <w:spacing w:before="0" w:after="0"/>
              <w:rPr>
                <w:kern w:val="0"/>
                <w:lang w:val="ru-RU" w:eastAsia="en-US" w:bidi="ar-SA"/>
              </w:rPr>
            </w:pPr>
            <w:r>
              <w:rPr>
                <w:kern w:val="0"/>
                <w:lang w:val="ru-RU" w:eastAsia="en-US" w:bidi="ar-SA"/>
              </w:rPr>
              <w:t>2,59419578</w:t>
            </w:r>
          </w:p>
        </w:tc>
        <w:tc>
          <w:tcPr>
            <w:tcW w:w="1445" w:type="dxa"/>
            <w:tcBorders/>
          </w:tcPr>
          <w:p>
            <w:pPr>
              <w:pStyle w:val="Style56"/>
              <w:widowControl/>
              <w:spacing w:before="0" w:after="0"/>
              <w:rPr>
                <w:kern w:val="0"/>
                <w:lang w:val="ru-RU" w:eastAsia="en-US" w:bidi="ar-SA"/>
              </w:rPr>
            </w:pPr>
            <w:r>
              <w:rPr>
                <w:kern w:val="0"/>
                <w:lang w:val="ru-RU" w:eastAsia="en-US" w:bidi="ar-SA"/>
              </w:rPr>
              <w:t>459,418575</w:t>
            </w:r>
          </w:p>
        </w:tc>
        <w:tc>
          <w:tcPr>
            <w:tcW w:w="1289" w:type="dxa"/>
            <w:tcBorders/>
          </w:tcPr>
          <w:p>
            <w:pPr>
              <w:pStyle w:val="Style56"/>
              <w:widowControl/>
              <w:spacing w:before="0" w:after="0"/>
              <w:rPr>
                <w:kern w:val="0"/>
                <w:lang w:val="ru-RU" w:eastAsia="en-US" w:bidi="ar-SA"/>
              </w:rPr>
            </w:pPr>
            <w:r>
              <w:rPr>
                <w:kern w:val="0"/>
                <w:lang w:val="ru-RU" w:eastAsia="en-US" w:bidi="ar-SA"/>
              </w:rPr>
              <w:t>54,47811138</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Светлогорье</w:t>
            </w:r>
          </w:p>
        </w:tc>
        <w:tc>
          <w:tcPr>
            <w:tcW w:w="1195" w:type="dxa"/>
            <w:tcBorders/>
          </w:tcPr>
          <w:p>
            <w:pPr>
              <w:pStyle w:val="Style56"/>
              <w:widowControl/>
              <w:spacing w:before="0" w:after="0"/>
              <w:rPr>
                <w:kern w:val="0"/>
                <w:lang w:val="ru-RU" w:eastAsia="en-US" w:bidi="ar-SA"/>
              </w:rPr>
            </w:pPr>
            <w:r>
              <w:rPr>
                <w:kern w:val="0"/>
                <w:lang w:val="ru-RU" w:eastAsia="en-US" w:bidi="ar-SA"/>
              </w:rPr>
              <w:t>46.861501, 134.444210</w:t>
            </w:r>
          </w:p>
        </w:tc>
        <w:tc>
          <w:tcPr>
            <w:tcW w:w="613" w:type="dxa"/>
            <w:tcBorders/>
          </w:tcPr>
          <w:p>
            <w:pPr>
              <w:pStyle w:val="Style56"/>
              <w:widowControl/>
              <w:spacing w:before="0" w:after="0"/>
              <w:rPr>
                <w:kern w:val="0"/>
                <w:lang w:val="ru-RU" w:eastAsia="en-US" w:bidi="ar-SA"/>
              </w:rPr>
            </w:pPr>
            <w:r>
              <w:rPr>
                <w:kern w:val="0"/>
                <w:lang w:val="ru-RU" w:eastAsia="en-US" w:bidi="ar-SA"/>
              </w:rPr>
              <w:t>5234000019</w:t>
            </w:r>
          </w:p>
        </w:tc>
        <w:tc>
          <w:tcPr>
            <w:tcW w:w="651" w:type="dxa"/>
            <w:tcBorders/>
          </w:tcPr>
          <w:p>
            <w:pPr>
              <w:pStyle w:val="Style56"/>
              <w:widowControl/>
              <w:spacing w:before="0" w:after="0"/>
              <w:rPr>
                <w:kern w:val="0"/>
                <w:lang w:val="ru-RU" w:eastAsia="en-US" w:bidi="ar-SA"/>
              </w:rPr>
            </w:pPr>
            <w:r>
              <w:rPr>
                <w:kern w:val="0"/>
                <w:lang w:val="ru-RU" w:eastAsia="en-US" w:bidi="ar-SA"/>
              </w:rPr>
              <w:t>1 453</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3041,8555</w:t>
            </w:r>
          </w:p>
        </w:tc>
        <w:tc>
          <w:tcPr>
            <w:tcW w:w="1185" w:type="dxa"/>
            <w:tcBorders/>
          </w:tcPr>
          <w:p>
            <w:pPr>
              <w:pStyle w:val="Style56"/>
              <w:widowControl/>
              <w:spacing w:before="0" w:after="0"/>
              <w:rPr>
                <w:kern w:val="0"/>
                <w:lang w:val="ru-RU" w:eastAsia="en-US" w:bidi="ar-SA"/>
              </w:rPr>
            </w:pPr>
            <w:r>
              <w:rPr>
                <w:kern w:val="0"/>
                <w:lang w:val="ru-RU" w:eastAsia="en-US" w:bidi="ar-SA"/>
              </w:rPr>
              <w:t>360,7049252</w:t>
            </w:r>
          </w:p>
        </w:tc>
        <w:tc>
          <w:tcPr>
            <w:tcW w:w="472" w:type="dxa"/>
            <w:tcBorders/>
          </w:tcPr>
          <w:p>
            <w:pPr>
              <w:pStyle w:val="Style56"/>
              <w:widowControl/>
              <w:spacing w:before="0" w:after="0"/>
              <w:rPr>
                <w:kern w:val="0"/>
                <w:lang w:val="ru-RU" w:eastAsia="en-US" w:bidi="ar-SA"/>
              </w:rPr>
            </w:pPr>
            <w:r>
              <w:rPr>
                <w:kern w:val="0"/>
                <w:lang w:val="ru-RU" w:eastAsia="en-US" w:bidi="ar-SA"/>
              </w:rPr>
              <w:t>10</w:t>
            </w:r>
          </w:p>
        </w:tc>
        <w:tc>
          <w:tcPr>
            <w:tcW w:w="1363" w:type="dxa"/>
            <w:tcBorders/>
          </w:tcPr>
          <w:p>
            <w:pPr>
              <w:pStyle w:val="Style56"/>
              <w:widowControl/>
              <w:spacing w:before="0" w:after="0"/>
              <w:rPr>
                <w:kern w:val="0"/>
                <w:lang w:val="ru-RU" w:eastAsia="en-US" w:bidi="ar-SA"/>
              </w:rPr>
            </w:pPr>
            <w:r>
              <w:rPr>
                <w:kern w:val="0"/>
                <w:lang w:val="ru-RU" w:eastAsia="en-US" w:bidi="ar-SA"/>
              </w:rPr>
              <w:t>304,18555</w:t>
            </w:r>
          </w:p>
        </w:tc>
        <w:tc>
          <w:tcPr>
            <w:tcW w:w="1210" w:type="dxa"/>
            <w:tcBorders/>
          </w:tcPr>
          <w:p>
            <w:pPr>
              <w:pStyle w:val="Style56"/>
              <w:widowControl/>
              <w:spacing w:before="0" w:after="0"/>
              <w:rPr>
                <w:kern w:val="0"/>
                <w:lang w:val="ru-RU" w:eastAsia="en-US" w:bidi="ar-SA"/>
              </w:rPr>
            </w:pPr>
            <w:r>
              <w:rPr>
                <w:kern w:val="0"/>
                <w:lang w:val="ru-RU" w:eastAsia="en-US" w:bidi="ar-SA"/>
              </w:rPr>
              <w:t>36,07049252</w:t>
            </w:r>
          </w:p>
        </w:tc>
        <w:tc>
          <w:tcPr>
            <w:tcW w:w="1445" w:type="dxa"/>
            <w:tcBorders/>
          </w:tcPr>
          <w:p>
            <w:pPr>
              <w:pStyle w:val="Style56"/>
              <w:widowControl/>
              <w:spacing w:before="0" w:after="0"/>
              <w:rPr>
                <w:kern w:val="0"/>
                <w:lang w:val="ru-RU" w:eastAsia="en-US" w:bidi="ar-SA"/>
              </w:rPr>
            </w:pPr>
            <w:r>
              <w:rPr>
                <w:kern w:val="0"/>
                <w:lang w:val="ru-RU" w:eastAsia="en-US" w:bidi="ar-SA"/>
              </w:rPr>
              <w:t>3346,04105</w:t>
            </w:r>
          </w:p>
        </w:tc>
        <w:tc>
          <w:tcPr>
            <w:tcW w:w="1289" w:type="dxa"/>
            <w:tcBorders/>
          </w:tcPr>
          <w:p>
            <w:pPr>
              <w:pStyle w:val="Style56"/>
              <w:widowControl/>
              <w:spacing w:before="0" w:after="0"/>
              <w:rPr>
                <w:kern w:val="0"/>
                <w:lang w:val="ru-RU" w:eastAsia="en-US" w:bidi="ar-SA"/>
              </w:rPr>
            </w:pPr>
            <w:r>
              <w:rPr>
                <w:kern w:val="0"/>
                <w:lang w:val="ru-RU" w:eastAsia="en-US" w:bidi="ar-SA"/>
              </w:rPr>
              <w:t>396,7754177</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Соболиный</w:t>
            </w:r>
          </w:p>
        </w:tc>
        <w:tc>
          <w:tcPr>
            <w:tcW w:w="1195" w:type="dxa"/>
            <w:tcBorders/>
          </w:tcPr>
          <w:p>
            <w:pPr>
              <w:pStyle w:val="Style56"/>
              <w:widowControl/>
              <w:spacing w:before="0" w:after="0"/>
              <w:rPr>
                <w:kern w:val="0"/>
                <w:lang w:val="ru-RU" w:eastAsia="en-US" w:bidi="ar-SA"/>
              </w:rPr>
            </w:pPr>
            <w:r>
              <w:rPr>
                <w:kern w:val="0"/>
                <w:lang w:val="ru-RU" w:eastAsia="en-US" w:bidi="ar-SA"/>
              </w:rPr>
              <w:t>46.676162, 135.435968</w:t>
            </w:r>
          </w:p>
        </w:tc>
        <w:tc>
          <w:tcPr>
            <w:tcW w:w="613" w:type="dxa"/>
            <w:tcBorders/>
          </w:tcPr>
          <w:p>
            <w:pPr>
              <w:pStyle w:val="Style56"/>
              <w:widowControl/>
              <w:spacing w:before="0" w:after="0"/>
              <w:rPr>
                <w:kern w:val="0"/>
                <w:lang w:val="ru-RU" w:eastAsia="en-US" w:bidi="ar-SA"/>
              </w:rPr>
            </w:pPr>
            <w:r>
              <w:rPr>
                <w:kern w:val="0"/>
                <w:lang w:val="ru-RU" w:eastAsia="en-US" w:bidi="ar-SA"/>
              </w:rPr>
              <w:t>5234000020</w:t>
            </w:r>
          </w:p>
        </w:tc>
        <w:tc>
          <w:tcPr>
            <w:tcW w:w="651" w:type="dxa"/>
            <w:tcBorders/>
          </w:tcPr>
          <w:p>
            <w:pPr>
              <w:pStyle w:val="Style56"/>
              <w:widowControl/>
              <w:spacing w:before="0" w:after="0"/>
              <w:rPr>
                <w:kern w:val="0"/>
                <w:lang w:val="ru-RU" w:eastAsia="en-US" w:bidi="ar-SA"/>
              </w:rPr>
            </w:pPr>
            <w:r>
              <w:rPr>
                <w:kern w:val="0"/>
                <w:lang w:val="ru-RU" w:eastAsia="en-US" w:bidi="ar-SA"/>
              </w:rPr>
              <w:t>97</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203,0695</w:t>
            </w:r>
          </w:p>
        </w:tc>
        <w:tc>
          <w:tcPr>
            <w:tcW w:w="1185" w:type="dxa"/>
            <w:tcBorders/>
          </w:tcPr>
          <w:p>
            <w:pPr>
              <w:pStyle w:val="Style56"/>
              <w:widowControl/>
              <w:spacing w:before="0" w:after="0"/>
              <w:rPr>
                <w:kern w:val="0"/>
                <w:lang w:val="ru-RU" w:eastAsia="en-US" w:bidi="ar-SA"/>
              </w:rPr>
            </w:pPr>
            <w:r>
              <w:rPr>
                <w:kern w:val="0"/>
                <w:lang w:val="ru-RU" w:eastAsia="en-US" w:bidi="ar-SA"/>
              </w:rPr>
              <w:t>24,0800948</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10,153475</w:t>
            </w:r>
          </w:p>
        </w:tc>
        <w:tc>
          <w:tcPr>
            <w:tcW w:w="1210" w:type="dxa"/>
            <w:tcBorders/>
          </w:tcPr>
          <w:p>
            <w:pPr>
              <w:pStyle w:val="Style56"/>
              <w:widowControl/>
              <w:spacing w:before="0" w:after="0"/>
              <w:rPr>
                <w:kern w:val="0"/>
                <w:lang w:val="ru-RU" w:eastAsia="en-US" w:bidi="ar-SA"/>
              </w:rPr>
            </w:pPr>
            <w:r>
              <w:rPr>
                <w:kern w:val="0"/>
                <w:lang w:val="ru-RU" w:eastAsia="en-US" w:bidi="ar-SA"/>
              </w:rPr>
              <w:t>1,20400474</w:t>
            </w:r>
          </w:p>
        </w:tc>
        <w:tc>
          <w:tcPr>
            <w:tcW w:w="1445" w:type="dxa"/>
            <w:tcBorders/>
          </w:tcPr>
          <w:p>
            <w:pPr>
              <w:pStyle w:val="Style56"/>
              <w:widowControl/>
              <w:spacing w:before="0" w:after="0"/>
              <w:rPr>
                <w:kern w:val="0"/>
                <w:lang w:val="ru-RU" w:eastAsia="en-US" w:bidi="ar-SA"/>
              </w:rPr>
            </w:pPr>
            <w:r>
              <w:rPr>
                <w:kern w:val="0"/>
                <w:lang w:val="ru-RU" w:eastAsia="en-US" w:bidi="ar-SA"/>
              </w:rPr>
              <w:t>213,222975</w:t>
            </w:r>
          </w:p>
        </w:tc>
        <w:tc>
          <w:tcPr>
            <w:tcW w:w="1289" w:type="dxa"/>
            <w:tcBorders/>
          </w:tcPr>
          <w:p>
            <w:pPr>
              <w:pStyle w:val="Style56"/>
              <w:widowControl/>
              <w:spacing w:before="0" w:after="0"/>
              <w:rPr>
                <w:kern w:val="0"/>
                <w:lang w:val="ru-RU" w:eastAsia="en-US" w:bidi="ar-SA"/>
              </w:rPr>
            </w:pPr>
            <w:r>
              <w:rPr>
                <w:kern w:val="0"/>
                <w:lang w:val="ru-RU" w:eastAsia="en-US" w:bidi="ar-SA"/>
              </w:rPr>
              <w:t>25,28409954</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Ясеневый</w:t>
            </w:r>
          </w:p>
        </w:tc>
        <w:tc>
          <w:tcPr>
            <w:tcW w:w="1195" w:type="dxa"/>
            <w:tcBorders/>
          </w:tcPr>
          <w:p>
            <w:pPr>
              <w:pStyle w:val="Style56"/>
              <w:widowControl/>
              <w:spacing w:before="0" w:after="0"/>
              <w:rPr>
                <w:kern w:val="0"/>
                <w:lang w:val="ru-RU" w:eastAsia="en-US" w:bidi="ar-SA"/>
              </w:rPr>
            </w:pPr>
            <w:r>
              <w:rPr>
                <w:kern w:val="0"/>
                <w:lang w:val="ru-RU" w:eastAsia="en-US" w:bidi="ar-SA"/>
              </w:rPr>
              <w:t>46.602905, 135.409252</w:t>
            </w:r>
          </w:p>
        </w:tc>
        <w:tc>
          <w:tcPr>
            <w:tcW w:w="613" w:type="dxa"/>
            <w:tcBorders/>
          </w:tcPr>
          <w:p>
            <w:pPr>
              <w:pStyle w:val="Style56"/>
              <w:widowControl/>
              <w:spacing w:before="0" w:after="0"/>
              <w:rPr>
                <w:kern w:val="0"/>
                <w:lang w:val="ru-RU" w:eastAsia="en-US" w:bidi="ar-SA"/>
              </w:rPr>
            </w:pPr>
            <w:r>
              <w:rPr>
                <w:kern w:val="0"/>
                <w:lang w:val="ru-RU" w:eastAsia="en-US" w:bidi="ar-SA"/>
              </w:rPr>
              <w:t>5234000024</w:t>
            </w:r>
          </w:p>
        </w:tc>
        <w:tc>
          <w:tcPr>
            <w:tcW w:w="651" w:type="dxa"/>
            <w:tcBorders/>
          </w:tcPr>
          <w:p>
            <w:pPr>
              <w:pStyle w:val="Style56"/>
              <w:widowControl/>
              <w:spacing w:before="0" w:after="0"/>
              <w:rPr>
                <w:kern w:val="0"/>
                <w:lang w:val="ru-RU" w:eastAsia="en-US" w:bidi="ar-SA"/>
              </w:rPr>
            </w:pPr>
            <w:r>
              <w:rPr>
                <w:kern w:val="0"/>
                <w:lang w:val="ru-RU" w:eastAsia="en-US" w:bidi="ar-SA"/>
              </w:rPr>
              <w:t>167</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349,6145</w:t>
            </w:r>
          </w:p>
        </w:tc>
        <w:tc>
          <w:tcPr>
            <w:tcW w:w="1185" w:type="dxa"/>
            <w:tcBorders/>
          </w:tcPr>
          <w:p>
            <w:pPr>
              <w:pStyle w:val="Style56"/>
              <w:widowControl/>
              <w:spacing w:before="0" w:after="0"/>
              <w:rPr>
                <w:kern w:val="0"/>
                <w:lang w:val="ru-RU" w:eastAsia="en-US" w:bidi="ar-SA"/>
              </w:rPr>
            </w:pPr>
            <w:r>
              <w:rPr>
                <w:kern w:val="0"/>
                <w:lang w:val="ru-RU" w:eastAsia="en-US" w:bidi="ar-SA"/>
              </w:rPr>
              <w:t>41,4574828</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17,480725</w:t>
            </w:r>
          </w:p>
        </w:tc>
        <w:tc>
          <w:tcPr>
            <w:tcW w:w="1210" w:type="dxa"/>
            <w:tcBorders/>
          </w:tcPr>
          <w:p>
            <w:pPr>
              <w:pStyle w:val="Style56"/>
              <w:widowControl/>
              <w:spacing w:before="0" w:after="0"/>
              <w:rPr>
                <w:kern w:val="0"/>
                <w:lang w:val="ru-RU" w:eastAsia="en-US" w:bidi="ar-SA"/>
              </w:rPr>
            </w:pPr>
            <w:r>
              <w:rPr>
                <w:kern w:val="0"/>
                <w:lang w:val="ru-RU" w:eastAsia="en-US" w:bidi="ar-SA"/>
              </w:rPr>
              <w:t>2,07287414</w:t>
            </w:r>
          </w:p>
        </w:tc>
        <w:tc>
          <w:tcPr>
            <w:tcW w:w="1445" w:type="dxa"/>
            <w:tcBorders/>
          </w:tcPr>
          <w:p>
            <w:pPr>
              <w:pStyle w:val="Style56"/>
              <w:widowControl/>
              <w:spacing w:before="0" w:after="0"/>
              <w:rPr>
                <w:kern w:val="0"/>
                <w:lang w:val="ru-RU" w:eastAsia="en-US" w:bidi="ar-SA"/>
              </w:rPr>
            </w:pPr>
            <w:r>
              <w:rPr>
                <w:kern w:val="0"/>
                <w:lang w:val="ru-RU" w:eastAsia="en-US" w:bidi="ar-SA"/>
              </w:rPr>
              <w:t>367,095225</w:t>
            </w:r>
          </w:p>
        </w:tc>
        <w:tc>
          <w:tcPr>
            <w:tcW w:w="1289" w:type="dxa"/>
            <w:tcBorders/>
          </w:tcPr>
          <w:p>
            <w:pPr>
              <w:pStyle w:val="Style56"/>
              <w:widowControl/>
              <w:spacing w:before="0" w:after="0"/>
              <w:rPr>
                <w:kern w:val="0"/>
                <w:lang w:val="ru-RU" w:eastAsia="en-US" w:bidi="ar-SA"/>
              </w:rPr>
            </w:pPr>
            <w:r>
              <w:rPr>
                <w:kern w:val="0"/>
                <w:lang w:val="ru-RU" w:eastAsia="en-US" w:bidi="ar-SA"/>
              </w:rPr>
              <w:t>43,53035694</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Алчан</w:t>
            </w:r>
          </w:p>
        </w:tc>
        <w:tc>
          <w:tcPr>
            <w:tcW w:w="1195" w:type="dxa"/>
            <w:tcBorders/>
          </w:tcPr>
          <w:p>
            <w:pPr>
              <w:pStyle w:val="Style56"/>
              <w:widowControl/>
              <w:spacing w:before="0" w:after="0"/>
              <w:rPr>
                <w:kern w:val="0"/>
                <w:lang w:val="ru-RU" w:eastAsia="en-US" w:bidi="ar-SA"/>
              </w:rPr>
            </w:pPr>
            <w:r>
              <w:rPr>
                <w:kern w:val="0"/>
                <w:lang w:val="ru-RU" w:eastAsia="en-US" w:bidi="ar-SA"/>
              </w:rPr>
              <w:t>46.633661, 134.323333</w:t>
            </w:r>
          </w:p>
        </w:tc>
        <w:tc>
          <w:tcPr>
            <w:tcW w:w="613" w:type="dxa"/>
            <w:tcBorders/>
          </w:tcPr>
          <w:p>
            <w:pPr>
              <w:pStyle w:val="Style56"/>
              <w:widowControl/>
              <w:spacing w:before="0" w:after="0"/>
              <w:rPr>
                <w:kern w:val="0"/>
                <w:lang w:val="ru-RU" w:eastAsia="en-US" w:bidi="ar-SA"/>
              </w:rPr>
            </w:pPr>
            <w:r>
              <w:rPr>
                <w:kern w:val="0"/>
                <w:lang w:val="ru-RU" w:eastAsia="en-US" w:bidi="ar-SA"/>
              </w:rPr>
              <w:t>5234000002</w:t>
            </w:r>
          </w:p>
        </w:tc>
        <w:tc>
          <w:tcPr>
            <w:tcW w:w="651" w:type="dxa"/>
            <w:tcBorders/>
          </w:tcPr>
          <w:p>
            <w:pPr>
              <w:pStyle w:val="Style56"/>
              <w:widowControl/>
              <w:spacing w:before="0" w:after="0"/>
              <w:rPr>
                <w:kern w:val="0"/>
                <w:lang w:val="ru-RU" w:eastAsia="en-US" w:bidi="ar-SA"/>
              </w:rPr>
            </w:pPr>
            <w:r>
              <w:rPr>
                <w:kern w:val="0"/>
                <w:lang w:val="ru-RU" w:eastAsia="en-US" w:bidi="ar-SA"/>
              </w:rPr>
              <w:t>44</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92,114</w:t>
            </w:r>
          </w:p>
        </w:tc>
        <w:tc>
          <w:tcPr>
            <w:tcW w:w="1185" w:type="dxa"/>
            <w:tcBorders/>
          </w:tcPr>
          <w:p>
            <w:pPr>
              <w:pStyle w:val="Style56"/>
              <w:widowControl/>
              <w:spacing w:before="0" w:after="0"/>
              <w:rPr>
                <w:kern w:val="0"/>
                <w:lang w:val="ru-RU" w:eastAsia="en-US" w:bidi="ar-SA"/>
              </w:rPr>
            </w:pPr>
            <w:r>
              <w:rPr>
                <w:kern w:val="0"/>
                <w:lang w:val="ru-RU" w:eastAsia="en-US" w:bidi="ar-SA"/>
              </w:rPr>
              <w:t>10,9229296</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4,6057</w:t>
            </w:r>
          </w:p>
        </w:tc>
        <w:tc>
          <w:tcPr>
            <w:tcW w:w="1210" w:type="dxa"/>
            <w:tcBorders/>
          </w:tcPr>
          <w:p>
            <w:pPr>
              <w:pStyle w:val="Style56"/>
              <w:widowControl/>
              <w:spacing w:before="0" w:after="0"/>
              <w:rPr>
                <w:kern w:val="0"/>
                <w:lang w:val="ru-RU" w:eastAsia="en-US" w:bidi="ar-SA"/>
              </w:rPr>
            </w:pPr>
            <w:r>
              <w:rPr>
                <w:kern w:val="0"/>
                <w:lang w:val="ru-RU" w:eastAsia="en-US" w:bidi="ar-SA"/>
              </w:rPr>
              <w:t>0,54614648</w:t>
            </w:r>
          </w:p>
        </w:tc>
        <w:tc>
          <w:tcPr>
            <w:tcW w:w="1445" w:type="dxa"/>
            <w:tcBorders/>
          </w:tcPr>
          <w:p>
            <w:pPr>
              <w:pStyle w:val="Style56"/>
              <w:widowControl/>
              <w:spacing w:before="0" w:after="0"/>
              <w:rPr>
                <w:kern w:val="0"/>
                <w:lang w:val="ru-RU" w:eastAsia="en-US" w:bidi="ar-SA"/>
              </w:rPr>
            </w:pPr>
            <w:r>
              <w:rPr>
                <w:kern w:val="0"/>
                <w:lang w:val="ru-RU" w:eastAsia="en-US" w:bidi="ar-SA"/>
              </w:rPr>
              <w:t>96,7197</w:t>
            </w:r>
          </w:p>
        </w:tc>
        <w:tc>
          <w:tcPr>
            <w:tcW w:w="1289" w:type="dxa"/>
            <w:tcBorders/>
          </w:tcPr>
          <w:p>
            <w:pPr>
              <w:pStyle w:val="Style56"/>
              <w:widowControl/>
              <w:spacing w:before="0" w:after="0"/>
              <w:rPr>
                <w:kern w:val="0"/>
                <w:lang w:val="ru-RU" w:eastAsia="en-US" w:bidi="ar-SA"/>
              </w:rPr>
            </w:pPr>
            <w:r>
              <w:rPr>
                <w:kern w:val="0"/>
                <w:lang w:val="ru-RU" w:eastAsia="en-US" w:bidi="ar-SA"/>
              </w:rPr>
              <w:t>11,46907608</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Бурлит</w:t>
            </w:r>
          </w:p>
        </w:tc>
        <w:tc>
          <w:tcPr>
            <w:tcW w:w="1195" w:type="dxa"/>
            <w:tcBorders/>
          </w:tcPr>
          <w:p>
            <w:pPr>
              <w:pStyle w:val="Style56"/>
              <w:widowControl/>
              <w:spacing w:before="0" w:after="0"/>
              <w:rPr>
                <w:kern w:val="0"/>
                <w:lang w:val="ru-RU" w:eastAsia="en-US" w:bidi="ar-SA"/>
              </w:rPr>
            </w:pPr>
            <w:r>
              <w:rPr>
                <w:kern w:val="0"/>
                <w:lang w:val="ru-RU" w:eastAsia="en-US" w:bidi="ar-SA"/>
              </w:rPr>
              <w:t>46.556876, 134.256812</w:t>
            </w:r>
          </w:p>
        </w:tc>
        <w:tc>
          <w:tcPr>
            <w:tcW w:w="613" w:type="dxa"/>
            <w:tcBorders/>
          </w:tcPr>
          <w:p>
            <w:pPr>
              <w:pStyle w:val="Style56"/>
              <w:widowControl/>
              <w:spacing w:before="0" w:after="0"/>
              <w:rPr>
                <w:kern w:val="0"/>
                <w:lang w:val="ru-RU" w:eastAsia="en-US" w:bidi="ar-SA"/>
              </w:rPr>
            </w:pPr>
            <w:r>
              <w:rPr>
                <w:kern w:val="0"/>
                <w:lang w:val="ru-RU" w:eastAsia="en-US" w:bidi="ar-SA"/>
              </w:rPr>
              <w:t>5234000004</w:t>
            </w:r>
          </w:p>
        </w:tc>
        <w:tc>
          <w:tcPr>
            <w:tcW w:w="651" w:type="dxa"/>
            <w:tcBorders/>
          </w:tcPr>
          <w:p>
            <w:pPr>
              <w:pStyle w:val="Style56"/>
              <w:widowControl/>
              <w:spacing w:before="0" w:after="0"/>
              <w:rPr>
                <w:kern w:val="0"/>
                <w:lang w:val="ru-RU" w:eastAsia="en-US" w:bidi="ar-SA"/>
              </w:rPr>
            </w:pPr>
            <w:r>
              <w:rPr>
                <w:kern w:val="0"/>
                <w:lang w:val="ru-RU" w:eastAsia="en-US" w:bidi="ar-SA"/>
              </w:rPr>
              <w:t>215</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450,1025</w:t>
            </w:r>
          </w:p>
        </w:tc>
        <w:tc>
          <w:tcPr>
            <w:tcW w:w="1185" w:type="dxa"/>
            <w:tcBorders/>
          </w:tcPr>
          <w:p>
            <w:pPr>
              <w:pStyle w:val="Style56"/>
              <w:widowControl/>
              <w:spacing w:before="0" w:after="0"/>
              <w:rPr>
                <w:kern w:val="0"/>
                <w:lang w:val="ru-RU" w:eastAsia="en-US" w:bidi="ar-SA"/>
              </w:rPr>
            </w:pPr>
            <w:r>
              <w:rPr>
                <w:kern w:val="0"/>
                <w:lang w:val="ru-RU" w:eastAsia="en-US" w:bidi="ar-SA"/>
              </w:rPr>
              <w:t>53,373406</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22,505125</w:t>
            </w:r>
          </w:p>
        </w:tc>
        <w:tc>
          <w:tcPr>
            <w:tcW w:w="1210" w:type="dxa"/>
            <w:tcBorders/>
          </w:tcPr>
          <w:p>
            <w:pPr>
              <w:pStyle w:val="Style56"/>
              <w:widowControl/>
              <w:spacing w:before="0" w:after="0"/>
              <w:rPr>
                <w:kern w:val="0"/>
                <w:lang w:val="ru-RU" w:eastAsia="en-US" w:bidi="ar-SA"/>
              </w:rPr>
            </w:pPr>
            <w:r>
              <w:rPr>
                <w:kern w:val="0"/>
                <w:lang w:val="ru-RU" w:eastAsia="en-US" w:bidi="ar-SA"/>
              </w:rPr>
              <w:t>2,6686703</w:t>
            </w:r>
          </w:p>
        </w:tc>
        <w:tc>
          <w:tcPr>
            <w:tcW w:w="1445" w:type="dxa"/>
            <w:tcBorders/>
          </w:tcPr>
          <w:p>
            <w:pPr>
              <w:pStyle w:val="Style56"/>
              <w:widowControl/>
              <w:spacing w:before="0" w:after="0"/>
              <w:rPr>
                <w:kern w:val="0"/>
                <w:lang w:val="ru-RU" w:eastAsia="en-US" w:bidi="ar-SA"/>
              </w:rPr>
            </w:pPr>
            <w:r>
              <w:rPr>
                <w:kern w:val="0"/>
                <w:lang w:val="ru-RU" w:eastAsia="en-US" w:bidi="ar-SA"/>
              </w:rPr>
              <w:t>472,607625</w:t>
            </w:r>
          </w:p>
        </w:tc>
        <w:tc>
          <w:tcPr>
            <w:tcW w:w="1289" w:type="dxa"/>
            <w:tcBorders/>
          </w:tcPr>
          <w:p>
            <w:pPr>
              <w:pStyle w:val="Style56"/>
              <w:widowControl/>
              <w:spacing w:before="0" w:after="0"/>
              <w:rPr>
                <w:kern w:val="0"/>
                <w:lang w:val="ru-RU" w:eastAsia="en-US" w:bidi="ar-SA"/>
              </w:rPr>
            </w:pPr>
            <w:r>
              <w:rPr>
                <w:kern w:val="0"/>
                <w:lang w:val="ru-RU" w:eastAsia="en-US" w:bidi="ar-SA"/>
              </w:rPr>
              <w:t>56,0420763</w:t>
            </w:r>
          </w:p>
        </w:tc>
      </w:tr>
      <w:tr>
        <w:trPr>
          <w:trHeight w:val="300" w:hRule="atLeast"/>
        </w:trPr>
        <w:tc>
          <w:tcPr>
            <w:tcW w:w="1506" w:type="dxa"/>
            <w:tcBorders/>
          </w:tcPr>
          <w:p>
            <w:pPr>
              <w:pStyle w:val="Style56"/>
              <w:widowControl/>
              <w:spacing w:before="0" w:after="0"/>
              <w:rPr>
                <w:kern w:val="0"/>
                <w:lang w:val="ru-RU" w:eastAsia="en-US" w:bidi="ar-SA"/>
              </w:rPr>
            </w:pPr>
            <w:r>
              <w:rPr>
                <w:kern w:val="0"/>
                <w:lang w:val="ru-RU" w:eastAsia="en-US" w:bidi="ar-SA"/>
              </w:rPr>
              <w:t>село Федосьевка</w:t>
            </w:r>
          </w:p>
        </w:tc>
        <w:tc>
          <w:tcPr>
            <w:tcW w:w="1195" w:type="dxa"/>
            <w:tcBorders/>
          </w:tcPr>
          <w:p>
            <w:pPr>
              <w:pStyle w:val="Style56"/>
              <w:widowControl/>
              <w:spacing w:before="0" w:after="0"/>
              <w:rPr>
                <w:kern w:val="0"/>
                <w:lang w:val="ru-RU" w:eastAsia="en-US" w:bidi="ar-SA"/>
              </w:rPr>
            </w:pPr>
            <w:r>
              <w:rPr>
                <w:kern w:val="0"/>
                <w:lang w:val="ru-RU" w:eastAsia="en-US" w:bidi="ar-SA"/>
              </w:rPr>
              <w:t>46.535821, 134.272093</w:t>
            </w:r>
          </w:p>
        </w:tc>
        <w:tc>
          <w:tcPr>
            <w:tcW w:w="613" w:type="dxa"/>
            <w:tcBorders/>
          </w:tcPr>
          <w:p>
            <w:pPr>
              <w:pStyle w:val="Style56"/>
              <w:widowControl/>
              <w:spacing w:before="0" w:after="0"/>
              <w:rPr>
                <w:kern w:val="0"/>
                <w:lang w:val="ru-RU" w:eastAsia="en-US" w:bidi="ar-SA"/>
              </w:rPr>
            </w:pPr>
            <w:r>
              <w:rPr>
                <w:kern w:val="0"/>
                <w:lang w:val="ru-RU" w:eastAsia="en-US" w:bidi="ar-SA"/>
              </w:rPr>
              <w:t>5234000023</w:t>
            </w:r>
          </w:p>
        </w:tc>
        <w:tc>
          <w:tcPr>
            <w:tcW w:w="651" w:type="dxa"/>
            <w:tcBorders/>
          </w:tcPr>
          <w:p>
            <w:pPr>
              <w:pStyle w:val="Style56"/>
              <w:widowControl/>
              <w:spacing w:before="0" w:after="0"/>
              <w:rPr>
                <w:kern w:val="0"/>
                <w:lang w:val="ru-RU" w:eastAsia="en-US" w:bidi="ar-SA"/>
              </w:rPr>
            </w:pPr>
            <w:r>
              <w:rPr>
                <w:kern w:val="0"/>
                <w:lang w:val="ru-RU" w:eastAsia="en-US" w:bidi="ar-SA"/>
              </w:rPr>
              <w:t>462</w:t>
            </w:r>
          </w:p>
        </w:tc>
        <w:tc>
          <w:tcPr>
            <w:tcW w:w="1236" w:type="dxa"/>
            <w:tcBorders/>
          </w:tcPr>
          <w:p>
            <w:pPr>
              <w:pStyle w:val="Style56"/>
              <w:widowControl/>
              <w:spacing w:before="0" w:after="0"/>
              <w:rPr>
                <w:kern w:val="0"/>
                <w:lang w:val="ru-RU" w:eastAsia="en-US" w:bidi="ar-SA"/>
              </w:rPr>
            </w:pPr>
            <w:r>
              <w:rPr>
                <w:kern w:val="0"/>
                <w:lang w:val="ru-RU" w:eastAsia="en-US" w:bidi="ar-SA"/>
              </w:rPr>
              <w:t>2,0935</w:t>
            </w:r>
          </w:p>
        </w:tc>
        <w:tc>
          <w:tcPr>
            <w:tcW w:w="1078" w:type="dxa"/>
            <w:tcBorders/>
          </w:tcPr>
          <w:p>
            <w:pPr>
              <w:pStyle w:val="Style56"/>
              <w:widowControl/>
              <w:spacing w:before="0" w:after="0"/>
              <w:rPr>
                <w:kern w:val="0"/>
                <w:lang w:val="ru-RU" w:eastAsia="en-US" w:bidi="ar-SA"/>
              </w:rPr>
            </w:pPr>
            <w:r>
              <w:rPr>
                <w:kern w:val="0"/>
                <w:lang w:val="ru-RU" w:eastAsia="en-US" w:bidi="ar-SA"/>
              </w:rPr>
              <w:t>0,2482484</w:t>
            </w:r>
          </w:p>
        </w:tc>
        <w:tc>
          <w:tcPr>
            <w:tcW w:w="1326" w:type="dxa"/>
            <w:tcBorders/>
          </w:tcPr>
          <w:p>
            <w:pPr>
              <w:pStyle w:val="Style56"/>
              <w:widowControl/>
              <w:spacing w:before="0" w:after="0"/>
              <w:rPr>
                <w:kern w:val="0"/>
                <w:lang w:val="ru-RU" w:eastAsia="en-US" w:bidi="ar-SA"/>
              </w:rPr>
            </w:pPr>
            <w:r>
              <w:rPr>
                <w:kern w:val="0"/>
                <w:lang w:val="ru-RU" w:eastAsia="en-US" w:bidi="ar-SA"/>
              </w:rPr>
              <w:t>967,197</w:t>
            </w:r>
          </w:p>
        </w:tc>
        <w:tc>
          <w:tcPr>
            <w:tcW w:w="1185" w:type="dxa"/>
            <w:tcBorders/>
          </w:tcPr>
          <w:p>
            <w:pPr>
              <w:pStyle w:val="Style56"/>
              <w:widowControl/>
              <w:spacing w:before="0" w:after="0"/>
              <w:rPr>
                <w:kern w:val="0"/>
                <w:lang w:val="ru-RU" w:eastAsia="en-US" w:bidi="ar-SA"/>
              </w:rPr>
            </w:pPr>
            <w:r>
              <w:rPr>
                <w:kern w:val="0"/>
                <w:lang w:val="ru-RU" w:eastAsia="en-US" w:bidi="ar-SA"/>
              </w:rPr>
              <w:t>114,6907608</w:t>
            </w:r>
          </w:p>
        </w:tc>
        <w:tc>
          <w:tcPr>
            <w:tcW w:w="472" w:type="dxa"/>
            <w:tcBorders/>
          </w:tcPr>
          <w:p>
            <w:pPr>
              <w:pStyle w:val="Style56"/>
              <w:widowControl/>
              <w:spacing w:before="0" w:after="0"/>
              <w:rPr>
                <w:kern w:val="0"/>
                <w:lang w:val="ru-RU" w:eastAsia="en-US" w:bidi="ar-SA"/>
              </w:rPr>
            </w:pPr>
            <w:r>
              <w:rPr>
                <w:kern w:val="0"/>
                <w:lang w:val="ru-RU" w:eastAsia="en-US" w:bidi="ar-SA"/>
              </w:rPr>
              <w:t>5</w:t>
            </w:r>
          </w:p>
        </w:tc>
        <w:tc>
          <w:tcPr>
            <w:tcW w:w="1363" w:type="dxa"/>
            <w:tcBorders/>
          </w:tcPr>
          <w:p>
            <w:pPr>
              <w:pStyle w:val="Style56"/>
              <w:widowControl/>
              <w:spacing w:before="0" w:after="0"/>
              <w:rPr>
                <w:kern w:val="0"/>
                <w:lang w:val="ru-RU" w:eastAsia="en-US" w:bidi="ar-SA"/>
              </w:rPr>
            </w:pPr>
            <w:r>
              <w:rPr>
                <w:kern w:val="0"/>
                <w:lang w:val="ru-RU" w:eastAsia="en-US" w:bidi="ar-SA"/>
              </w:rPr>
              <w:t>48,35985</w:t>
            </w:r>
          </w:p>
        </w:tc>
        <w:tc>
          <w:tcPr>
            <w:tcW w:w="1210" w:type="dxa"/>
            <w:tcBorders/>
          </w:tcPr>
          <w:p>
            <w:pPr>
              <w:pStyle w:val="Style56"/>
              <w:widowControl/>
              <w:spacing w:before="0" w:after="0"/>
              <w:rPr>
                <w:kern w:val="0"/>
                <w:lang w:val="ru-RU" w:eastAsia="en-US" w:bidi="ar-SA"/>
              </w:rPr>
            </w:pPr>
            <w:r>
              <w:rPr>
                <w:kern w:val="0"/>
                <w:lang w:val="ru-RU" w:eastAsia="en-US" w:bidi="ar-SA"/>
              </w:rPr>
              <w:t>5,73453804</w:t>
            </w:r>
          </w:p>
        </w:tc>
        <w:tc>
          <w:tcPr>
            <w:tcW w:w="1445" w:type="dxa"/>
            <w:tcBorders/>
          </w:tcPr>
          <w:p>
            <w:pPr>
              <w:pStyle w:val="Style56"/>
              <w:widowControl/>
              <w:spacing w:before="0" w:after="0"/>
              <w:rPr>
                <w:kern w:val="0"/>
                <w:lang w:val="ru-RU" w:eastAsia="en-US" w:bidi="ar-SA"/>
              </w:rPr>
            </w:pPr>
            <w:r>
              <w:rPr>
                <w:kern w:val="0"/>
                <w:lang w:val="ru-RU" w:eastAsia="en-US" w:bidi="ar-SA"/>
              </w:rPr>
              <w:t>1015,55685</w:t>
            </w:r>
          </w:p>
        </w:tc>
        <w:tc>
          <w:tcPr>
            <w:tcW w:w="1289" w:type="dxa"/>
            <w:tcBorders/>
          </w:tcPr>
          <w:p>
            <w:pPr>
              <w:pStyle w:val="Style56"/>
              <w:widowControl/>
              <w:spacing w:before="0" w:after="0"/>
              <w:rPr>
                <w:kern w:val="0"/>
                <w:lang w:val="ru-RU" w:eastAsia="en-US" w:bidi="ar-SA"/>
              </w:rPr>
            </w:pPr>
            <w:r>
              <w:rPr>
                <w:kern w:val="0"/>
                <w:lang w:val="ru-RU" w:eastAsia="en-US" w:bidi="ar-SA"/>
              </w:rPr>
              <w:t>120,4252988</w:t>
            </w:r>
          </w:p>
        </w:tc>
      </w:tr>
    </w:tbl>
    <w:p>
      <w:pPr>
        <w:sectPr>
          <w:footerReference w:type="default" r:id="rId105"/>
          <w:footerReference w:type="first" r:id="rId106"/>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Pr>
    </w:p>
    <w:p>
      <w:pPr>
        <w:pStyle w:val="441"/>
        <w:numPr>
          <w:ilvl w:val="3"/>
          <w:numId w:val="2"/>
        </w:numPr>
        <w:ind w:left="0" w:hanging="0"/>
        <w:rPr/>
      </w:pPr>
      <w:bookmarkStart w:id="163" w:name="_Toc150507907"/>
      <w:r>
        <w:rPr/>
        <w:t>Места накопления отходов</w:t>
      </w:r>
      <w:bookmarkEnd w:id="163"/>
    </w:p>
    <w:p>
      <w:pPr>
        <w:pStyle w:val="Style57"/>
        <w:rPr/>
      </w:pPr>
      <w:bookmarkStart w:id="164" w:name="_Hlk126331564"/>
      <w:r>
        <w:rPr/>
        <w:t>В соответствии с Постановлением Правительства РФ от 12.11.2016 г. № 1156 «Об обращении с твердыми коммунальными отходами и внесении изменения в постановление Правительства Российской Федерации от 25 августа 2008 г. № 641» потребители осуществляют складирование твердых коммунальных отходов в местах (площадках)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w:t>
      </w:r>
    </w:p>
    <w:p>
      <w:pPr>
        <w:pStyle w:val="Style57"/>
        <w:rPr/>
      </w:pPr>
      <w:r>
        <w:rPr/>
        <w:t>Санитарно-эпидемиологические требования к обустройству и содержанию мест (площадок) накопления твердых коммунальных отходов содержатся в СанПиН 2.1.3684-21, утвержденных Постановлением Главного Государственного санитарного врача Российской Федерации от 28.01.2021 №3.</w:t>
      </w:r>
    </w:p>
    <w:p>
      <w:pPr>
        <w:pStyle w:val="Style57"/>
        <w:rPr/>
      </w:pPr>
      <w:r>
        <w:rPr/>
        <w:t>Сведения о контейнерах, местах (площадках) накопления твердых коммунальных отходов, расположенных на территории Пожарского муниципального округа приведен в таблице 2.3.17.4.-1.</w:t>
      </w:r>
    </w:p>
    <w:p>
      <w:pPr>
        <w:sectPr>
          <w:footerReference w:type="default" r:id="rId107"/>
          <w:footerReference w:type="first" r:id="rId108"/>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r>
    </w:p>
    <w:p>
      <w:pPr>
        <w:pStyle w:val="Style70"/>
        <w:rPr/>
      </w:pPr>
      <w:r>
        <w:rPr/>
        <w:t>Таблица 2.3.1</w:t>
      </w:r>
      <w:r>
        <w:rPr>
          <w:lang w:val="ru-RU"/>
        </w:rPr>
        <w:t>7</w:t>
      </w:r>
      <w:r>
        <w:rPr/>
        <w:t>.</w:t>
      </w:r>
      <w:r>
        <w:rPr>
          <w:lang w:val="en-US"/>
        </w:rPr>
        <w:t>4</w:t>
      </w:r>
      <w:r>
        <w:rPr/>
        <w:t>.-1.</w:t>
      </w:r>
    </w:p>
    <w:p>
      <w:pPr>
        <w:pStyle w:val="Style70"/>
        <w:jc w:val="center"/>
        <w:rPr/>
      </w:pPr>
      <w:r>
        <w:rPr/>
      </w:r>
    </w:p>
    <w:p>
      <w:pPr>
        <w:pStyle w:val="Style70"/>
        <w:jc w:val="center"/>
        <w:rPr>
          <w:rStyle w:val="Style14"/>
          <w:i/>
          <w:i/>
          <w:iCs w:val="false"/>
        </w:rPr>
      </w:pPr>
      <w:bookmarkStart w:id="165" w:name="_Hlk126331564"/>
      <w:r>
        <w:rPr/>
        <w:t>Сводный реестр контейнерных площадок</w:t>
      </w:r>
      <w:bookmarkEnd w:id="165"/>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624"/>
        <w:gridCol w:w="1746"/>
        <w:gridCol w:w="2030"/>
        <w:gridCol w:w="1346"/>
        <w:gridCol w:w="1347"/>
        <w:gridCol w:w="3301"/>
        <w:gridCol w:w="1481"/>
        <w:gridCol w:w="1317"/>
        <w:gridCol w:w="1376"/>
      </w:tblGrid>
      <w:tr>
        <w:trPr>
          <w:trHeight w:val="20" w:hRule="atLeast"/>
        </w:trPr>
        <w:tc>
          <w:tcPr>
            <w:tcW w:w="624" w:type="dxa"/>
            <w:vMerge w:val="restart"/>
            <w:tcBorders/>
            <w:vAlign w:val="center"/>
          </w:tcPr>
          <w:p>
            <w:pPr>
              <w:pStyle w:val="Style56"/>
              <w:widowControl/>
              <w:spacing w:before="0" w:after="0"/>
              <w:rPr>
                <w:kern w:val="0"/>
                <w:lang w:val="ru-RU" w:eastAsia="en-US" w:bidi="ar-SA"/>
              </w:rPr>
            </w:pPr>
            <w:r>
              <w:rPr>
                <w:kern w:val="0"/>
                <w:lang w:val="ru-RU" w:eastAsia="en-US" w:bidi="ar-SA"/>
              </w:rPr>
              <w:t>№</w:t>
            </w:r>
          </w:p>
          <w:p>
            <w:pPr>
              <w:pStyle w:val="Style56"/>
              <w:widowControl/>
              <w:spacing w:before="0" w:after="0"/>
              <w:rPr>
                <w:kern w:val="0"/>
                <w:lang w:val="ru-RU" w:eastAsia="en-US" w:bidi="ar-SA"/>
              </w:rPr>
            </w:pPr>
            <w:r>
              <w:rPr>
                <w:kern w:val="0"/>
                <w:lang w:val="ru-RU" w:eastAsia="en-US" w:bidi="ar-SA"/>
              </w:rPr>
              <w:t>п/п</w:t>
            </w:r>
          </w:p>
        </w:tc>
        <w:tc>
          <w:tcPr>
            <w:tcW w:w="1746" w:type="dxa"/>
            <w:vMerge w:val="restart"/>
            <w:tcBorders/>
            <w:vAlign w:val="center"/>
          </w:tcPr>
          <w:p>
            <w:pPr>
              <w:pStyle w:val="Style56"/>
              <w:widowControl/>
              <w:spacing w:before="0" w:after="0"/>
              <w:rPr>
                <w:kern w:val="0"/>
                <w:lang w:val="ru-RU" w:eastAsia="en-US" w:bidi="ar-SA"/>
              </w:rPr>
            </w:pPr>
            <w:r>
              <w:rPr>
                <w:kern w:val="0"/>
                <w:lang w:val="ru-RU" w:eastAsia="en-US" w:bidi="ar-SA"/>
              </w:rPr>
              <w:t>Населенный пункт</w:t>
            </w:r>
          </w:p>
        </w:tc>
        <w:tc>
          <w:tcPr>
            <w:tcW w:w="4723" w:type="dxa"/>
            <w:gridSpan w:val="3"/>
            <w:tcBorders/>
            <w:vAlign w:val="center"/>
          </w:tcPr>
          <w:p>
            <w:pPr>
              <w:pStyle w:val="Style56"/>
              <w:widowControl/>
              <w:spacing w:before="0" w:after="0"/>
              <w:rPr>
                <w:kern w:val="0"/>
                <w:lang w:val="ru-RU" w:eastAsia="en-US" w:bidi="ar-SA"/>
              </w:rPr>
            </w:pPr>
            <w:r>
              <w:rPr>
                <w:kern w:val="0"/>
                <w:lang w:val="ru-RU" w:eastAsia="en-US" w:bidi="ar-SA"/>
              </w:rPr>
              <w:t>Данные о нахождении мест (площадок) накопления твердых коммунальных отходов</w:t>
            </w:r>
          </w:p>
        </w:tc>
        <w:tc>
          <w:tcPr>
            <w:tcW w:w="3301" w:type="dxa"/>
            <w:vMerge w:val="restart"/>
            <w:tcBorders/>
            <w:vAlign w:val="center"/>
          </w:tcPr>
          <w:p>
            <w:pPr>
              <w:pStyle w:val="Style56"/>
              <w:widowControl/>
              <w:spacing w:before="0" w:after="0"/>
              <w:rPr>
                <w:kern w:val="0"/>
                <w:lang w:val="ru-RU" w:eastAsia="en-US" w:bidi="ar-SA"/>
              </w:rPr>
            </w:pPr>
            <w:r>
              <w:rPr>
                <w:kern w:val="0"/>
                <w:lang w:val="ru-RU" w:eastAsia="en-US" w:bidi="ar-SA"/>
              </w:rPr>
            </w:r>
          </w:p>
          <w:p>
            <w:pPr>
              <w:pStyle w:val="Style56"/>
              <w:widowControl/>
              <w:spacing w:before="0" w:after="0"/>
              <w:rPr>
                <w:lang w:val="en-US"/>
              </w:rPr>
            </w:pPr>
            <w:r>
              <w:rPr>
                <w:kern w:val="0"/>
                <w:lang w:val="ru-RU" w:eastAsia="en-US" w:bidi="ar-SA"/>
              </w:rPr>
              <w:t>Источник образования отходов</w:t>
            </w:r>
          </w:p>
        </w:tc>
        <w:tc>
          <w:tcPr>
            <w:tcW w:w="1481" w:type="dxa"/>
            <w:vMerge w:val="restart"/>
            <w:tcBorders/>
            <w:vAlign w:val="center"/>
          </w:tcPr>
          <w:p>
            <w:pPr>
              <w:pStyle w:val="Style56"/>
              <w:widowControl/>
              <w:spacing w:before="0" w:after="0"/>
              <w:rPr>
                <w:kern w:val="0"/>
                <w:lang w:val="ru-RU" w:eastAsia="en-US" w:bidi="ar-SA"/>
              </w:rPr>
            </w:pPr>
            <w:r>
              <w:rPr>
                <w:kern w:val="0"/>
                <w:lang w:val="ru-RU" w:eastAsia="en-US" w:bidi="ar-SA"/>
              </w:rPr>
            </w:r>
          </w:p>
          <w:p>
            <w:pPr>
              <w:pStyle w:val="Style56"/>
              <w:widowControl/>
              <w:spacing w:before="0" w:after="0"/>
              <w:rPr>
                <w:kern w:val="0"/>
                <w:lang w:val="ru-RU" w:eastAsia="en-US" w:bidi="ar-SA"/>
              </w:rPr>
            </w:pPr>
            <w:r>
              <w:rPr>
                <w:kern w:val="0"/>
                <w:lang w:val="ru-RU" w:eastAsia="en-US" w:bidi="ar-SA"/>
              </w:rPr>
              <w:t>Количество размещенных контейнеров шт.</w:t>
            </w:r>
          </w:p>
        </w:tc>
        <w:tc>
          <w:tcPr>
            <w:tcW w:w="1317" w:type="dxa"/>
            <w:vMerge w:val="restart"/>
            <w:tcBorders/>
            <w:vAlign w:val="center"/>
          </w:tcPr>
          <w:p>
            <w:pPr>
              <w:pStyle w:val="Style56"/>
              <w:widowControl/>
              <w:spacing w:before="0" w:after="0"/>
              <w:rPr>
                <w:kern w:val="0"/>
                <w:lang w:val="ru-RU" w:eastAsia="en-US" w:bidi="ar-SA"/>
              </w:rPr>
            </w:pPr>
            <w:r>
              <w:rPr>
                <w:kern w:val="0"/>
                <w:lang w:val="ru-RU" w:eastAsia="en-US" w:bidi="ar-SA"/>
              </w:rPr>
            </w:r>
          </w:p>
          <w:p>
            <w:pPr>
              <w:pStyle w:val="Style56"/>
              <w:widowControl/>
              <w:spacing w:before="0" w:after="0"/>
              <w:rPr>
                <w:kern w:val="0"/>
                <w:lang w:val="ru-RU" w:eastAsia="en-US" w:bidi="ar-SA"/>
              </w:rPr>
            </w:pPr>
            <w:r>
              <w:rPr>
                <w:kern w:val="0"/>
                <w:lang w:val="ru-RU" w:eastAsia="en-US" w:bidi="ar-SA"/>
              </w:rPr>
              <w:t>Объем контейнера, м.куб.</w:t>
            </w:r>
          </w:p>
        </w:tc>
        <w:tc>
          <w:tcPr>
            <w:tcW w:w="1376" w:type="dxa"/>
            <w:vMerge w:val="restart"/>
            <w:tcBorders/>
            <w:vAlign w:val="center"/>
          </w:tcPr>
          <w:p>
            <w:pPr>
              <w:pStyle w:val="Style56"/>
              <w:widowControl/>
              <w:spacing w:before="0" w:after="0"/>
              <w:rPr>
                <w:kern w:val="0"/>
                <w:lang w:val="ru-RU" w:eastAsia="en-US" w:bidi="ar-SA"/>
              </w:rPr>
            </w:pPr>
            <w:r>
              <w:rPr>
                <w:kern w:val="0"/>
                <w:lang w:val="ru-RU" w:eastAsia="en-US" w:bidi="ar-SA"/>
              </w:rPr>
            </w:r>
          </w:p>
          <w:p>
            <w:pPr>
              <w:pStyle w:val="Style56"/>
              <w:widowControl/>
              <w:spacing w:before="0" w:after="0"/>
              <w:rPr>
                <w:kern w:val="0"/>
                <w:lang w:val="ru-RU" w:eastAsia="en-US" w:bidi="ar-SA"/>
              </w:rPr>
            </w:pPr>
            <w:r>
              <w:rPr>
                <w:kern w:val="0"/>
                <w:lang w:val="ru-RU" w:eastAsia="en-US" w:bidi="ar-SA"/>
              </w:rPr>
              <w:t>Суммарный объем контейнеров м3</w:t>
            </w:r>
          </w:p>
        </w:tc>
      </w:tr>
      <w:tr>
        <w:trPr>
          <w:trHeight w:val="20" w:hRule="atLeast"/>
        </w:trPr>
        <w:tc>
          <w:tcPr>
            <w:tcW w:w="624"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746"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2030" w:type="dxa"/>
            <w:vMerge w:val="restart"/>
            <w:tcBorders/>
            <w:vAlign w:val="center"/>
          </w:tcPr>
          <w:p>
            <w:pPr>
              <w:pStyle w:val="Style56"/>
              <w:widowControl/>
              <w:spacing w:before="0" w:after="0"/>
              <w:rPr>
                <w:kern w:val="0"/>
                <w:lang w:val="ru-RU" w:eastAsia="en-US" w:bidi="ar-SA"/>
              </w:rPr>
            </w:pPr>
            <w:r>
              <w:rPr>
                <w:kern w:val="0"/>
                <w:lang w:val="ru-RU" w:eastAsia="en-US" w:bidi="ar-SA"/>
              </w:rPr>
              <w:t>Адрес площадки</w:t>
            </w:r>
          </w:p>
        </w:tc>
        <w:tc>
          <w:tcPr>
            <w:tcW w:w="2693" w:type="dxa"/>
            <w:gridSpan w:val="2"/>
            <w:tcBorders/>
            <w:vAlign w:val="center"/>
          </w:tcPr>
          <w:p>
            <w:pPr>
              <w:pStyle w:val="Style56"/>
              <w:widowControl/>
              <w:spacing w:before="0" w:after="0"/>
              <w:rPr>
                <w:kern w:val="0"/>
                <w:lang w:val="ru-RU" w:eastAsia="en-US" w:bidi="ar-SA"/>
              </w:rPr>
            </w:pPr>
            <w:r>
              <w:rPr>
                <w:kern w:val="0"/>
                <w:lang w:val="ru-RU" w:eastAsia="en-US" w:bidi="ar-SA"/>
              </w:rPr>
              <w:t>Географические координаты</w:t>
            </w:r>
          </w:p>
        </w:tc>
        <w:tc>
          <w:tcPr>
            <w:tcW w:w="3301"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481"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317"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376" w:type="dxa"/>
            <w:vMerge w:val="continue"/>
            <w:tcBorders/>
            <w:vAlign w:val="center"/>
          </w:tcPr>
          <w:p>
            <w:pPr>
              <w:pStyle w:val="Style56"/>
              <w:widowControl/>
              <w:spacing w:before="0" w:after="0"/>
              <w:rPr>
                <w:kern w:val="0"/>
                <w:lang w:val="ru-RU" w:eastAsia="en-US" w:bidi="ar-SA"/>
              </w:rPr>
            </w:pPr>
            <w:r>
              <w:rPr>
                <w:kern w:val="0"/>
                <w:lang w:val="ru-RU" w:eastAsia="en-US" w:bidi="ar-SA"/>
              </w:rPr>
            </w:r>
          </w:p>
        </w:tc>
      </w:tr>
      <w:tr>
        <w:trPr>
          <w:trHeight w:val="20" w:hRule="atLeast"/>
        </w:trPr>
        <w:tc>
          <w:tcPr>
            <w:tcW w:w="624"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746"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2030"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346" w:type="dxa"/>
            <w:tcBorders/>
            <w:vAlign w:val="center"/>
          </w:tcPr>
          <w:p>
            <w:pPr>
              <w:pStyle w:val="Style56"/>
              <w:widowControl/>
              <w:spacing w:before="0" w:after="0"/>
              <w:rPr>
                <w:kern w:val="0"/>
                <w:lang w:val="ru-RU" w:eastAsia="en-US" w:bidi="ar-SA"/>
              </w:rPr>
            </w:pPr>
            <w:r>
              <w:rPr>
                <w:kern w:val="0"/>
                <w:lang w:val="ru-RU" w:eastAsia="en-US" w:bidi="ar-SA"/>
              </w:rPr>
              <w:t>широта</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долгота</w:t>
            </w:r>
          </w:p>
        </w:tc>
        <w:tc>
          <w:tcPr>
            <w:tcW w:w="3301"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481"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317" w:type="dxa"/>
            <w:vMerge w:val="continue"/>
            <w:tcBorders/>
            <w:vAlign w:val="center"/>
          </w:tcPr>
          <w:p>
            <w:pPr>
              <w:pStyle w:val="Style56"/>
              <w:widowControl/>
              <w:spacing w:before="0" w:after="0"/>
              <w:rPr>
                <w:kern w:val="0"/>
                <w:lang w:val="ru-RU" w:eastAsia="en-US" w:bidi="ar-SA"/>
              </w:rPr>
            </w:pPr>
            <w:r>
              <w:rPr>
                <w:kern w:val="0"/>
                <w:lang w:val="ru-RU" w:eastAsia="en-US" w:bidi="ar-SA"/>
              </w:rPr>
            </w:r>
          </w:p>
        </w:tc>
        <w:tc>
          <w:tcPr>
            <w:tcW w:w="1376" w:type="dxa"/>
            <w:vMerge w:val="continue"/>
            <w:tcBorders/>
            <w:vAlign w:val="center"/>
          </w:tcPr>
          <w:p>
            <w:pPr>
              <w:pStyle w:val="Style56"/>
              <w:widowControl/>
              <w:spacing w:before="0" w:after="0"/>
              <w:rPr>
                <w:kern w:val="0"/>
                <w:lang w:val="ru-RU" w:eastAsia="en-US" w:bidi="ar-SA"/>
              </w:rPr>
            </w:pPr>
            <w:r>
              <w:rPr>
                <w:kern w:val="0"/>
                <w:lang w:val="ru-RU" w:eastAsia="en-US" w:bidi="ar-SA"/>
              </w:rPr>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Светлогорье, ул. В.Хомякова, 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46,85797601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134,4505619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Общества с ограниченной ответственностью "Лермонтовский горнообогатительный комбинат" ИНН: 2526011739 Юр. адрес: 692028, Приморский край, р-н Пожарский, с. Светлогорье, ул. В.Хомякова, 4, Директор Данилов Юрий Максимович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1,1</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Светлогорье, мкр. 1-й, 1а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46,858876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134,449995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"УК Предприятие водо-электроснабжения и канализации" ИНН: 2526007193 Юр. адрес: 692028, Приморский край, р-н Пожарский, с. Светлогорье, мкр. 1-й, 1А, Директор Файдрахманов Шамиль Саидгалеевич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Светлогорье, ул. В.Хомякова,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46,85719502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134,4520972</w:t>
            </w:r>
          </w:p>
        </w:tc>
        <w:tc>
          <w:tcPr>
            <w:tcW w:w="3301" w:type="dxa"/>
            <w:tcBorders/>
            <w:vAlign w:val="center"/>
          </w:tcPr>
          <w:p>
            <w:pPr>
              <w:pStyle w:val="Style56"/>
              <w:widowControl/>
              <w:spacing w:before="0" w:after="0"/>
              <w:rPr>
                <w:kern w:val="0"/>
                <w:lang w:eastAsia="en-US" w:bidi="ar-SA"/>
              </w:rPr>
            </w:pPr>
            <w:r>
              <w:rPr>
                <w:kern w:val="0"/>
                <w:lang w:val="ru-RU" w:eastAsia="en-US" w:bidi="ar-SA"/>
              </w:rPr>
              <w:t xml:space="preserve">Краевое государственное казенное учреждение центр содействия семейному устройству детей сирот и детей оставшихся без попечения родителей </w:t>
            </w:r>
            <w:r>
              <w:rPr>
                <w:kern w:val="0"/>
                <w:lang w:val="en-US" w:eastAsia="en-US" w:bidi="ar-SA"/>
              </w:rPr>
              <w:t>c</w:t>
            </w:r>
            <w:r>
              <w:rPr>
                <w:kern w:val="0"/>
                <w:lang w:val="ru-RU" w:eastAsia="en-US" w:bidi="ar-SA"/>
              </w:rPr>
              <w:t>. Светлогорье ИНН 2526005742 Юр адрес 692028 Приморский край р-н Пожарский с. Светлогорье ул. ВХомякова 1 Директор Носкова Лидия Павловна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0,8</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0,8</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Светлогорье, ул. В.Хомякова, 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46,85801297</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134,4505442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с. Светлогорье, ул. В. Хомякова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46,856331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134,454837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Лесозаводский филиал КГУП Примтеплоэнерго ИНН 2536112729 Юр адрес 690089 Приморский край город Владивосток улица Героев Варяга 12 Главный инженер Лесозаводского филиала КГУП Примтеплоэнерго Широков Андрей Викторович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Светлогорье, ул. В.Хомякова, 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46,8579715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134,4505516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Светлогорье, ул. В.Хомякова,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46,85715223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134,452111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0,8</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1,6</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Светлогорье, ул. В.Хомякова, 4а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46,85799546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134,4505762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бюджетное Дошкольное Образовательное учреждение Детский Сад Общеразвивающего Вида 21 с. Светлогорье Пожарского Муниципального Района ИНН 2526007919 Юр адрес 692028 Приморский край р-н Пожарский с. Светлогорье ул. ВХомякова 4А Заведующий Шатуло Ирина Федоровна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Губерово, ул. Центральная, 11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46,202488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133,952625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Уссурийская дистанция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филиала ОАО "РЖД" ИНН: 7708503727 Юр. адрес: 107174, г. Москва, ул. Новая Басманная, д.2 , Начальник Уссурийской дистанции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Губерово, ул. Центральная, 14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46,20363146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133,9527987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Уссурийская дистанция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филиала ОАО "РЖД" ИНН: 7708503727 Юр. адрес: 107174, г. Москва, ул. Новая Басманная, д.2 , Начальник Уссурийской дистанции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Губерово, ул. Центральная, 12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46,20361675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133,9527887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Уссурийская дистанция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филиала ОАО "РЖД" ИНН: 7708503727 Юр. адрес: 107174, г. Москва, ул. Новая Басманная, д.2 , Начальник Уссурийской дистанции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Губерово, ул. Центральная, 20</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46,20389481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133,9529762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Ружинская дистанция электроснабжения структурное подразделение Дальневосточной дирекции по энергообеспечению структурного подразделения Трансэнерго филиала ОАО «РЖД» ИНН: 7708503727 Юр. адрес: 107174, г. Москва, ул. Новая Басманная, д.2, Начальник Ружинской дистанции электроснабжения Толстокулаков Иван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Губерово, ул. Центральная, 22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46,20385286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133,9529403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Ружинская дистанция электроснабжения структурное подразделение Дальневосточной дирекции по энергообеспечению структурного подразделения Трансэнерго филиала ОАО «РЖД» ИНН: 7708503727 Юр. адрес: 107174, г. Москва, ул. Новая Басманная, д.2, Начальник Ружинской дистанции электроснабжения Толстокулаков Иван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железнодорожный вокзал, ст. Губерово</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46,2017965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133,953728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Дальневосточная дирекция пассажирских обустройств структурное подразделение Центральной дирекции пассажирских обустройств филиала ОАО РЖД ИНН 7708503727 Юр адрес 680023 г Хабаровск ул. Балтийская вокзал железнодорожной станции Хабаровск2 Начальник Нехаев Павел Евгеньевич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Губерово, ул. Центральная, 15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46,20057681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133,9503529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Гуцол Светлана Анатольевна ИНН 252600695676</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Губерово, ул. Совхозная, 15а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46,19729499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133,9566445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общеобразовательное бюджетное учреждение Основная общеобразовательная школа 8 Пожарского муниципального района ИНН 2526005929 Юр адрес 692010 Приморский край р-н Пожарский с. Губерово ул. Совхозная 15А Директор Беслер Нина Васильевна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 Губерово, ул. Центральная, 11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46,20056503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133,9503247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Открытое акционерное общество Российские железные дороги Уссурийская дистанция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ИНН 7708503727 Юр адрес г Москва ул. Новая Басманная д2 107174 Начальник Уссурийской дистанции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ст. Губерово, ул. Центральная, 14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46,20058233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133,9503038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Открытое акционерное общество Российские железные дороги Уссурийская дистанция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ИНН 7708503727 Юр адрес г. Москва ул. Новая Басманная д2 107174 Начальник Уссурийской дистанции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ст. Губерово, ул. Центральная, 12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46,20057421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133,9503607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Открытое акционерное общество Российские железные дороги Уссурийская дистанция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ИНН 7708503727 Юр адрес г. Москва ул. Новая Басманная д2 107174 Начальник Уссурийской дистанции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Центральная,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46,200498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133,95037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Губерово</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Кооперативная, МКД №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46,2023194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133,959198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Ласточка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ст. Ласточка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46,69166261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135,6447073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Уссурийская дистанция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филиала ОАО "РЖД" ИНН: 7708503727 Юр. адрес: 107174, г. Москва, ул. Новая Басманная, д.2 , Начальник Уссурийской дистанции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Ласточка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с. Ласточка, ул. Станционная, 1а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46,398153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134,117744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Ружинская дистанция электроснабжения структурное подразделение Дальневосточной дирекции по энергообеспечению структурного подразделения Трансэнерго филиала ОАО «РЖД» ИНН: 7708503727 Юр. адрес: 107174, г. Москва, ул. Новая Басманная, д.2, Начальник Ружинской дистанции электроснабжения Толстокулаков Иван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Ласточка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 Ласточка, примрено в 2,39 км по направлению на восток от ориентира ул. Заводская, дом 19</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46,39546202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134,1210031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ТЕХНОПЛАНТ ИНН 2540143102 Юр адрес 690002 Приморский край г Владивосток пр-т Океанский 81 оф 34 Директор Инюшкин Алексей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Ласточка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ст. Ласточка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46,39544805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134,1209943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Открытое акционерное общество Российские железные дороги Уссурийская дистанция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ИНН 7708503727 Юр адрес г. Москва ул. Новая Басманная д2 107174 Начальник Уссурийской дистанции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Бурлит</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ст. Бурлит</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46,556876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134,256812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Уссурийская дистанция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филиала ОАО "РЖД" ИНН: 7708503727 Юр. адрес: 107174, г. Москва, ул. Новая Басманная, д.2 , Начальник Уссурийской дистанции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Бурлит</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с. Бурлит, ул. Октябрьская, 38</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46,5609071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134,2533774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Скачкоа Екатерина Александровна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ст. Бурлит</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ст. Бурлит</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46,5599344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134,254332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Открытое акционерное общество Российские железные дороги Уссурийская дистанция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ИНН 7708503727 Юр адрес г. Москва ул. Новая Басманная д2 107174 Начальник Уссурийской дистанции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Пожарское,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Пожарское, ул. Пограничная, 37</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46,25728894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134,0663709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Пожарское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Пожарское, ул. Ленинская, 26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46,25250073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134,0619739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Седякин Александр Владимирович ИНН 252600070314</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Пожарское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Пожарское, ул. Ленинская, 27</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46,25254241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134,0619811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общеобразовательное бюджетное учреждение СОШ 7 имени Заслуженного учителя школы РСФСР Грищенко АА Пожарского муниципального района ИНН 2526007901 Юр адрес 692020 Приморский край р-н Пожарский с Пожарское ул. Ленинская 27 Директор Леонов Алексей Викторович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Пожарское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Пожарское, ул. Пограничная, 37</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46,25732573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134,0663473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Пожарское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Пожарское, ул. Ленинская, 22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46,25281746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134,0644064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Администрация Пожарского сельского поселения ИНН 2526009754 Юр адрес 692020 Приморский край р-н Пожарский с Пожарское ул. Ленинская 22 глава Гнедых Андрей Владимирович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Пожарское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Ленинская, МКД № 15, 35, 43, 45, 46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46,25251571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134,0619761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4</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3</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Нагорное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Нагорное, ул. Юбилейная, 7</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46,33807</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134,388272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общеобразовательное бюджетное учреждение СОШ 5 Пожарского муниципального района ИНН 2526000504 Юр адрес 692021 Приморский край р-н Пожарский с Нагорное ул. Юбилейная 7 Директор Животок Ольга Геннадьевна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Нагорное</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Нагорное, ул. Юбилейная, 12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46,33794812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134,385601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Савенко Марина Викторовна ИНН 252601380020</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0,24</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0,24</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Новостройка, ул. Заводская, 8</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46,191203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133,943678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Адонис ИНН 2526009240 Юр адрес 692010 Приморский край р-н Пожарский с Новостройка ул. Аэродромная 37 Генеральный директор Шиш Инна Сергеевна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Новостройка, ул. Заводская, 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46,190261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133,943642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УФПС Приморского края АО «Почта России» ИНН: 7724490000 Юр. адрес: 131000, г. Москва, Варшавское шоссе, 37, Директор Калитин Сергей Владиславович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примерно в 7 км по направлению на северо-запад от жилого дома, расположенного по адресу с. Новостройка, ул. Заводская 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46,1918098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133,9415365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ФГКУ Пограничное управление ФС безопасности РФ по ПК ИНН 2536164734 Юр адрес 690091 Приморский край г Владивосток ул. Светланская 67 Начальник Управления Гусев Николай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Новостройка, ул. Заводская, 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46,19177402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133,9415105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Пожарское Торговое предприятие Приморского Крайпотребсоюза ИНН 2526005100 Юр адрес 692010 Приморский край р-н Пожарский с. Губерово ул. Кооперативная 5 Директор Шулякова Галина Николаевна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Новостройка, ул. Заводская, 7а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46,19179095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133,9415372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Краевое государственное бюджетное учреждение социального обслуживания дом интернат для престарелых и инвалидов Пожарский район ИНН 2526002660 Юр адрес 692010 Приморский край район Пожарский СЕЛО Новостройка улица Заводская дом 7А Директор Шелудько Елена Витальевна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Новостройка, ул. Заводская, 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46,19181426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133,9414937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УФПС Приморского края АО Почта России ИНН 7724490000 Юр адрес 131000 г. Москва Варшавское шоссе 37 Директор Калитин Сергей Владиславович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Новостройка, ул. Заводская, 14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46,19178151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133,9414911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бюджетное Дошкольное Образовательное учреждение Центр Развития Ребёнка Детский Сад 16 с Новостройка Пожарского Муниципального Района ИНН 2526000462 Юр адрес 692010 Приморский край р-н. Пожарский с Новостройка ул. Заводская 14 Заведующий Исакова Алёна Сергеевна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Заводская, МКД №6, 7</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46,19177868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133,9415059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6</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4,5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Заводская МКД №8,5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46,19181779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133,9415027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4</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3</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Заводская МКД №1, 2, 3, 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46,19179892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133,9415058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4</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3</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Заводская МКД №9, 10</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46,19178834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133,9415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5</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3,75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Новостройка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Садовая, МКД №1, 3, 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46,1808349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133,9333618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Верхний Перевал</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Верхний Перевал, ул. Речная, 20</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46,55856059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134,683301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Верхний Перевал</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Верхний Перевал, ул. Школьная,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46,56486633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134,6705486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бюджетное Дошкольное Образовательное учреждение Детский Сад 2 Общеразвивающего Вида с. Верхний Перевал Пожарского Муниципального Района ИНН 2526005936 Юр адрес 692015 Приморский край Пожарский район с. Верхний Перевалу Школьная1 Заведующий Ляскина Галина Георгиевна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Верхний Перевал</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Верхний Перевал, ул. Речная, 20</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46,5585674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134,6833017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Красный Яр</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Красный Яр, ул. Новая, 16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46,54115011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135,3614218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Красный Яр</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Красный Яр, ул. Новая, 16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46,54114195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135,3614221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rFonts w:eastAsia="Times New Roman"/>
              </w:rPr>
            </w:pPr>
            <w:r>
              <w:rPr>
                <w:kern w:val="0"/>
                <w:lang w:val="ru-RU" w:eastAsia="en-US" w:bidi="ar-SA"/>
              </w:rPr>
              <w:t>с. Федосьевка</w:t>
            </w:r>
          </w:p>
        </w:tc>
        <w:tc>
          <w:tcPr>
            <w:tcW w:w="2030" w:type="dxa"/>
            <w:tcBorders/>
            <w:vAlign w:val="center"/>
          </w:tcPr>
          <w:p>
            <w:pPr>
              <w:pStyle w:val="Style56"/>
              <w:widowControl/>
              <w:spacing w:before="0" w:after="0"/>
              <w:rPr>
                <w:rFonts w:eastAsia="Times New Roman"/>
              </w:rPr>
            </w:pPr>
            <w:r>
              <w:rPr>
                <w:kern w:val="0"/>
                <w:lang w:val="ru-RU" w:eastAsia="en-US" w:bidi="ar-SA"/>
              </w:rPr>
              <w:t>р-н. Пожарский, с. Федосьевка, ул. Советская, 16</w:t>
            </w:r>
          </w:p>
          <w:p>
            <w:pPr>
              <w:pStyle w:val="Style56"/>
              <w:widowControl/>
              <w:spacing w:before="0" w:after="0"/>
              <w:rPr>
                <w:kern w:val="0"/>
                <w:lang w:val="ru-RU" w:eastAsia="en-US" w:bidi="ar-SA"/>
              </w:rPr>
            </w:pPr>
            <w:r>
              <w:rPr>
                <w:kern w:val="0"/>
                <w:lang w:val="ru-RU" w:eastAsia="en-US" w:bidi="ar-SA"/>
              </w:rPr>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46,536503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134,273368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Мацора Марина Юрьевна</w:t>
            </w:r>
          </w:p>
          <w:p>
            <w:pPr>
              <w:pStyle w:val="Style56"/>
              <w:widowControl/>
              <w:spacing w:before="0" w:after="0"/>
              <w:rPr>
                <w:kern w:val="0"/>
                <w:lang w:val="ru-RU" w:eastAsia="en-US" w:bidi="ar-SA"/>
              </w:rPr>
            </w:pPr>
            <w:r>
              <w:rPr>
                <w:kern w:val="0"/>
                <w:lang w:val="ru-RU" w:eastAsia="en-US" w:bidi="ar-SA"/>
              </w:rPr>
              <w:t>ИНН 252600114547</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Игнатьевка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с. Игнатьевка, ул. Октябрьская, 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46,40574526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134,1356644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общеобразовательное бюджетное учреждение СОШ 6 Пожарского муниципального района ИНН 2526007813 Юр адрес 692023 Приморский край р-н. Пожарский с. Игнатьевка ул. Октябрьская 5 Директор Бороденко Валентина Алексеевна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с. Игнатьевка</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ул. Советская, МКД № 16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46,40437373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134,1338775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rFonts w:eastAsia="Times New Roman"/>
              </w:rPr>
            </w:pPr>
            <w:r>
              <w:rPr>
                <w:kern w:val="0"/>
                <w:lang w:val="ru-RU" w:eastAsia="en-US" w:bidi="ar-SA"/>
              </w:rPr>
              <w:t>с. Совхоз Пожарский</w:t>
            </w:r>
          </w:p>
          <w:p>
            <w:pPr>
              <w:pStyle w:val="Style56"/>
              <w:widowControl/>
              <w:spacing w:before="0" w:after="0"/>
              <w:rPr>
                <w:kern w:val="0"/>
                <w:lang w:val="ru-RU" w:eastAsia="en-US" w:bidi="ar-SA"/>
              </w:rPr>
            </w:pPr>
            <w:r>
              <w:rPr>
                <w:kern w:val="0"/>
                <w:lang w:val="ru-RU" w:eastAsia="en-US" w:bidi="ar-SA"/>
              </w:rPr>
            </w:r>
          </w:p>
        </w:tc>
        <w:tc>
          <w:tcPr>
            <w:tcW w:w="2030" w:type="dxa"/>
            <w:tcBorders/>
            <w:vAlign w:val="center"/>
          </w:tcPr>
          <w:p>
            <w:pPr>
              <w:pStyle w:val="Style56"/>
              <w:widowControl/>
              <w:spacing w:before="0" w:after="0"/>
              <w:rPr>
                <w:rFonts w:eastAsia="Times New Roman"/>
              </w:rPr>
            </w:pPr>
            <w:r>
              <w:rPr>
                <w:kern w:val="0"/>
                <w:lang w:val="ru-RU" w:eastAsia="en-US" w:bidi="ar-SA"/>
              </w:rPr>
              <w:t>с. Совхоз Пожарский, примерно в 160 м</w:t>
            </w:r>
          </w:p>
          <w:p>
            <w:pPr>
              <w:pStyle w:val="Style56"/>
              <w:widowControl/>
              <w:spacing w:before="0" w:after="0"/>
              <w:rPr>
                <w:kern w:val="0"/>
                <w:lang w:val="ru-RU" w:eastAsia="en-US" w:bidi="ar-SA"/>
              </w:rPr>
            </w:pPr>
            <w:r>
              <w:rPr>
                <w:kern w:val="0"/>
                <w:lang w:val="ru-RU" w:eastAsia="en-US" w:bidi="ar-SA"/>
              </w:rPr>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46,22349012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134,0118282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Стройдорсервис ИНН 2724103237 Юр адрес 680003 Хабаровский край Хабаровск г 60летия Октября проспект дом 178Б Генеральный директор Федоров Александр Олегович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Проезд геологов,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46,447969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134,288289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АО "Примавтодор" ИНН: 2538099431 Юр. адрес: 692519, г. Уссурийск, ул. Кузнечная, д 72, Исполняющий Обязанности Генерального Директора Ширшов Алексей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пгт.Лучегорск, мкр.4, д.2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46,4434454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134,3048083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Военный комиссариат ПК</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16</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12</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ст. Лучегорск</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46,44504334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134,2966209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Уссурийская дистанция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филиала ОАО "РЖД" ИНН: 7708503727 Юр. адрес: 107174, г. Москва, ул. Новая Басманная, д.2 , Начальник Уссурийской дистанции гражданских сооружений - структурного подразделения Дальневосточной дирекции по эксплуатации зданий и сооружений - структурного подразделения Дальневосточной железной дороги - филиала ОАО "РЖД" Клименко Геннадий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Общественный центр,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46,4444733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134,3043219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казенное учреждение Пожарского муниципального района "Хозяйственное управление" ИНН: 2526011552 Юр. адрес: 692001, Приморский край, р-н Пожарский, пгт Лучегорск, мкр 4-й, 2, каб. 220, Директор Фомичева Татьяна Борисовна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1,1</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1,1</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Общественный центр,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46,44488989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134,3050901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бюджетное учреждение "Краеведческий музей Пожарского муниципального района" ИНН: 2526011288 Юр. адрес: 692001, Приморский край, р-н Пожарский, пгт Лучегорск, мкр. 2-й, 1, Директор Бурдакова Светлана Петровна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4-й,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46,444144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134,302824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УФПС Приморского края АО «Почта России» ИНН: 7724490000 Юр. адрес: 131000, г. Москва, Варшавское шоссе, 37, Директор Калитин Сергей Владиславович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 Лучегорск, мкр. 4, д.2, Военный комиссариат ПК</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46,44345217</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134,3048012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ЖКС №5 филиала ФГБУ "ЦЖКУ" Минобороны России по ВВО ИНН: 7729314747 Юр. адрес: 692243, Приморский край, г. Спасск-Дальний, ул. 9, д.1, начальник ЖКС №5 филиала ФГБУ «ЦЖКУ» Минобороны России по ВВО Сметюх Алексей Иванович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16</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12</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Общественный центр,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46,44489702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134,3050831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бюджетное учреждение "Дворец культуры Пожарского муниципального района" ИНН: 2526009507 Юр. адрес: 692001, Приморский край, р-н Пожарский, пгт Лучегорск, ул. Общественный центр, 2, Директор Зускин Петр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4-й, 24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46,44279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134,29986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"Марьино" ИНН: 2511062240 Юр. адрес: 692525, Приморский край, г Уссурийск, ул. Некрасова, 221Б, Генеральный Директор Михалевская Наталья Николаевна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 Лучегорск</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46,4450381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134,2966131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Филиал Лучегорский топливноэнергетический комплекс Акционерного общества Дальневосточная генерирующая компания ИНН 1434031363 Юр адрес 692001 Приморский край Пожарский район пгт Лучегорск Директор филиала ЛуТЭК АО ДГК Леонов Андрей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18</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11,7</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3-й, 8</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46,443995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134,297856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Общество с ограниченной ответственностью Рубин ИНН 2536238577 Юр адрес г. Владивосток, ул. Деревенская 14 Сулеев Дмитрий Петрович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5-й,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46,444535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134,308511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Барс ИНН 2526010799 Юр адрес 692001 Приморский край р-н. Пожарский пгт Лучегорск мкр. 1й 4 кор. 2 кв 70 Директор Кардаш Мария Николаевна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 Лучегорск, 1 микрорайон, дом 22, кв 132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46,45018276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134,3033818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Бойко Ольга Валентиновна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7 микрорайон, дом №20</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46,44104056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134,3045826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Остапенко Людмила Александровна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4 микрорайон, дом №5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46,4420785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134,2987864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Общество с ограниченной ответственностью "Бригантина"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4 микрорайон, дом №2а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46,44351875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134,3036588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Производственный кооператив "Ветеран"</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4 микрорайон, дом 8</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46,4417504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134,3026407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Барчо Аскербий Асланович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 Лучегорск, микрорайн 7, дом 13, кв.37</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46,44096045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134,3101994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Индивидуальны предпринимать Буданова Валентина Ивановна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2 микрорайон, дом №19</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46,44720854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134,3065988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Общество с ограниченной ответственностью "Бриз"</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3 микрорайон, в районе дома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46,44500028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134,2977722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Данилова Оксана Викторовна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 Лучегорск, 4 микрорайон, дом №25, кв.16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46,4430686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134,3007568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Князян Карапе Фелексович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микрорайон 1, дом 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46,4463435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134,3032029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Колесников Игорь Георгиевич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 Лучегорск, 2 микрорайон, дом 3а.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46,44513164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134,3072772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Минзулин Алеусей Васильевич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ул. Лучегорская, дом №4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46,44101622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134,2853353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Плотников Александр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ул. Ленина, д. 41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46,44223324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134,292303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Слуцкая Галина Викторовна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Расположен примерно в 40 метрах по направлению на восток от ориентира - жилой дом, адрес ориентира: Приморский край, Пожарский район, пгт Лучегорск, 1 микрорайон, дом 9, павильон "Тисс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46,44726041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135,8258516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Чепчур Галина Анатольевна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Офис - Приморский край, Пожарский район, пгт Лучегорск, 2 микрорайон, 2 дом</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46,44598609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134,3061927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"Центр плюс"</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 3 микрорайон, дом №3</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46,4444839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134,3009217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"Смаил"</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3-й, 13</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46,44494865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134,2978008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Замураева Анастасия Сергеевна ИНН 252601558802</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7-й, 20</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46,44104415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134,3045798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Остапенко Людмила Александровна ИНН 252600037740</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23а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46,44848199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134,2991165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Общество с ограниченной ответственностью Сотовый мир ИНН 5404072433 Юр адрес 630108 Новосибирская обл. г. Новосибирск ул. Станционная 30А офис 507 Директор Григорьев Григорий Викторович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 Лучегорск Промышленная зона Приморской ГРЭС</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46,44507567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134,2965979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КАРПУНИН ДЕНИС ВЛАДИМИРОВИЧ ИНН 252601950640</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5-й, 3</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46,44343677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134,3087368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18</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46,4495655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134,301848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Муниципальное бюджетное Образовательное учреждение Дополнительного Образования Центр Внешкольной Работы ИНН 2526007926 Юр адрес 692001 Приморский край р-н Пожарский пгт Лучегорск мкр. 1й 18 Исполняющий Обязанности Директора Трапезникова Ольга Андреевна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46,44782857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134,3002691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СЕМЕНОВА ОЛЬГА ГЕННАДЬЕВНА ИНН 252601024303</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4-й, 2а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46,44351173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134,303649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ПК Ветеран ИНН 2526000938 Юр адрес 692001 Приморский край Пожарский район пгт Лучегорск 4 микрорайон дом 2а офис 206 Председатель Рачев Олег Петрович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3-й, 8</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46,4440142</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134,2977953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Евразия ИНН 2526011810 Юр адрес 692001 Приморский край р-н Пожарский пгт Лучегорск мкр. 3й 8 Директор Кутдусов Валерий Раисович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5-й,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46,443964</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134,307855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Барчо Аскербий Асланович ИНН 252603575585</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4-й, 5</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46,44208478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134,2987376</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Бригантина ИНН 2526009271 Юр адрес 692001 Приморский край р-н Пожарский пгт Лучегорск мкр. 1й 14 21 Генеральный Директор Попова Татьяна Анатольевна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 3-й микрорайон, магазин "Сто пудов"</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46,44499593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134,2978205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Скачкова Екатерина Александровна ИНН 252603287192</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2-й, 3а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46,44518514</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134,3072587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Минзулин Алексей Васильевич ИНН 252600815180</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9</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46,44749688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134,3045028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Чепчур Галина Анатольевна ИНН 252600104299</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 ФАТ 65 км закусочная "Радуга"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46,43846048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134,2893397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Князян Карапет Феликсович ИНН 252600104901</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район, пгт Лучегорск, расположенное примерно в 2,0 км по направлению на юго-запад от ориентира - административное здание, расположенного в пгт Лучегорск, общественный центр,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46,44638228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134,3055741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Центр плюс ИНН 2526010125 Юр адрес 692001 Приморский край р-н Пожарский пгт Лучегорск мкр. 2й 2 Генеральный Директор Кирпичева Светлана Петровна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район, пгт Лучегорск, расположенное примерно в 3,8 км по направлению на юго-запад от ориентира - административное здание, расположенного в пгт Лучегорск, общественный центр,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46,44400119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134,2977977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Центр плюс ИНН 2526010125 Юр адрес 692001 Приморский край р-н Пожарский пгт Лучегорск мкр. 2й 2 Генеральный Директор Кирпичева Светлана Петровна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7-й, 14</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46,442883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134,306561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Подмошин Игорь Николаевич ИНН 252600057000</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2-й, 19</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46,44721173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134,3066079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Бриз ИНН 2526005157 Юр адрес 692001 Приморский край р-н Пожарский пгт Лучегорск мкр. 2й 19 Директор Волобуев Валерий Борисович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 3 микрорайон. ул. Ленина 3А,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46,44449682</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134,3009362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Бриз ИНН 2526005157 Юр адрес 692001 Приморский край р-н Пожарский пгт Лучегорск мкр. 2й 19 Директор Волобуев Валерий Борисович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3-й, 6</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46,44352176</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134,299477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Бриз ИНН 2526005157 Юр адрес 692001 Приморский край р-н Пожарский пгт Лучегорск мкр. 2й 19 Директор Волобуев Валерий Борисович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Лучегорская, 4</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46,44102065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134,2853302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Плотников Александр Николаевич ИНН 252692108318</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4-й, 10б</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46,44328127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134,3026431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Общество с Ограниченной Ответственностью Фармаприм ИНН 2724216086 Юр адрес 680031 Хабаровский Край город Хабаровск ул. Карла Маркса дом 182 литер АА1А2 помещение 311П Директор Терещенко Ольга</w:t>
            </w:r>
          </w:p>
          <w:p>
            <w:pPr>
              <w:pStyle w:val="Style56"/>
              <w:widowControl/>
              <w:spacing w:before="0" w:after="0"/>
              <w:rPr>
                <w:kern w:val="0"/>
                <w:lang w:val="ru-RU" w:eastAsia="en-US" w:bidi="ar-SA"/>
              </w:rPr>
            </w:pPr>
            <w:r>
              <w:rPr>
                <w:kern w:val="0"/>
                <w:lang w:val="ru-RU" w:eastAsia="en-US" w:bidi="ar-SA"/>
              </w:rPr>
              <w:t>Васильевна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3-й, 3</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46,44449365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134,3009084</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Буданова Валентина Ивановна ИНН 252600008860</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25</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46,44818973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134,3024105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Буданова Валентина Ивановна ИНН 252600008860</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3-й, 30</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46,4449845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134,2978247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АО Лучегорский Угольный Разрез ИНН 2526006224 Юр адрес 692001 Приморский край р-н Пожарский пгт Лучегорск Генеральный Директор Васильев Юрий Владимирович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 коммунально-складская зона 1 микрорайона, ул. Проезд автотранспортный,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46,447994</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134,294353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АО Лучегорский Угольный Разрез ИНН 2526006224 Юр адрес 692001 Приморский край р-н Пожарский пгт Лучегорск Генеральный Директор Васильев Юрий Владимирович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 промзона РУ "Лучегорскуголь"</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46,43842332</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134,289381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АО Лучегорский Угольный Разрез ИНН 2526006224 Юр адрес 692001 Приморский край р-н Пожарский пгт Лучегорск Генеральный Директор Васильев Юрий Владимирович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район, примерно в 6,84 км по направлению на запад от здания администрации, расположенного в пгт. Лучегорск, общественный центр,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46,4384656</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134,2893849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АО Лучегорский Угольный Разрез ИНН 2526006224 Юр адрес 692001 Приморский край р-н Пожарский пгт Лучегорск Генеральный Директор Васильев Юрий Владимирович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район, в 5,1 км по направлению на северо-запад от здания администрации, расположенного в пгт. Лучегорск, общественный центр,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46,43842882</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134,2893755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АО Лучегорский Угольный Разрез ИНН 2526006224 Юр адрес 692001 Приморский край р-н Пожарский пгт Лучегорск Генеральный Директор Васильев Юрий Владимирович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7-й, 7</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46,44070534</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134,3093898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Краевое государственное бюджетное учреждение здравоохранения Пожарская центральная районная больница ИНН 2526003992 Юр адрес 692001 Приморский край Район Пожарский поселок городского типа Лучегорск микрорайон 7й дом 7 Главный Врач Коробко Нина Владимировна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3-й, 8а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46,44403414</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134,2977893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Краснолобова Елена Николаевна ИНН 253600141380</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24б</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46,44818716</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134,302428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Геворгян Армен Коляевич ИНН 252602854096</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 Лучегорск 1 микрорайон д.28</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46,44819872</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134,3024102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Трансконтракт ИНН 2526006150 Юр адрес 692001 Приморский край р-н Пожарский пгт Лучегорск мкр. 1й 28 Директор Зайков Роман Альбертович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Окружная, 27</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46,4460891</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134,2912132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Кутдусов Олег Раисович ИНН 252600163181</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 3 микрорайон, дом №3</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46,445199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134,30719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СМАЙЛ ИНН 2526010372 Юр адрес 692001 Приморский край район Пожарский поселок городского типа Лучегорск микрорайон 3й 3 Директор Бурдилова Наталья Тихоновна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 Лучегорск</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46,43842249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134,2893777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Филиал Лучегорский топливноэнергетический комплекс Акционерного общества Дальневосточная генерирующая компания ИНН 1434031363 Юр адрес 692001 Приморский край Пожарский район пгт Лучегорск Директор филиала ЛуТЭК АО ДГК Леонов Андрей Николаевич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18</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11,7</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Ленина, 35а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46,441616</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134,291011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Краевое государственное бюджетное учреждение здравоохранения Пожарская центральная районная больница ИНН 2526003992 Юр адрес 692001 Приморский край р-н Пжарский пгт. Лучегорск Микрорайон 7Й д 7 Главный Врач Коробко Нина Владимировна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Окружная, 32а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46,44463936</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134,2809111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ЗОПУНЯН АННА МКРТЫЧОВНА ИНН 252692092724</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Проезд автотранспортный, 15</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46,447683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134,291613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Лучегорское автотранспортное подразделение ПАО Приморавтотранс ИНН 2504001455 Юр адрес 692001 Приморский край Пожарский район пос. Лучегорск проезд Автотранспортный 15 Директор Шепелева Ольга Константиновна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Окружная, 32</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46,44466418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134,2809222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Примнефтегаз ИНН 2526006827 Юр адрес 692001 Приморский край Пожарский район пгт Лучегорск ул. Виниченко 10 Директор Былич Людмила Степановна</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район, ст. Лучегорск</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46,43846079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134,289343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Открытое акционерное общество Российские железные дороги Уссурийская дистанция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ИНН 7708503727 Юр адрес г. Москва ул. Новая Басманная д2 107174 Начальник Уссурийской дистанции гражданских сооружений структурного подразделения Дальневосточной дирекции по эксплуатации зданий и сооружений структурного подразделения Дальневосточной железной дороги филиала ОАО РЖД Клименко Геннадий Николаевич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2-й, 3а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46,44517373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134,3072497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ИП Булатова Елена Ивановна ИНН 252600156811</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ст. Лучегорск</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46,43843361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134,2893826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Дальневосточная дирекция пассажирских обустройств структурное подразделение Центральной дирекции пассажирских обустройств филиала ОАО РЖД ИНН 7708503727 Юр адрес 680023 г Хабаровск ул. Балтийская вокзал железнодорожной станции Хабаровск2 Начальник Нехаев Павел Евгеньевич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46,4384571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134,2893517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Центр плюс ИНН 2526010125 Юр адрес 692001 Приморский край р-н. Пожарский пгт Лучегорск мкр. 2й 2 Генеральный Директор Кирпичева Светлана Петровна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ул. Лесная, д. 4, корп.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46,4374232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134,2916126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Посейдон ИНН 2526009024 Юр адрес 692001 Приморский край р-н. Пожарский пгт Лучегорск ул. Лесная 4 1 Директор Харис Владимир Владимирович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3-й, 8</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46,44400706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134,2977883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Общество с ограниченной ответственностью Рубин ИНН 2536238577 Юр адрес г. Владивосток ул. Деревенская 14 Сулеев Дмитрий Петрович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ул. Поликлиническая 1б</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46,44125936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134,3119852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Канатбек кызы Жаныгул ИНН 252602441525</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Пожарский район, пгт. Лучегорск (ГРЭС)</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46,43843775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134,2893512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Приморская ГРЭС АО «Кузбассэнерго»</w:t>
            </w:r>
          </w:p>
          <w:p>
            <w:pPr>
              <w:pStyle w:val="Style56"/>
              <w:widowControl/>
              <w:spacing w:before="0" w:after="0"/>
              <w:rPr>
                <w:kern w:val="0"/>
                <w:lang w:val="ru-RU" w:eastAsia="en-US" w:bidi="ar-SA"/>
              </w:rPr>
            </w:pPr>
            <w:r>
              <w:rPr>
                <w:kern w:val="0"/>
                <w:lang w:val="ru-RU" w:eastAsia="en-US" w:bidi="ar-SA"/>
              </w:rPr>
              <w:t>ИНН 2526006778 Юр адрес 692001 Приморский край Пожарский район пгт Лучегорск Промышленная зона Лучегорская ГРЕС 175 Гениальный директор Леонов Андрей Николаевич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18</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11,7</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Общественный центр,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46,44447111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134,3043099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МКУ Лучегорского городского Поселения ЖКХУ ИНН 2526006062 Юр адрес 692001 Приморский край р-н Пожарский пгт Лучегорск ул. Общественный центр 1 Директор Тилла Гари Юханович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Виниченко, 7</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46,4420373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134,3055024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Местная религиозная организация православный Приход храма в честь иконы Божией Матери Скоропослушница пгт. Лучегорск Пожарского района Приморского края Владивостокской Епархии Русской Православной Церкви Московский Патриархат ИНН 2526002445 Юр адрес 692001 Приморский край р-н. Пожарский пгт Лучегорск ул. Виниченко 7</w:t>
            </w:r>
          </w:p>
          <w:p>
            <w:pPr>
              <w:pStyle w:val="Style56"/>
              <w:widowControl/>
              <w:spacing w:before="0" w:after="0"/>
              <w:rPr>
                <w:kern w:val="0"/>
                <w:lang w:val="ru-RU" w:eastAsia="en-US" w:bidi="ar-SA"/>
              </w:rPr>
            </w:pPr>
            <w:r>
              <w:rPr>
                <w:kern w:val="0"/>
                <w:lang w:val="ru-RU" w:eastAsia="en-US" w:bidi="ar-SA"/>
              </w:rPr>
              <w:t>председатель ПРИХОДСКОГО СОВЕТА Яковченко Владимир Иванович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пгт Лучегорск, 3 микрорайон, дом 5 (в доль ул. Ленина)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46,44374295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134,3004476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Губарь Екатерина Владимировна ИНН 250700391621</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Поликлиническая,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46,44124421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134,3119635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Брусницына Ольга Викторовна ИНН 252600134832</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0,24</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0,24</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пгт. Лучегорск, ул. Автотранспортный проезд, 15/2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46,447962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134,290589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Торгсервис 27 ИНН 2724187340 Юр адрес 680009Хабаровский край г. Хабаровск ул. Зеленая 3аоф 105 директор Лоханский Сергей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Пристанционная, 8</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46,437344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134,30719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АО Дальневосточная распределительная сетевая компания филиал Приморские электрические сети ИНН 2801108200 Юр адрес 675000 Амурская область г. Благовещенск ул. Шевченко 32 Чутенко Сергей Иванович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Приморский край п.Лучегорск,5 микрорайон, зд.5</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46,44456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134,309202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АО Дальневосточная распределительная сетевая компания филиал Приморские электрические сети ИНН 2801108200 Юр адрес 675000 Амурская область г. Благовещенск ул. Шевченко 32 Чутенко Сергей Иванович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4-й,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46,44420408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134,3032302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УФПС Приморского края АО Почта России ИНН 7724490000 Юр адрес 131000 г Москва Варшавское шоссе 37 Директор Калитин Сергей Владиславович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4-й,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46,44420113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134,3032171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ПАО Ростелеком ИНН 7707049388 Юр адрес 191002 г. Санкт-Петербург ул. Достоевского д15 Вице-президент Директор Макрорегионального филиала Дальний Восток Логинов Александр Евгеньевич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АЗС № 45 пгт. Лучегорск, коммунально-складская зона 1 мкр., ул. Проезд Геологов, соор.5а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46,44684158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134,2881652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АО ННКПРИМОРНЕФТЕПРОДУКТ ИНН 2504000532 Юр адрес 690091 Приморский край г Владивосток ул. Фонтанная 55 Генеральный Директор Волков Андрей Анатольевич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АЗС № 53 Пожарский р-н, в 2,35 км. Северо-западнее административного центра п. Лучегорск</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46,44721662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134,3089403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АО ННКПРИМОРНЕФТЕПРОДУКТ ИНН 2504000532 Юр адрес 690091 Приморский край г Владивосток ул. Фонтанная 55 Генеральный Директор Волков Андрей Анатольевич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Проезд геологов, 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46,44684094</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134,2882096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Центр плюс ИНН 2526010125 Юр адрес 692001 Приморский край р-н. Пожарский пгт Лучегорск мкр. 2й 2 Генеральный Директор Кирпичева Светлана Петровна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5-й, 3</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46,44343537</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134,3087394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ГКУ Приморского края по пожарной безопасности делам гражданской обороны защите населения и территорий от чрезвычайных ситуаций ИНН 2536043183 Юр адрес 690091 Приморский край г Владивосток ул. Семеновская 36 Директор Кубарев Анатолий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30</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46,450806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134,30021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Антоненко Игорь Алексеевич ИНН: 252603107682</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примерно в 2,68км по направлению на север от здания администрации, расположенного в пгт. Лучегорск, Общественный центр,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43,11554107</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131,8854945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"Дальнефтепродукт" ИНН: 2506010913 Юр. адрес: 690049, Приморский край, г Владивосток, ул. Бородинская, 20, оф 204, Директор Гайчук Алексей Анатольевич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0,86</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0,86</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4-й, 1а корп.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46,444069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134,303435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ПАО "Ростелеком" ИНН: 7707049388 Юр. адрес: 191002, г. Санкт-Петербург, ул. Достоевского, д.15, Вице-Президент-Директор Логинов Александр Евгеньевич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23а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46,44862756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134,2994705</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"Фреш Трейд" ИНН: 2511094348 Юр. адрес: 692512, Приморский край, г Уссурийск, ул. Пролетарская, 3, каб. 11, Директор Сергеева Лариса Петровна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1,95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4-й микрорайон, д. 10Б</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46,443709</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134,302222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Бенда Владимир Андреевич ИНН: 272404748109</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Героев Даманского, 1в</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46,44719048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134,2973288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ИП Антоненко Игорь Алексеевич ИНН: 252603107682</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46,44506867</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134,2965988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АО "ДАЛЬНЕВОСТОЧНАЯ ГЕНЕРИРУЮЩАЯ КОМПАНИЯ" ИНН: 1434031363 Юр. адрес: 680000, Хабаровский край, город Хабаровск, улица Фрунзе, 49, Шукайлов Михаил Иннокентьевич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18</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11,7</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46,43846888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134,2893428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ПАО ФСК ЕЭС ИНН 4716016979 Юр адрес 117630 г Москва ул. Академика Челомея 5а Директор филиала Иванов Сергей Григорьевич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ул. Общественный центр,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46,44489563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134,3050857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МБУ Дворец культуры Пожарского муниципального района ИНН 2526009507 Юр адрес 692001 Приморский край р-н. Пожарский пгт Лучегорск ул. Общественный центр 2 Директор Зускин Петр Сергеевич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22а</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46,4501711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134,3034019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Карат ИНН 2507012141 Юр адрес 692042 Приморский край г Лесозаводск ул. Будника 76А Генеральный Директор Грабко Юлия Юрьевна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пгт. Лучегорск, Промзона Приморской ГРЭС, Научно-исследовательская рыбоводная станция</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46,43844133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134,2893644</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ФГБНУ ВНИРО ИНН 7708245723 Юр адрес 107140 г Москва ул. Верхняя Красносельская дом 17 Заместитель директораруководитель Тихоокеанского филиала Байталюк Алексей Анатольевич</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0,65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0,65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2-й,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46,44598508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134,306177</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ООО Центр плюс ИНН 2526010125 Юр адрес 692001 Приморский край р-н. Пожарский пгт Лучегорск мкр. 2й 2 Генеральный Директор Кирпичева Светлана Петровна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0,24</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0,24</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Пожарский район, пгт Лучегорск, второй микрорайон, дом 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46,44637742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134,3055651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бюджетное учреждение Краеведческий музей Пожарского муниципального района ИНН 2526011288 Юр адрес 692001 Приморский край р-н. Пожарский пгт Лучегорск мкр. 2й 1 Директор Бурдакова Светлана Петровна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р-н. Пожарский, пгт. Лучегорск, мкр. 1-й, 8</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46,44819508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134,3013308</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Муниципальное бюджетное учреждение Централизованная библиотечная система Пожарского муниципального района ИНН 2526009049 Юр адрес 692001 Приморский край р-н. Пожарский пгт Лучегорск мкр. 1й 8 Директор Халип Галина Николаевна</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1-ый микрорайон, МКД №18</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46,4495661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134,3018472</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1-ый микрорайон, МКД №14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46,4492142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134,3067936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1-ый микрорайон, МКД №9</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46,44749886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134,3045056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1-ый микрорайон, МКД №16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46,4488728</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134,3053756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1-ый микрорайон, МКД №22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46,45017941</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134,3033826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4</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3</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1-ый микрорайон, МКД №21</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46,4489063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134,3009651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1-ый микрорайон, МКД №5, 4/1, 4/2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46,44635492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134,3032056</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2-ой микрорайон, МКД №14</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46,44862015</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134,3089323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2-ой микрорайон, МКД №2</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46,44598462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134,3061933</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2-ой микрорайон, МКД №3</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46,4452052</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134,2996449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2-ой микрорайон, МКД №7</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46,446733</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134,310469</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vAlign w:val="center"/>
          </w:tcPr>
          <w:p>
            <w:pPr>
              <w:pStyle w:val="Style56"/>
              <w:widowControl/>
              <w:spacing w:before="0" w:after="0"/>
              <w:rPr>
                <w:kern w:val="0"/>
                <w:lang w:val="ru-RU" w:eastAsia="en-US" w:bidi="ar-SA"/>
              </w:rPr>
            </w:pPr>
            <w:r>
              <w:rPr>
                <w:kern w:val="0"/>
                <w:lang w:val="ru-RU" w:eastAsia="en-US" w:bidi="ar-SA"/>
              </w:rPr>
              <w:t>2-ой микрорайон, МКД №16</w:t>
            </w:r>
          </w:p>
        </w:tc>
        <w:tc>
          <w:tcPr>
            <w:tcW w:w="1346" w:type="dxa"/>
            <w:tcBorders/>
            <w:vAlign w:val="center"/>
          </w:tcPr>
          <w:p>
            <w:pPr>
              <w:pStyle w:val="Style56"/>
              <w:widowControl/>
              <w:spacing w:before="0" w:after="0"/>
              <w:rPr>
                <w:kern w:val="0"/>
                <w:lang w:val="ru-RU" w:eastAsia="en-US" w:bidi="ar-SA"/>
              </w:rPr>
            </w:pPr>
            <w:r>
              <w:rPr>
                <w:kern w:val="0"/>
                <w:lang w:val="ru-RU" w:eastAsia="en-US" w:bidi="ar-SA"/>
              </w:rPr>
              <w:t>46,4494356</w:t>
            </w:r>
          </w:p>
        </w:tc>
        <w:tc>
          <w:tcPr>
            <w:tcW w:w="1347" w:type="dxa"/>
            <w:tcBorders/>
            <w:vAlign w:val="center"/>
          </w:tcPr>
          <w:p>
            <w:pPr>
              <w:pStyle w:val="Style56"/>
              <w:widowControl/>
              <w:spacing w:before="0" w:after="0"/>
              <w:rPr>
                <w:kern w:val="0"/>
                <w:lang w:val="ru-RU" w:eastAsia="en-US" w:bidi="ar-SA"/>
              </w:rPr>
            </w:pPr>
            <w:r>
              <w:rPr>
                <w:kern w:val="0"/>
                <w:lang w:val="ru-RU" w:eastAsia="en-US" w:bidi="ar-SA"/>
              </w:rPr>
              <w:t>134,3085061</w:t>
            </w:r>
          </w:p>
        </w:tc>
        <w:tc>
          <w:tcPr>
            <w:tcW w:w="3301" w:type="dxa"/>
            <w:tcBorders/>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2-ой микрорайон, МКД №17-18</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46,4486205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134,3079814</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bookmarkStart w:id="166" w:name="_Hlk147835020"/>
            <w:bookmarkStart w:id="167" w:name="_Hlk147835020"/>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2-ой микрорайон, МКД №11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46,448438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134,3106542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№4</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46,44243923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134,3052763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№24</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46,44298799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134,2932152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№17, 16</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46,4435847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134,2950325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46,44726697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134,3013809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№24</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46,44298721</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134,293218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46,44727491</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134,301394</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№2</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46,44515556</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134,30725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№6, 7</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46,44353089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134,2994691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№9, 10</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46,4450825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134,2967919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№12</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46,4452867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134,2930667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№18</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46,4451595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134,2937417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3-ий микрорайон, МКД №19</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46,4443893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134,293869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№9</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46,4407385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134,3026166</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№28</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46,441658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134,2990435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№30, 31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46,4397843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134,2968057</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№27, 33</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46,4409485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134,2954433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№35</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46,4421637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134,2935418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№36, 38</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46,44237825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134,2964412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№16</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46,4423225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134,300976</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№6</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46,442188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134,303561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№19</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46,4405893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134,301706</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2,25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№10</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46,44329327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134,3026341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4-ый микрорайон, МКД №29, 30, 21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46,44052529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134,2967039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5-ый микрорайон, МКД №3</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46,44373985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134,3004773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5-ый микрорайон, МКД №6/1, ПТУ-42</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46,440449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134,313155</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7-ой микрорайон, МКД 13</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46,44094805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134,3101908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7-ой микрорайон, МКД 13А</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46,439449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134,309023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7-ой микрорайон, МКД 10, 7</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46,439927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134,311053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3</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ул. Лесная, МКД №6</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46,444148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134,2886483</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ул. Лесная, МКД №10</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46,4429068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134,2889888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ул. Юбилейная, МКД №1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46,444221</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134,2891968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пгт Лучегорск</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ул. Пограничная, МКД</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46,437801</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134,3045012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контейнерная площадка МКД</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муниципальный округ</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район, 1,5 км на северо-восток от места впадения р. Черная Речка в р. Уссури</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43,11551138</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131,885472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ФГКУ Пограничное управление ФС безопасности РФ по ПК ИНН 2536164734 Юр адрес 690091 Приморский край г. Владивосток ул. Светланская 67 Начальник Управления Гусев Николай Николаевич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муниципальный округ</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район, примерно в 1300 м по направлению на северо-восток от места впадения р. Черная Речка в р. Уссури</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43,11554719</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131,8855028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ФГКУ Пограничное управление ФС безопасности РФ по ПК ИНН 2536164734 Юр адрес 690091 Приморский край г. Владивосток ул. Светланская 67 Начальник Управления Гусев Николай Николаевич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муниципальный округ</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район, примерно в 1,7 км на юго-запад от места впадения р. Крутобежка в протоку Длинная</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43,11552527</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131,8855148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ФГКУ Пограничное управление ФС безопасности РФ по ПК ИНН 2536164734 Юр адрес 690091 Приморский край г. Владивосток ул. Светланская 67 Начальник Управления Гусев Николай Николаевич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муниципальный округ</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Промышленная база ООО ЖК-1</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46,69162873</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135,6446852</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Жилищная компания 1 ИНН 2526007475 Юр адрес 692001 Приморский край Пожарский р-н. пгт. Лучегорск 2 мкр. д 24 Директор Морозов Сергей Владимирович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2</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муниципальный округ</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Производственная база - Приморский край, Пожарский район, ул. Проезд геологов, 6</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46,44686732</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134,2881719</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ООО "Центр плюс"</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муниципальный округ</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А-370 "Уссури" Хабаровск-Владивосток на участке км.289+300-км 294+000, Приморскйи край</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43,11552874</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131,8854731</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Общество с ограниченной ответственностью ДАЛЬСТРОЙ ИНН 7716599282 Юр адрес 115304 город Москва Каспийская улица дом 22 корпус 1 стр5 этаж5 помещение 9 ком 17а офис 109 Генеральный директор Князев Василий Николаевич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17</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12,75</w:t>
            </w:r>
          </w:p>
        </w:tc>
      </w:tr>
      <w:tr>
        <w:trPr>
          <w:trHeight w:val="20" w:hRule="atLeast"/>
        </w:trPr>
        <w:tc>
          <w:tcPr>
            <w:tcW w:w="624" w:type="dxa"/>
            <w:tcBorders/>
            <w:shd w:color="auto" w:fill="auto" w:val="clear"/>
            <w:vAlign w:val="center"/>
          </w:tcPr>
          <w:p>
            <w:pPr>
              <w:pStyle w:val="Style56"/>
              <w:widowControl/>
              <w:numPr>
                <w:ilvl w:val="0"/>
                <w:numId w:val="12"/>
              </w:numPr>
              <w:spacing w:before="0" w:after="0"/>
              <w:rPr>
                <w:kern w:val="0"/>
                <w:lang w:val="ru-RU" w:eastAsia="en-US" w:bidi="ar-SA"/>
              </w:rPr>
            </w:pPr>
            <w:r>
              <w:rPr>
                <w:kern w:val="0"/>
                <w:lang w:val="ru-RU" w:eastAsia="en-US" w:bidi="ar-SA"/>
              </w:rPr>
            </w:r>
          </w:p>
        </w:tc>
        <w:tc>
          <w:tcPr>
            <w:tcW w:w="17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Пожарский муниципальный округ</w:t>
            </w:r>
          </w:p>
        </w:tc>
        <w:tc>
          <w:tcPr>
            <w:tcW w:w="2030"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АЗС № 74 Пожарский р-н, в 250 м юго-западнее с. Пожарское, на 302 км с правой стороны автодороги "Хабаровск-Владивосток"</w:t>
            </w:r>
          </w:p>
        </w:tc>
        <w:tc>
          <w:tcPr>
            <w:tcW w:w="1346"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46,2535755</w:t>
            </w:r>
          </w:p>
        </w:tc>
        <w:tc>
          <w:tcPr>
            <w:tcW w:w="134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134,0637828</w:t>
            </w:r>
          </w:p>
        </w:tc>
        <w:tc>
          <w:tcPr>
            <w:tcW w:w="330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АО ННКПРИМОРНЕФТЕПРОДУКТ ИНН 2504000532 Юр адрес 690091 Приморский край г Владивосток ул. Фонтанная 55 Генеральный Директор Волков Андрей Анатольевич</w:t>
            </w:r>
          </w:p>
        </w:tc>
        <w:tc>
          <w:tcPr>
            <w:tcW w:w="1481"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1</w:t>
            </w:r>
          </w:p>
        </w:tc>
        <w:tc>
          <w:tcPr>
            <w:tcW w:w="1317" w:type="dxa"/>
            <w:tcBorders/>
            <w:shd w:color="auto" w:fill="auto" w:val="clear"/>
            <w:vAlign w:val="center"/>
          </w:tcPr>
          <w:p>
            <w:pPr>
              <w:pStyle w:val="Style56"/>
              <w:widowControl/>
              <w:spacing w:before="0" w:after="0"/>
              <w:rPr>
                <w:kern w:val="0"/>
                <w:lang w:val="ru-RU" w:eastAsia="en-US" w:bidi="ar-SA"/>
              </w:rPr>
            </w:pPr>
            <w:r>
              <w:rPr>
                <w:kern w:val="0"/>
                <w:lang w:val="ru-RU" w:eastAsia="en-US" w:bidi="ar-SA"/>
              </w:rPr>
              <w:t>0,75</w:t>
            </w:r>
          </w:p>
        </w:tc>
        <w:tc>
          <w:tcPr>
            <w:tcW w:w="1376" w:type="dxa"/>
            <w:tcBorders/>
            <w:shd w:color="auto" w:fill="auto" w:val="clear"/>
            <w:vAlign w:val="center"/>
          </w:tcPr>
          <w:p>
            <w:pPr>
              <w:pStyle w:val="Style56"/>
              <w:widowControl/>
              <w:spacing w:before="0" w:after="0"/>
              <w:rPr>
                <w:kern w:val="0"/>
                <w:lang w:val="ru-RU" w:eastAsia="en-US" w:bidi="ar-SA"/>
              </w:rPr>
            </w:pPr>
            <w:bookmarkStart w:id="168" w:name="_Hlk147835020"/>
            <w:r>
              <w:rPr>
                <w:kern w:val="0"/>
                <w:lang w:val="ru-RU" w:eastAsia="en-US" w:bidi="ar-SA"/>
              </w:rPr>
              <w:t>0,75</w:t>
            </w:r>
            <w:bookmarkEnd w:id="168"/>
          </w:p>
        </w:tc>
      </w:tr>
    </w:tbl>
    <w:p>
      <w:pPr>
        <w:sectPr>
          <w:footerReference w:type="default" r:id="rId109"/>
          <w:footerReference w:type="first" r:id="rId110"/>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Pr>
    </w:p>
    <w:p>
      <w:pPr>
        <w:pStyle w:val="441"/>
        <w:numPr>
          <w:ilvl w:val="3"/>
          <w:numId w:val="2"/>
        </w:numPr>
        <w:ind w:left="0" w:hanging="0"/>
        <w:rPr/>
      </w:pPr>
      <w:bookmarkStart w:id="169" w:name="_Toc150507908"/>
      <w:r>
        <w:rPr/>
        <w:t>Потоки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bookmarkEnd w:id="169"/>
    </w:p>
    <w:p>
      <w:pPr>
        <w:pStyle w:val="Style57"/>
        <w:rPr>
          <w:i/>
          <w:i/>
          <w:iCs/>
        </w:rPr>
      </w:pPr>
      <w:r>
        <w:rPr>
          <w:i/>
          <w:iCs/>
        </w:rPr>
        <w:t>Существующее положение</w:t>
      </w:r>
    </w:p>
    <w:p>
      <w:pPr>
        <w:pStyle w:val="Style57"/>
        <w:rPr/>
      </w:pPr>
      <w:r>
        <w:rPr/>
        <w:t>Согласно территориальной схеме обращения с отходами в Приморском крае, утвержденной Приказом министерства природных ресурсов и охраны окружающей среды Приморского Края от 25.02.2019 №37-01-09/38 (с текущими изменениями), Пожарский муниципальный округ входит в Лучегорский технологический кластер - территориальная система, с полноценной инфраструктурой, обеспечивающая согласованное взаимодействие субъектов при сборе, транспортировании, обработке, утилизации и захоронению ТКО с целью обеспечения экологически безопасной среды существования и организации устойчивой финансово-экономической системы обращения с отходами.</w:t>
      </w:r>
    </w:p>
    <w:p>
      <w:pPr>
        <w:sectPr>
          <w:footerReference w:type="default" r:id="rId111"/>
          <w:footerReference w:type="first" r:id="rId112"/>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r>
        <w:rPr/>
        <w:t>Согласно вышеуказанной схеме в период 2023 г. действует переходный вариант схем потоков твердых коммунальных отходов, информация о котором приведена в таблице 2.3.17.5.-1.</w:t>
      </w:r>
    </w:p>
    <w:p>
      <w:pPr>
        <w:pStyle w:val="Style70"/>
        <w:rPr/>
      </w:pPr>
      <w:r>
        <w:rPr/>
        <w:t>Таблица</w:t>
      </w:r>
      <w:r>
        <w:rPr>
          <w:lang w:val="ru-RU"/>
        </w:rPr>
        <w:t xml:space="preserve"> </w:t>
      </w:r>
      <w:r>
        <w:rPr/>
        <w:t>2.3.</w:t>
      </w:r>
      <w:r>
        <w:rPr>
          <w:lang w:val="ru-RU"/>
        </w:rPr>
        <w:t>17</w:t>
      </w:r>
      <w:r>
        <w:rPr/>
        <w:t>.</w:t>
      </w:r>
      <w:r>
        <w:rPr>
          <w:lang w:val="ru-RU"/>
        </w:rPr>
        <w:t>5</w:t>
      </w:r>
      <w:r>
        <w:rPr/>
        <w:t>.-1</w:t>
      </w:r>
    </w:p>
    <w:p>
      <w:pPr>
        <w:pStyle w:val="Style70"/>
        <w:rPr/>
      </w:pPr>
      <w:r>
        <w:rPr/>
      </w:r>
    </w:p>
    <w:p>
      <w:pPr>
        <w:pStyle w:val="Style70"/>
        <w:jc w:val="center"/>
        <w:rPr/>
      </w:pPr>
      <w:r>
        <w:rPr/>
        <w:t>Схема потоков отходов от источников образования</w:t>
      </w:r>
    </w:p>
    <w:p>
      <w:pPr>
        <w:pStyle w:val="Style70"/>
        <w:jc w:val="center"/>
        <w:rPr/>
      </w:pPr>
      <w:r>
        <w:rPr/>
        <w:t>до объектов по обработке, утилизации, обезвреживанию,</w:t>
      </w:r>
      <w:r>
        <w:rPr>
          <w:lang w:val="ru-RU"/>
        </w:rPr>
        <w:t xml:space="preserve"> </w:t>
      </w:r>
      <w:r>
        <w:rPr/>
        <w:t>размещению отходов</w:t>
      </w:r>
    </w:p>
    <w:tbl>
      <w:tblPr>
        <w:tblpPr w:bottomFromText="0" w:horzAnchor="margin" w:leftFromText="180" w:rightFromText="180" w:tblpX="0" w:tblpY="73" w:topFromText="0" w:vertAnchor="text"/>
        <w:tblW w:w="5000" w:type="pct"/>
        <w:jc w:val="left"/>
        <w:tblInd w:w="62" w:type="dxa"/>
        <w:tblLayout w:type="fixed"/>
        <w:tblCellMar>
          <w:top w:w="102" w:type="dxa"/>
          <w:left w:w="62" w:type="dxa"/>
          <w:bottom w:w="102" w:type="dxa"/>
          <w:right w:w="62" w:type="dxa"/>
        </w:tblCellMar>
        <w:tblLook w:noVBand="0" w:val="0000" w:noHBand="0" w:lastColumn="0" w:firstColumn="0" w:lastRow="0" w:firstRow="0"/>
      </w:tblPr>
      <w:tblGrid>
        <w:gridCol w:w="1576"/>
        <w:gridCol w:w="1139"/>
        <w:gridCol w:w="1400"/>
        <w:gridCol w:w="1401"/>
        <w:gridCol w:w="1745"/>
        <w:gridCol w:w="1279"/>
        <w:gridCol w:w="1393"/>
        <w:gridCol w:w="1393"/>
        <w:gridCol w:w="1715"/>
        <w:gridCol w:w="1527"/>
      </w:tblGrid>
      <w:tr>
        <w:trPr>
          <w:trHeight w:val="20" w:hRule="atLeast"/>
        </w:trPr>
        <w:tc>
          <w:tcPr>
            <w:tcW w:w="1576"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 городского округа, муниципального округа, муниципального района, городского или сельского поселения</w:t>
            </w:r>
          </w:p>
        </w:tc>
        <w:tc>
          <w:tcPr>
            <w:tcW w:w="1139"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Количество жителей</w:t>
            </w:r>
          </w:p>
        </w:tc>
        <w:tc>
          <w:tcPr>
            <w:tcW w:w="1400"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Количество производимых отходов ЖФ и ООН (куб.м.)</w:t>
            </w:r>
          </w:p>
        </w:tc>
        <w:tc>
          <w:tcPr>
            <w:tcW w:w="1401"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Количество производимых отходов ЖФ и ООН (т)</w:t>
            </w:r>
          </w:p>
        </w:tc>
        <w:tc>
          <w:tcPr>
            <w:tcW w:w="1745"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Количество производственных отходов, приравненных к ТКО (т)</w:t>
            </w:r>
          </w:p>
        </w:tc>
        <w:tc>
          <w:tcPr>
            <w:tcW w:w="1279"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Количество медицинских отходов класса а (т)</w:t>
            </w:r>
          </w:p>
        </w:tc>
        <w:tc>
          <w:tcPr>
            <w:tcW w:w="1393" w:type="dxa"/>
            <w:vMerge w:val="restart"/>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Итого количество отходов (т)</w:t>
            </w:r>
          </w:p>
        </w:tc>
        <w:tc>
          <w:tcPr>
            <w:tcW w:w="4635" w:type="dxa"/>
            <w:gridSpan w:val="3"/>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Объект конечного размещения, действующий</w:t>
            </w:r>
          </w:p>
        </w:tc>
      </w:tr>
      <w:tr>
        <w:trPr>
          <w:trHeight w:val="20" w:hRule="atLeast"/>
        </w:trPr>
        <w:tc>
          <w:tcPr>
            <w:tcW w:w="1576"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13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400"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401"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745"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279"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3" w:type="dxa"/>
            <w:vMerge w:val="continue"/>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r>
          </w:p>
        </w:tc>
        <w:tc>
          <w:tcPr>
            <w:tcW w:w="139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Наименование</w:t>
            </w:r>
          </w:p>
        </w:tc>
        <w:tc>
          <w:tcPr>
            <w:tcW w:w="171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Адрес</w:t>
            </w:r>
          </w:p>
        </w:tc>
        <w:tc>
          <w:tcPr>
            <w:tcW w:w="15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Географические координаты</w:t>
            </w:r>
          </w:p>
        </w:tc>
      </w:tr>
      <w:tr>
        <w:trPr>
          <w:trHeight w:val="1180" w:hRule="atLeast"/>
        </w:trPr>
        <w:tc>
          <w:tcPr>
            <w:tcW w:w="15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Пожарский муниципальный округ</w:t>
            </w:r>
          </w:p>
        </w:tc>
        <w:tc>
          <w:tcPr>
            <w:tcW w:w="113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26955</w:t>
            </w:r>
          </w:p>
        </w:tc>
        <w:tc>
          <w:tcPr>
            <w:tcW w:w="1400"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65397,38105</w:t>
            </w:r>
          </w:p>
        </w:tc>
        <w:tc>
          <w:tcPr>
            <w:tcW w:w="140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7754,85799372</w:t>
            </w:r>
          </w:p>
        </w:tc>
        <w:tc>
          <w:tcPr>
            <w:tcW w:w="174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149</w:t>
            </w:r>
          </w:p>
        </w:tc>
        <w:tc>
          <w:tcPr>
            <w:tcW w:w="127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15,5</w:t>
            </w:r>
          </w:p>
        </w:tc>
        <w:tc>
          <w:tcPr>
            <w:tcW w:w="139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7919,35799372</w:t>
            </w:r>
          </w:p>
        </w:tc>
        <w:tc>
          <w:tcPr>
            <w:tcW w:w="139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Полигон ТКО, мощностью 25000 т/г</w:t>
            </w:r>
          </w:p>
        </w:tc>
        <w:tc>
          <w:tcPr>
            <w:tcW w:w="1715"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Пожарский МР, пгт.Лучегорск, 3,2 км, 25:15:010201:1147</w:t>
            </w:r>
          </w:p>
        </w:tc>
        <w:tc>
          <w:tcPr>
            <w:tcW w:w="152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46.488985, 134.283643</w:t>
            </w:r>
          </w:p>
        </w:tc>
      </w:tr>
    </w:tbl>
    <w:p>
      <w:pPr>
        <w:pStyle w:val="Style57"/>
        <w:rPr/>
      </w:pPr>
      <w:r>
        <w:rPr/>
      </w:r>
    </w:p>
    <w:p>
      <w:pPr>
        <w:sectPr>
          <w:footerReference w:type="default" r:id="rId113"/>
          <w:footerReference w:type="first" r:id="rId114"/>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rPr/>
      </w:pPr>
      <w:r>
        <w:rPr/>
        <w:t>Перспективный вариант схем потоков твердых коммунальных отходов планируется в 2024-2026 гг. Изменения, касающиеся Пожарского муниципального округа, территориальной схемой обращения с отходами в Приморском крае, утвержденной Приказом министерства природных ресурсов и охраны окружающей среды Приморского Края от 25.02.2019 №37-01-09/38 (с текущими изменениями), не предусмотрено.</w:t>
      </w:r>
    </w:p>
    <w:p>
      <w:pPr>
        <w:pStyle w:val="441"/>
        <w:numPr>
          <w:ilvl w:val="3"/>
          <w:numId w:val="2"/>
        </w:numPr>
        <w:ind w:left="0" w:hanging="0"/>
        <w:rPr/>
      </w:pPr>
      <w:bookmarkStart w:id="170" w:name="_Toc150507909"/>
      <w:r>
        <w:rPr/>
        <w:t>Места нахождения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bookmarkEnd w:id="170"/>
    </w:p>
    <w:p>
      <w:pPr>
        <w:pStyle w:val="Style57"/>
        <w:rPr>
          <w:i/>
          <w:i/>
          <w:iCs/>
        </w:rPr>
      </w:pPr>
      <w:r>
        <w:rPr>
          <w:i/>
          <w:iCs/>
        </w:rPr>
        <w:t>Существующее положение</w:t>
      </w:r>
    </w:p>
    <w:p>
      <w:pPr>
        <w:pStyle w:val="Style57"/>
        <w:rPr/>
      </w:pPr>
      <w:r>
        <w:rPr/>
        <w:t>Согласно территориальной схеме обращения с отходами в Приморском крае, утвержденной Приказом министерства природных ресурсов и охраны окружающей среды Приморского Края от 25.02.2019 №37-01-09/38 (с текущими изменениями), в таблице 2.3.17.6.-1 приводятся сведения об объектах размещения отходов производства и потребления, находящихся на территории Пожарского муниципального округа, включенных в государственный реестр объектов размещения отходов.</w:t>
      </w:r>
    </w:p>
    <w:p>
      <w:pPr>
        <w:pStyle w:val="Style57"/>
        <w:jc w:val="right"/>
        <w:rPr>
          <w:i/>
          <w:i/>
          <w:iCs/>
        </w:rPr>
      </w:pPr>
      <w:r>
        <w:rPr>
          <w:i/>
          <w:iCs/>
        </w:rPr>
        <w:t>Таблица 2.3.17.6.-1</w:t>
      </w:r>
    </w:p>
    <w:p>
      <w:pPr>
        <w:pStyle w:val="Style57"/>
        <w:jc w:val="right"/>
        <w:rPr>
          <w:i/>
          <w:i/>
          <w:iCs/>
        </w:rPr>
      </w:pPr>
      <w:r>
        <w:rPr>
          <w:i/>
          <w:iCs/>
        </w:rPr>
      </w:r>
    </w:p>
    <w:p>
      <w:pPr>
        <w:pStyle w:val="Style57"/>
        <w:jc w:val="center"/>
        <w:rPr>
          <w:i/>
          <w:i/>
          <w:iCs/>
        </w:rPr>
      </w:pPr>
      <w:r>
        <w:rPr>
          <w:i/>
          <w:iCs/>
        </w:rPr>
        <w:t>Сведения об объектах размещения отходов производства и потребления, находящихся на территории Пожарского муниципального округа, включенных в государственный реестр объектов размещения отходов</w:t>
      </w:r>
    </w:p>
    <w:tbl>
      <w:tblPr>
        <w:tblStyle w:val="OTR1"/>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562"/>
        <w:gridCol w:w="1742"/>
        <w:gridCol w:w="2133"/>
        <w:gridCol w:w="1749"/>
        <w:gridCol w:w="2075"/>
        <w:gridCol w:w="2613"/>
        <w:gridCol w:w="1813"/>
        <w:gridCol w:w="1881"/>
      </w:tblGrid>
      <w:tr>
        <w:trPr/>
        <w:tc>
          <w:tcPr>
            <w:tcW w:w="562" w:type="dxa"/>
            <w:tcBorders/>
            <w:vAlign w:val="center"/>
          </w:tcPr>
          <w:p>
            <w:pPr>
              <w:pStyle w:val="Style56"/>
              <w:widowControl/>
              <w:spacing w:before="0" w:after="0"/>
              <w:rPr>
                <w:kern w:val="0"/>
                <w:lang w:val="ru-RU" w:eastAsia="en-US" w:bidi="ar-SA"/>
              </w:rPr>
            </w:pPr>
            <w:r>
              <w:rPr>
                <w:kern w:val="0"/>
                <w:lang w:val="ru-RU" w:eastAsia="en-US" w:bidi="ar-SA"/>
              </w:rPr>
              <w:t>№</w:t>
            </w:r>
          </w:p>
          <w:p>
            <w:pPr>
              <w:pStyle w:val="Style56"/>
              <w:widowControl/>
              <w:spacing w:before="0" w:after="0"/>
              <w:rPr>
                <w:kern w:val="0"/>
                <w:lang w:val="ru-RU" w:eastAsia="en-US" w:bidi="ar-SA"/>
              </w:rPr>
            </w:pPr>
            <w:r>
              <w:rPr>
                <w:kern w:val="0"/>
                <w:lang w:val="ru-RU" w:eastAsia="en-US" w:bidi="ar-SA"/>
              </w:rPr>
              <w:t>п/п</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ОРО в ГРОРО</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Наименование ОРО</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Назначение ОРО</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Ближайший населенный пункт, км и наименование</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Наименование эксплуатирующей организации</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Номер СЗЗ на проект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Проектная вместимость (тонн)</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1</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25-00001-З-00479-010814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Породный отвал Внутренний разреза №1</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пгт. Лучегорск 3,5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АО "ЛУР"</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100200000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2</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25-00002-З-00479-010814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Породный отвал Пойменный разреза №2</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Федосьевка 10,8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АО "ЛУР"</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1326450000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3</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25-00003-З-00479-010814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Породный отвал Северный разреза №1</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Федосьевка</w:t>
            </w:r>
          </w:p>
          <w:p>
            <w:pPr>
              <w:pStyle w:val="Style56"/>
              <w:widowControl/>
              <w:spacing w:before="0" w:after="0"/>
              <w:rPr>
                <w:kern w:val="0"/>
                <w:lang w:val="ru-RU" w:eastAsia="en-US" w:bidi="ar-SA"/>
              </w:rPr>
            </w:pPr>
            <w:r>
              <w:rPr>
                <w:kern w:val="0"/>
                <w:lang w:val="ru-RU" w:eastAsia="en-US" w:bidi="ar-SA"/>
              </w:rPr>
              <w:t>6,1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АО "ЛУР"</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926850000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4</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25-00004-З-00479-010814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Породный отвал Северный разреза №2</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Федосьевка 10,2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АО "ЛУР"</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1225800000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5</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25-00005-З-00479-010814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Породный отвал Южный разреза №1</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пгт. Лучегорск 7,5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АО "ЛУР"</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383250000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6</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25-00006-З-00479-010814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Породный отвал Северный угольного разреза №2</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Игнатьевка 10,2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АО "ЛУР"</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600000000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7</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25-00011-З-00479-010814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Полигон промышленных отходов</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п. Лучегорск 2,88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Приморская ГРЭС АО «Кузбассэнерго»</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25.ПЦ.02.000.</w:t>
              <w:br/>
              <w:t>М.000038.01.20 от 30 января 2020</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62076</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8</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25-00002-З-00592-250914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Золоотвал №1</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п. Лучегорск 1,2км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Приморская ГРЭС АО «Кузбассэнерго»</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25.ПЦ.02.000.</w:t>
              <w:br/>
              <w:t>М.000038.01.20 от 30 января 2020</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20776000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9</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25-00003-З-00592-250914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Золоотвал №2</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п. Лучегорск, 14км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Приморская ГРЭС АО «Кузбассэнерго»</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25.ПЦ.02.000.</w:t>
              <w:br/>
              <w:t>М.000038.01.20 от 30 января 2020</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61321000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10</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25-00007-З-00592-250914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Отвал угольного разреза №1 СП РУ «Лучегорское»</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Федосьевка 8,3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Приморская ГРЭС АО «Кузбассэнерго»"</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746250000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11</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25-00012-З-00592-250914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Отвал Пойменный угольного разреза №2 СП РУ «Лучегорское»</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Игнатьевка 8,1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Приморская ГРЭС АО «Кузбассэнерго»</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373500000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12</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25-00014-З-00592-250914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Отвал Северный угольного разреза</w:t>
            </w:r>
          </w:p>
          <w:p>
            <w:pPr>
              <w:pStyle w:val="Style56"/>
              <w:widowControl/>
              <w:spacing w:before="0" w:after="0"/>
              <w:rPr>
                <w:kern w:val="0"/>
                <w:lang w:val="ru-RU" w:eastAsia="en-US" w:bidi="ar-SA"/>
              </w:rPr>
            </w:pPr>
            <w:r>
              <w:rPr>
                <w:kern w:val="0"/>
                <w:lang w:val="ru-RU" w:eastAsia="en-US" w:bidi="ar-SA"/>
              </w:rPr>
              <w:t>№</w:t>
            </w:r>
            <w:r>
              <w:rPr>
                <w:kern w:val="0"/>
                <w:lang w:val="ru-RU" w:eastAsia="en-US" w:bidi="ar-SA"/>
              </w:rPr>
              <w:t>1 СП РУ «Лучегорское»</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Федосьевка 8,7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Приморская ГРЭС АО «Кузбассэнерго»</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746250000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13</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25-00016-З-00592-250914</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Отвал Прибортовой угольного разреза</w:t>
            </w:r>
          </w:p>
          <w:p>
            <w:pPr>
              <w:pStyle w:val="Style56"/>
              <w:widowControl/>
              <w:spacing w:before="0" w:after="0"/>
              <w:rPr>
                <w:kern w:val="0"/>
                <w:lang w:val="ru-RU" w:eastAsia="en-US" w:bidi="ar-SA"/>
              </w:rPr>
            </w:pPr>
            <w:r>
              <w:rPr>
                <w:kern w:val="0"/>
                <w:lang w:val="ru-RU" w:eastAsia="en-US" w:bidi="ar-SA"/>
              </w:rPr>
              <w:t>№</w:t>
            </w:r>
            <w:r>
              <w:rPr>
                <w:kern w:val="0"/>
                <w:lang w:val="ru-RU" w:eastAsia="en-US" w:bidi="ar-SA"/>
              </w:rPr>
              <w:t>2 СП РУ «Лучегорское»</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Игнатьевка 7,9 км</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Приморская ГРЭС АО «Кузбассэнерго»"</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10200000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14</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25-00070-З-00066-270218</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Породный отвал Южный-2 разреза №2 АО «ЛУР»</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Захоронение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Игнатьевка</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АО "ЛУР"</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247800000</w:t>
            </w:r>
          </w:p>
        </w:tc>
      </w:tr>
      <w:tr>
        <w:trPr/>
        <w:tc>
          <w:tcPr>
            <w:tcW w:w="562" w:type="dxa"/>
            <w:tcBorders/>
            <w:vAlign w:val="center"/>
          </w:tcPr>
          <w:p>
            <w:pPr>
              <w:pStyle w:val="Style56"/>
              <w:widowControl/>
              <w:spacing w:before="0" w:after="0"/>
              <w:rPr>
                <w:kern w:val="0"/>
                <w:lang w:val="ru-RU" w:eastAsia="en-US" w:bidi="ar-SA"/>
              </w:rPr>
            </w:pPr>
            <w:r>
              <w:rPr>
                <w:kern w:val="0"/>
                <w:lang w:val="ru-RU" w:eastAsia="en-US" w:bidi="ar-SA"/>
              </w:rPr>
              <w:t>15</w:t>
            </w:r>
          </w:p>
        </w:tc>
        <w:tc>
          <w:tcPr>
            <w:tcW w:w="1742" w:type="dxa"/>
            <w:tcBorders/>
            <w:vAlign w:val="center"/>
          </w:tcPr>
          <w:p>
            <w:pPr>
              <w:pStyle w:val="Style56"/>
              <w:widowControl/>
              <w:spacing w:before="0" w:after="0"/>
              <w:rPr>
                <w:kern w:val="0"/>
                <w:lang w:val="ru-RU" w:eastAsia="en-US" w:bidi="ar-SA"/>
              </w:rPr>
            </w:pPr>
            <w:r>
              <w:rPr>
                <w:kern w:val="0"/>
                <w:lang w:val="ru-RU" w:eastAsia="en-US" w:bidi="ar-SA"/>
              </w:rPr>
              <w:t>25-00078-Х-01751-161220</w:t>
            </w:r>
          </w:p>
        </w:tc>
        <w:tc>
          <w:tcPr>
            <w:tcW w:w="2133" w:type="dxa"/>
            <w:tcBorders/>
            <w:vAlign w:val="center"/>
          </w:tcPr>
          <w:p>
            <w:pPr>
              <w:pStyle w:val="Style56"/>
              <w:widowControl/>
              <w:spacing w:before="0" w:after="0"/>
              <w:rPr>
                <w:kern w:val="0"/>
                <w:lang w:val="ru-RU" w:eastAsia="en-US" w:bidi="ar-SA"/>
              </w:rPr>
            </w:pPr>
            <w:r>
              <w:rPr>
                <w:kern w:val="0"/>
                <w:lang w:val="ru-RU" w:eastAsia="en-US" w:bidi="ar-SA"/>
              </w:rPr>
              <w:t>Отвал вскрышных пород №1</w:t>
            </w:r>
          </w:p>
        </w:tc>
        <w:tc>
          <w:tcPr>
            <w:tcW w:w="1749" w:type="dxa"/>
            <w:tcBorders/>
            <w:vAlign w:val="center"/>
          </w:tcPr>
          <w:p>
            <w:pPr>
              <w:pStyle w:val="Style56"/>
              <w:widowControl/>
              <w:spacing w:before="0" w:after="0"/>
              <w:rPr>
                <w:kern w:val="0"/>
                <w:lang w:val="ru-RU" w:eastAsia="en-US" w:bidi="ar-SA"/>
              </w:rPr>
            </w:pPr>
            <w:r>
              <w:rPr>
                <w:kern w:val="0"/>
                <w:lang w:val="ru-RU" w:eastAsia="en-US" w:bidi="ar-SA"/>
              </w:rPr>
              <w:t>Хранение отходов</w:t>
            </w:r>
          </w:p>
        </w:tc>
        <w:tc>
          <w:tcPr>
            <w:tcW w:w="2075" w:type="dxa"/>
            <w:tcBorders/>
            <w:vAlign w:val="center"/>
          </w:tcPr>
          <w:p>
            <w:pPr>
              <w:pStyle w:val="Style56"/>
              <w:widowControl/>
              <w:spacing w:before="0" w:after="0"/>
              <w:rPr>
                <w:kern w:val="0"/>
                <w:lang w:val="ru-RU" w:eastAsia="en-US" w:bidi="ar-SA"/>
              </w:rPr>
            </w:pPr>
            <w:r>
              <w:rPr>
                <w:kern w:val="0"/>
                <w:lang w:val="ru-RU" w:eastAsia="en-US" w:bidi="ar-SA"/>
              </w:rPr>
              <w:t>с. Светлогорье</w:t>
            </w:r>
          </w:p>
        </w:tc>
        <w:tc>
          <w:tcPr>
            <w:tcW w:w="2613" w:type="dxa"/>
            <w:tcBorders/>
            <w:vAlign w:val="center"/>
          </w:tcPr>
          <w:p>
            <w:pPr>
              <w:pStyle w:val="Style56"/>
              <w:widowControl/>
              <w:spacing w:before="0" w:after="0"/>
              <w:rPr>
                <w:kern w:val="0"/>
                <w:lang w:val="ru-RU" w:eastAsia="en-US" w:bidi="ar-SA"/>
              </w:rPr>
            </w:pPr>
            <w:r>
              <w:rPr>
                <w:kern w:val="0"/>
                <w:lang w:val="ru-RU" w:eastAsia="en-US" w:bidi="ar-SA"/>
              </w:rPr>
              <w:t>ООО «Лермонтовский ГОК»</w:t>
            </w:r>
          </w:p>
        </w:tc>
        <w:tc>
          <w:tcPr>
            <w:tcW w:w="1813" w:type="dxa"/>
            <w:tcBorders/>
            <w:vAlign w:val="center"/>
          </w:tcPr>
          <w:p>
            <w:pPr>
              <w:pStyle w:val="Style56"/>
              <w:widowControl/>
              <w:spacing w:before="0" w:after="0"/>
              <w:rPr>
                <w:kern w:val="0"/>
                <w:lang w:val="ru-RU" w:eastAsia="en-US" w:bidi="ar-SA"/>
              </w:rPr>
            </w:pPr>
            <w:r>
              <w:rPr>
                <w:kern w:val="0"/>
                <w:lang w:val="ru-RU" w:eastAsia="en-US" w:bidi="ar-SA"/>
              </w:rPr>
              <w:t>В Реестре информации нет</w:t>
            </w:r>
          </w:p>
        </w:tc>
        <w:tc>
          <w:tcPr>
            <w:tcW w:w="1881" w:type="dxa"/>
            <w:tcBorders/>
            <w:vAlign w:val="center"/>
          </w:tcPr>
          <w:p>
            <w:pPr>
              <w:pStyle w:val="Style56"/>
              <w:widowControl/>
              <w:spacing w:before="0" w:after="0"/>
              <w:rPr>
                <w:kern w:val="0"/>
                <w:lang w:val="ru-RU" w:eastAsia="en-US" w:bidi="ar-SA"/>
              </w:rPr>
            </w:pPr>
            <w:r>
              <w:rPr>
                <w:kern w:val="0"/>
                <w:lang w:val="ru-RU" w:eastAsia="en-US" w:bidi="ar-SA"/>
              </w:rPr>
              <w:t>15903000</w:t>
            </w:r>
          </w:p>
        </w:tc>
      </w:tr>
    </w:tbl>
    <w:p>
      <w:pPr>
        <w:sectPr>
          <w:footerReference w:type="default" r:id="rId115"/>
          <w:footerReference w:type="first" r:id="rId116"/>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Normal"/>
        <w:tabs>
          <w:tab w:val="clear" w:pos="708"/>
          <w:tab w:val="left" w:pos="5325" w:leader="none"/>
        </w:tabs>
        <w:rPr>
          <w:b w:val="false"/>
          <w:bCs/>
          <w:sz w:val="24"/>
          <w:szCs w:val="26"/>
        </w:rPr>
      </w:pPr>
      <w:r>
        <w:rPr>
          <w:b w:val="false"/>
          <w:bCs/>
          <w:sz w:val="24"/>
          <w:szCs w:val="26"/>
        </w:rPr>
      </w:r>
    </w:p>
    <w:p>
      <w:pPr>
        <w:pStyle w:val="441"/>
        <w:numPr>
          <w:ilvl w:val="3"/>
          <w:numId w:val="2"/>
        </w:numPr>
        <w:ind w:left="0" w:hanging="0"/>
        <w:rPr/>
      </w:pPr>
      <w:bookmarkStart w:id="171" w:name="_Toc150507910"/>
      <w:bookmarkStart w:id="172" w:name="_Toc138405799"/>
      <w:r>
        <w:rPr/>
        <w:t>Система обращения с медицинскими и биологическими отходами</w:t>
      </w:r>
      <w:bookmarkEnd w:id="171"/>
      <w:bookmarkEnd w:id="172"/>
    </w:p>
    <w:p>
      <w:pPr>
        <w:pStyle w:val="Style57"/>
        <w:rPr/>
      </w:pPr>
      <w:r>
        <w:rPr/>
        <w:t>Согласно территориальной схеме обращения с отходами в Приморском крае, утвержденной Приказом министерства природных ресурсов и охраны окружающей среды Приморского Края от 25.02.2019 №37-01-09/38 (с текущими изменениями), на территории Пожарского муниципального округа организация ООО "Центр Плюс" осуществляет деятельность по обращению с медицинскими отходами А и В класса.</w:t>
      </w:r>
    </w:p>
    <w:p>
      <w:pPr>
        <w:pStyle w:val="Style57"/>
        <w:rPr/>
      </w:pPr>
      <w:r>
        <w:rPr/>
        <w:t>Также согласно территориальной схеме обращения с отходами на территории Пожарского муниципального округа находится источник образования медицинских отходов - КГБУЗ "Пожарская центральная районная больница".</w:t>
      </w:r>
    </w:p>
    <w:p>
      <w:pPr>
        <w:pStyle w:val="Style57"/>
        <w:rPr/>
      </w:pPr>
      <w:r>
        <w:rPr/>
        <w:t>Согласно постановлению администрации Пожарского муниципального района от 06.03.2006 №112 на территории муниципального образования (ЗУ 25:15:010301:164) располагается единовременное захоронение биологических отходов (ящур).</w:t>
      </w:r>
    </w:p>
    <w:p>
      <w:pPr>
        <w:pStyle w:val="Style57"/>
        <w:rPr/>
      </w:pPr>
      <w:r>
        <w:rPr/>
      </w:r>
    </w:p>
    <w:p>
      <w:pPr>
        <w:pStyle w:val="441"/>
        <w:numPr>
          <w:ilvl w:val="3"/>
          <w:numId w:val="2"/>
        </w:numPr>
        <w:ind w:left="0" w:hanging="0"/>
        <w:rPr/>
      </w:pPr>
      <w:bookmarkStart w:id="173" w:name="_Toc150507911"/>
      <w:r>
        <w:rPr/>
        <w:t>Региональный оператор</w:t>
      </w:r>
      <w:bookmarkEnd w:id="173"/>
    </w:p>
    <w:p>
      <w:pPr>
        <w:pStyle w:val="Style57"/>
        <w:rPr/>
      </w:pPr>
      <w:r>
        <w:rPr/>
        <w:t>В соответствии с соглашением №1/6 «Об организации деятельности по обращению с твердыми коммунальными отходами на территории Приморского края» от 02.07.2019 г. региональным оператором сроком на 10 лет по результатам конкурсного отбора является краевое государственное унитарное предприятие «Приморский экологический оператор» (Протокол от 21 июня 2019 года б/н).</w:t>
      </w:r>
    </w:p>
    <w:p>
      <w:pPr>
        <w:pStyle w:val="Style57"/>
        <w:rPr/>
      </w:pPr>
      <w:r>
        <w:rPr/>
      </w:r>
    </w:p>
    <w:p>
      <w:pPr>
        <w:pStyle w:val="3"/>
        <w:numPr>
          <w:ilvl w:val="2"/>
          <w:numId w:val="2"/>
        </w:numPr>
        <w:ind w:left="0" w:hanging="0"/>
        <w:rPr>
          <w:color w:val="auto"/>
        </w:rPr>
      </w:pPr>
      <w:bookmarkStart w:id="174" w:name="_Toc150507912"/>
      <w:r>
        <w:rPr>
          <w:color w:val="auto"/>
        </w:rPr>
        <w:t>Зоны с особыми условиями использования территории</w:t>
      </w:r>
      <w:bookmarkEnd w:id="174"/>
    </w:p>
    <w:p>
      <w:pPr>
        <w:pStyle w:val="S1"/>
        <w:rPr>
          <w:lang w:val="ru-RU"/>
        </w:rPr>
      </w:pPr>
      <w:bookmarkStart w:id="175" w:name="_Hlk63123293"/>
      <w:bookmarkEnd w:id="175"/>
      <w:r>
        <w:rPr>
          <w:lang w:val="ru-RU"/>
        </w:rPr>
        <w:t>Согласно статье 104 Федерального закона от 25.10.2001 №136-ФЗ «Земельный кодекс Российской Федерации» зоны с особыми условиями использования территорий устанавливаются в следующих целях:</w:t>
      </w:r>
    </w:p>
    <w:p>
      <w:pPr>
        <w:pStyle w:val="S1"/>
        <w:rPr>
          <w:lang w:val="ru-RU"/>
        </w:rPr>
      </w:pPr>
      <w:r>
        <w:rPr>
          <w:lang w:val="ru-RU"/>
        </w:rPr>
        <w:t>1) защита жизни и здоровья граждан;</w:t>
      </w:r>
    </w:p>
    <w:p>
      <w:pPr>
        <w:pStyle w:val="S1"/>
        <w:rPr>
          <w:lang w:val="ru-RU"/>
        </w:rPr>
      </w:pPr>
      <w:r>
        <w:rPr>
          <w:lang w:val="ru-RU"/>
        </w:rPr>
        <w:t>2) безопасная эксплуатация объектов транспорта, связи, энергетики, объектов обороны страны и безопасности государства;</w:t>
      </w:r>
    </w:p>
    <w:p>
      <w:pPr>
        <w:pStyle w:val="S1"/>
        <w:rPr>
          <w:lang w:val="ru-RU"/>
        </w:rPr>
      </w:pPr>
      <w:r>
        <w:rPr>
          <w:lang w:val="ru-RU"/>
        </w:rPr>
        <w:t>3) обеспечение сохранности объектов культурного наследия;</w:t>
      </w:r>
    </w:p>
    <w:p>
      <w:pPr>
        <w:pStyle w:val="S1"/>
        <w:rPr>
          <w:lang w:val="ru-RU"/>
        </w:rPr>
      </w:pPr>
      <w:r>
        <w:rPr>
          <w:lang w:val="ru-RU"/>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pPr>
        <w:pStyle w:val="S1"/>
        <w:rPr>
          <w:lang w:val="ru-RU"/>
        </w:rPr>
      </w:pPr>
      <w:r>
        <w:rPr>
          <w:lang w:val="ru-RU"/>
        </w:rPr>
        <w:t>5) обеспечение обороны страны и безопасности государства.</w:t>
      </w:r>
    </w:p>
    <w:p>
      <w:pPr>
        <w:pStyle w:val="S1"/>
        <w:rPr>
          <w:lang w:val="ru-RU"/>
        </w:rPr>
      </w:pPr>
      <w:r>
        <w:rPr>
          <w:lang w:val="ru-RU"/>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pPr>
        <w:pStyle w:val="S1"/>
        <w:rPr>
          <w:lang w:val="ru-RU"/>
        </w:rPr>
      </w:pPr>
      <w:r>
        <w:rPr>
          <w:lang w:val="ru-RU"/>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pPr>
        <w:pStyle w:val="Normal"/>
        <w:spacing w:lineRule="auto" w:line="259" w:before="0" w:after="160"/>
        <w:rPr>
          <w:rFonts w:eastAsia="Times New Roman"/>
          <w:b w:val="false"/>
          <w:szCs w:val="24"/>
          <w:lang w:eastAsia="x-none"/>
        </w:rPr>
      </w:pPr>
      <w:r>
        <w:rPr>
          <w:rFonts w:eastAsia="Times New Roman"/>
          <w:b w:val="false"/>
          <w:szCs w:val="24"/>
          <w:lang w:eastAsia="x-none"/>
        </w:rPr>
      </w:r>
    </w:p>
    <w:p>
      <w:pPr>
        <w:pStyle w:val="441"/>
        <w:numPr>
          <w:ilvl w:val="3"/>
          <w:numId w:val="2"/>
        </w:numPr>
        <w:ind w:left="0" w:hanging="0"/>
        <w:rPr/>
      </w:pPr>
      <w:bookmarkStart w:id="176" w:name="_Toc150507913"/>
      <w:r>
        <w:rPr/>
        <w:t>Перечень зон с особыми условиями использования территории на территории муниципального округа</w:t>
      </w:r>
      <w:bookmarkEnd w:id="176"/>
    </w:p>
    <w:p>
      <w:pPr>
        <w:pStyle w:val="Style57"/>
        <w:rPr>
          <w:i/>
          <w:i/>
          <w:iCs/>
        </w:rPr>
      </w:pPr>
      <w:r>
        <w:rPr>
          <w:i/>
          <w:iCs/>
        </w:rPr>
        <w:t>Существующее положение</w:t>
      </w:r>
    </w:p>
    <w:p>
      <w:pPr>
        <w:pStyle w:val="Style57"/>
        <w:rPr/>
      </w:pPr>
      <w:r>
        <w:rPr/>
        <w:t>Согласно сведениям Единого государственного реестра недвижимости и статье 105 Федерального закона от 25.10.2001 №136-ФЗ «Земельный кодекс Российской Федерации» на территории Пожарского муниципального округа установлены следующие виды зон с особыми условиями использования территорий:</w:t>
      </w:r>
    </w:p>
    <w:p>
      <w:pPr>
        <w:pStyle w:val="Style57"/>
        <w:rPr/>
      </w:pPr>
      <w:r>
        <w:rPr/>
        <w:t>– </w:t>
      </w:r>
      <w:r>
        <w:rPr/>
        <w:t>охранная зона объектов электроэнергетики (объектов электросетевого хозяйства и объектов по производству электрической энергии);</w:t>
      </w:r>
    </w:p>
    <w:p>
      <w:pPr>
        <w:pStyle w:val="Style57"/>
        <w:rPr/>
      </w:pPr>
      <w:r>
        <w:rPr/>
        <w:t>– </w:t>
      </w:r>
      <w:r>
        <w:rPr/>
        <w:t>охранная зона трубопроводов (газопроводов, нефтепроводов и нефтепродуктопроводов, аммиакопроводов);</w:t>
      </w:r>
    </w:p>
    <w:p>
      <w:pPr>
        <w:pStyle w:val="Style57"/>
        <w:rPr/>
      </w:pPr>
      <w:r>
        <w:rPr/>
        <w:t>– </w:t>
      </w:r>
      <w:r>
        <w:rPr/>
        <w:t>охранная зона линий и сооружений связи;</w:t>
      </w:r>
    </w:p>
    <w:p>
      <w:pPr>
        <w:pStyle w:val="Style57"/>
        <w:rPr/>
      </w:pPr>
      <w:r>
        <w:rPr/>
        <w:t>– </w:t>
      </w:r>
      <w:r>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pPr>
        <w:pStyle w:val="Style57"/>
        <w:rPr/>
      </w:pPr>
      <w:r>
        <w:rPr/>
        <w:t>– </w:t>
      </w:r>
      <w:r>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pPr>
        <w:pStyle w:val="Style57"/>
        <w:rPr/>
      </w:pPr>
      <w:r>
        <w:rPr/>
        <w:t>– </w:t>
      </w:r>
      <w:r>
        <w:rPr/>
        <w:t>зоны затопления и подтопления;</w:t>
      </w:r>
    </w:p>
    <w:p>
      <w:pPr>
        <w:pStyle w:val="Style57"/>
        <w:rPr/>
      </w:pPr>
      <w:r>
        <w:rPr/>
        <w:t>– </w:t>
      </w:r>
      <w:r>
        <w:rPr/>
        <w:t>охранная зона пунктов государственной геодезической сети, государственной нивелирной сети и государственной гравиметрической сети.</w:t>
      </w:r>
    </w:p>
    <w:p>
      <w:pPr>
        <w:pStyle w:val="Style57"/>
        <w:rPr>
          <w:i/>
          <w:i/>
          <w:iCs/>
        </w:rPr>
      </w:pPr>
      <w:r>
        <w:rPr>
          <w:i/>
          <w:iCs/>
        </w:rPr>
      </w:r>
    </w:p>
    <w:p>
      <w:pPr>
        <w:pStyle w:val="Style57"/>
        <w:rPr>
          <w:i/>
          <w:i/>
          <w:iCs/>
        </w:rPr>
      </w:pPr>
      <w:r>
        <w:rPr>
          <w:i/>
          <w:iCs/>
        </w:rPr>
        <w:t>Проектные предложения</w:t>
      </w:r>
    </w:p>
    <w:p>
      <w:pPr>
        <w:pStyle w:val="Style57"/>
        <w:rPr/>
      </w:pPr>
      <w:r>
        <w:rPr/>
        <w:t>В проекте генерального плана также учитываются следующие виды ЗОУИТ, не учтенные в ЕГРН:</w:t>
      </w:r>
    </w:p>
    <w:p>
      <w:pPr>
        <w:pStyle w:val="Style57"/>
        <w:rPr/>
      </w:pPr>
      <w:r>
        <w:rPr/>
        <w:t>– </w:t>
      </w:r>
      <w:r>
        <w:rPr/>
        <w:t>охранная зона объектов электроэнергетики (объектов электросетевого хозяйства и объектов по производству электрической энергии);</w:t>
      </w:r>
    </w:p>
    <w:p>
      <w:pPr>
        <w:pStyle w:val="Style57"/>
        <w:rPr/>
      </w:pPr>
      <w:r>
        <w:rPr/>
        <w:t>– </w:t>
      </w:r>
      <w:r>
        <w:rPr/>
        <w:t>охранная зона железных дорог;</w:t>
      </w:r>
    </w:p>
    <w:p>
      <w:pPr>
        <w:pStyle w:val="Style57"/>
        <w:rPr/>
      </w:pPr>
      <w:r>
        <w:rPr/>
        <w:t>– </w:t>
      </w:r>
      <w:r>
        <w:rPr/>
        <w:t>придорожные полосы автомобильных дорог;</w:t>
      </w:r>
    </w:p>
    <w:p>
      <w:pPr>
        <w:pStyle w:val="Style57"/>
        <w:rPr/>
      </w:pPr>
      <w:r>
        <w:rPr/>
        <w:t>– </w:t>
      </w:r>
      <w:r>
        <w:rPr/>
        <w:t>охранная зона трубопроводов (газопроводов, нефтепроводов и нефтепродуктопроводов, аммиакопроводов);</w:t>
      </w:r>
    </w:p>
    <w:p>
      <w:pPr>
        <w:pStyle w:val="Style57"/>
        <w:rPr/>
      </w:pPr>
      <w:r>
        <w:rPr/>
        <w:t>– </w:t>
      </w:r>
      <w:r>
        <w:rPr/>
        <w:t>водоохранная (рыбоохранная) зона;</w:t>
      </w:r>
    </w:p>
    <w:p>
      <w:pPr>
        <w:pStyle w:val="Style57"/>
        <w:rPr/>
      </w:pPr>
      <w:r>
        <w:rPr/>
        <w:t>– </w:t>
      </w:r>
      <w:r>
        <w:rPr/>
        <w:t>прибрежная защитная полоса;</w:t>
      </w:r>
    </w:p>
    <w:p>
      <w:pPr>
        <w:pStyle w:val="Style57"/>
        <w:rPr/>
      </w:pPr>
      <w:r>
        <w:rPr/>
        <w:t>– </w:t>
      </w:r>
      <w:r>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pPr>
        <w:pStyle w:val="Style57"/>
        <w:rPr/>
      </w:pPr>
      <w:r>
        <w:rPr/>
        <w:t>– </w:t>
      </w:r>
      <w:r>
        <w:rPr/>
        <w:t>охранная зона тепловых сетей;</w:t>
      </w:r>
    </w:p>
    <w:p>
      <w:pPr>
        <w:pStyle w:val="Style57"/>
        <w:rPr/>
      </w:pPr>
      <w:r>
        <w:rPr/>
        <w:t>– </w:t>
      </w:r>
      <w:r>
        <w:rPr/>
        <w:t>иные ЗОУИТ, установленные в соответствии с законодательством Российской Федерации.</w:t>
      </w:r>
    </w:p>
    <w:p>
      <w:pPr>
        <w:pStyle w:val="Style57"/>
        <w:rPr/>
      </w:pPr>
      <w:r>
        <w:rPr/>
      </w:r>
    </w:p>
    <w:p>
      <w:pPr>
        <w:pStyle w:val="441"/>
        <w:numPr>
          <w:ilvl w:val="3"/>
          <w:numId w:val="2"/>
        </w:numPr>
        <w:ind w:left="0" w:hanging="0"/>
        <w:rPr/>
      </w:pPr>
      <w:bookmarkStart w:id="177" w:name="_Hlk63123293"/>
      <w:bookmarkStart w:id="178" w:name="_Toc150507914"/>
      <w:bookmarkEnd w:id="177"/>
      <w:r>
        <w:rPr/>
        <w:t>Охранная зона объектов электроэнергетики (объектов электросетевого хозяйства и объектов по производству электрической энергии)</w:t>
      </w:r>
      <w:bookmarkEnd w:id="178"/>
    </w:p>
    <w:p>
      <w:pPr>
        <w:pStyle w:val="Style57"/>
        <w:rPr>
          <w:rStyle w:val="Style14"/>
        </w:rPr>
      </w:pPr>
      <w:r>
        <w:rPr>
          <w:rStyle w:val="Style14"/>
        </w:rPr>
        <w:t>Существующее положение</w:t>
      </w:r>
    </w:p>
    <w:p>
      <w:pPr>
        <w:pStyle w:val="Style57"/>
        <w:rPr/>
      </w:pPr>
      <w:r>
        <w:rPr/>
        <w:t>Перечень охранных зон объектов электроэнергетики (объектов электросетевого хозяйства и объектов по производству электрической энергии) на территории муниципального образования, учтенных в Едином государственном реестре недвижимости, представлен в таблице 2.3.18.2.-1.</w:t>
      </w:r>
    </w:p>
    <w:p>
      <w:pPr>
        <w:pStyle w:val="Style70"/>
        <w:rPr/>
      </w:pPr>
      <w:r>
        <w:rPr/>
      </w:r>
    </w:p>
    <w:p>
      <w:pPr>
        <w:pStyle w:val="Style70"/>
        <w:rPr>
          <w:lang w:val="ru-RU"/>
        </w:rPr>
      </w:pPr>
      <w:r>
        <w:rPr>
          <w:lang w:val="ru-RU"/>
        </w:rPr>
        <w:t>Таблица 2.3.18.2.-1</w:t>
      </w:r>
    </w:p>
    <w:p>
      <w:pPr>
        <w:pStyle w:val="Style70"/>
        <w:rPr/>
      </w:pPr>
      <w:r>
        <w:rPr/>
      </w:r>
    </w:p>
    <w:p>
      <w:pPr>
        <w:pStyle w:val="Style70"/>
        <w:jc w:val="center"/>
        <w:rPr>
          <w:lang w:val="ru-RU"/>
        </w:rPr>
      </w:pPr>
      <w:r>
        <w:rPr>
          <w:lang w:val="ru-RU"/>
        </w:rPr>
        <w:t>Перечень охранных зон объектов электроэнергетики</w:t>
      </w:r>
    </w:p>
    <w:p>
      <w:pPr>
        <w:pStyle w:val="Style70"/>
        <w:jc w:val="center"/>
        <w:rPr>
          <w:lang w:val="ru-RU"/>
        </w:rPr>
      </w:pPr>
      <w:r>
        <w:rPr>
          <w:lang w:val="ru-RU"/>
        </w:rPr>
        <w:t>(объектов электросетевого хозяйства</w:t>
      </w:r>
    </w:p>
    <w:p>
      <w:pPr>
        <w:pStyle w:val="Style70"/>
        <w:jc w:val="center"/>
        <w:rPr>
          <w:lang w:val="ru-RU"/>
        </w:rPr>
      </w:pPr>
      <w:r>
        <w:rPr>
          <w:lang w:val="ru-RU"/>
        </w:rPr>
        <w:t>и объектов по производству электрической энергии),</w:t>
      </w:r>
    </w:p>
    <w:p>
      <w:pPr>
        <w:pStyle w:val="Style70"/>
        <w:jc w:val="center"/>
        <w:rPr>
          <w:lang w:val="ru-RU"/>
        </w:rPr>
      </w:pPr>
      <w:r>
        <w:rPr>
          <w:lang w:val="ru-RU"/>
        </w:rPr>
        <w:t>учтенных в Едином государственном реестре недвижимости</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851"/>
        <w:gridCol w:w="1702"/>
        <w:gridCol w:w="6802"/>
      </w:tblGrid>
      <w:tr>
        <w:trPr>
          <w:tblHeader w:val="true"/>
        </w:trPr>
        <w:tc>
          <w:tcPr>
            <w:tcW w:w="851" w:type="dxa"/>
            <w:tcBorders/>
          </w:tcPr>
          <w:p>
            <w:pPr>
              <w:pStyle w:val="Style56"/>
              <w:widowControl/>
              <w:spacing w:before="0" w:after="0"/>
              <w:rPr>
                <w:kern w:val="0"/>
                <w:lang w:val="ru-RU" w:eastAsia="en-US" w:bidi="ar-SA"/>
              </w:rPr>
            </w:pPr>
            <w:r>
              <w:rPr>
                <w:kern w:val="0"/>
                <w:lang w:val="ru-RU" w:eastAsia="en-US" w:bidi="ar-SA"/>
              </w:rPr>
              <w:t>№</w:t>
            </w:r>
          </w:p>
        </w:tc>
        <w:tc>
          <w:tcPr>
            <w:tcW w:w="1702" w:type="dxa"/>
            <w:tcBorders/>
          </w:tcPr>
          <w:p>
            <w:pPr>
              <w:pStyle w:val="Style56"/>
              <w:widowControl/>
              <w:spacing w:before="0" w:after="0"/>
              <w:rPr>
                <w:kern w:val="0"/>
                <w:lang w:val="ru-RU" w:eastAsia="en-US" w:bidi="ar-SA"/>
              </w:rPr>
            </w:pPr>
            <w:r>
              <w:rPr>
                <w:kern w:val="0"/>
                <w:lang w:val="ru-RU" w:eastAsia="en-US" w:bidi="ar-SA"/>
              </w:rPr>
              <w:t>Номер</w:t>
            </w:r>
          </w:p>
          <w:p>
            <w:pPr>
              <w:pStyle w:val="Style56"/>
              <w:widowControl/>
              <w:spacing w:before="0" w:after="0"/>
              <w:rPr>
                <w:kern w:val="0"/>
                <w:lang w:val="ru-RU" w:eastAsia="en-US" w:bidi="ar-SA"/>
              </w:rPr>
            </w:pPr>
            <w:r>
              <w:rPr>
                <w:kern w:val="0"/>
                <w:lang w:val="ru-RU" w:eastAsia="en-US" w:bidi="ar-SA"/>
              </w:rPr>
              <w:t>в ЕГРН</w:t>
            </w:r>
          </w:p>
        </w:tc>
        <w:tc>
          <w:tcPr>
            <w:tcW w:w="6802" w:type="dxa"/>
            <w:tcBorders/>
          </w:tcPr>
          <w:p>
            <w:pPr>
              <w:pStyle w:val="Style56"/>
              <w:widowControl/>
              <w:spacing w:before="0" w:after="0"/>
              <w:rPr>
                <w:kern w:val="0"/>
                <w:lang w:val="ru-RU" w:eastAsia="en-US" w:bidi="ar-SA"/>
              </w:rPr>
            </w:pPr>
            <w:r>
              <w:rPr>
                <w:kern w:val="0"/>
                <w:lang w:val="ru-RU" w:eastAsia="en-US" w:bidi="ar-SA"/>
              </w:rPr>
              <w:t>Наименование</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25:15-6.390</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220 кВ объекта «ВЛ 220 кВ Приморская ГРЭС-РЦ на участке опор 1-64»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25:15-6.561</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объекта электросетевого хозяйства "Внешние воздушные электросети с. Светлогорье 10 кВ, фидер 4, 8, 21, 24 с отпайками"</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25:15-6.576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объекта электросетевого хозяйства ""Электрические сети ВЛ-0,4кВ "Зеленый поселок", ТП-17 (ТП-22)", "Электрические сети ВЛ-0,4кВ ул. Первопроходцев, ТП-12""</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25:15-6.81</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ВЛ-110 кВ Лучегорск</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25:15-6.329</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220 кВ объекта "ВЛ 220 кВ Приморская ГРЭС - Губерово-тяга"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220 кВ объекта «ВЛ 220 кВ Приморская ГРЭС- Лесозаводск с отпайкой на ПС 220 кВ Иман»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25:15-6.285</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500 кВ объекта «ВЛ 500 кВ Приморская ГРЭС-Дальневосточная»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25:15-6.603</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 110/10/6 Разрез</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25:15-6.132</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ВЛ-110 кВ Разрез</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25:15-6.213</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воздушной ПРС №39 "Алчан" РРЛ связи магистрального газопровода "Сахалин-Хабаровск-Владивосток" (Приморский край, Пожарский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25:15-6.137</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220 кВ объекта «ВЛ 220 кВ Приморская ГРЭС - НПС - 36"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25:15-6.261</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 10 кВ Вдольтрассовая линия электропередач 10 кВ участка км 4117 – км 4324 Объекта «Трубопроводная система «Восточная Сибирь – Тихий океан»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25:15-6.156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объектов по производству электрической энергии, вдоль внешней границы земельного участка с кадастровым номером 25:15:010201:1190</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25:15-6.578</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 35/10 Верхний перевал</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25:15-6.7</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500 кВ объекта «ВЛ 500 кВ Хехцир - Приморская ГРЭС»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25:15-6.522</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500 кВ объекта «ВЛ 500 кВ Приморская ГРЭС-Чугуевка»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25:15-6.398</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500 кВ объекта «ВЛ 500 кВ Приморская ГРЭС-Чугуевка»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25:15-6.134</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воздушной вдольтрассовой км 1136,0 - км 1168,0 магистрального газопровода Сахалин-Хабаровск-Владивосток (Приморский край, Пожарский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25:15-6.292</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линии ВЛ-35 кВ "Лучегорск-В.Перевал"</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25:15-6.356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линии ВЛ-110 кВ "Прим ГРЭС-Разрез"</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25:15-6.101</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линии ВЛ-110 кВ "Разрез-Надаровская"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25:15-6.604</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 110/35/6 Надаровская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25:15-6.70</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объектов по производству электрической энергии</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25:15-6.565</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 35/10 Водозабор</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25:02-6.216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 10 кВ Вдольтрассовая линия электропередач 10 кВ участка км 4117 – км 4324 Объекта «Трубопроводная система «Восточная Сибирь – Тихий океан» участок НПС «Сковородино» - Спецморнефтепорт «Козьмино» (ВСТО-I)</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25:15-6.547</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 35/10 Пожарское</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25:15-6.543</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 110/35/10 Лучегорск</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25:15-6.569</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ПС-110/6 кВ Насосная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25:15-6.235</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воздушной ПС ''Губерово'' -км 1208,4 магистрального газопровода ''Сахалин-Хабаровск-Владивосток'' (Приморский край, Пожарский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25:02-6.224</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10кВ ПС Губерово - ОП ЛЭС КС9 ''Дальнереченская'' магистрального газопровода ''Сахалин-Хабаровск-Владивосток''(Приморский край, Дальнереченский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25:15-6.468</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воздушной вдольтрассовой км 1204,0 - км 1231,0 магистрального газопровода "Сахалин-Хабаровск-Владивосток" (Приморский край, Пожарский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25:15-6.55</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воздушной ПС Игнатьевка -км 1168,3 магистрального газопровода "Сахалин-Хабаровск-Владивосток"  (Приморский край, Пожарский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25:02-6.157</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воздушной вдольтрассовой км 1204,0 - км 1231,0 магистрального газопровода "Сахалин-Хабаровск-Владивосток"(Приморский край, Дальнереченский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25:15-6.376</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воздушной ПС Игнатьевка - км 1168,3 магистрального газопровода ''Сахалин-Хабаровск-Владивосток'' (Приморский край, Пожарский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25:15-6.870</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линии электропередачи сооружения «Сеть цифрового наземного телевизионного вещания Приморского края (III этап) – с. Соболиное»</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25:15-6.2</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220 кВ объекта "ВЛ 220 кВ Губерово-Тяга-Лесозаводск с отпайкой на ПС И"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25:15-6.42</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ОРУ 500 кВ Приморской ГРЭС</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25:15-6.32</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220 кВ объекта "ВЛ 220 кВ Губерово-Тяга-Лесозаводск с отпайкой на ПС И"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25:15-6.107</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линии электропередачи воздушной ПРС №41 "Знаменка" РРЛ связи магистрального газопровода ''Сахалин-Хабаровск-Владивосток''</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25:15-6.129</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воздушной ПРС №41 Знаменка РРЛ связи магистрального газопровода ''Сахалин-Хабаровск-Владивосток''  (Приморский край, Пожарский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25:15-6.574</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объекта ВЛ-10 кВ "Ясеневое - Соболиное"</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25:15-6.149</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линии ВЛ-35 кВ "Лучегорск-Пожарское"</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25:15-6.97</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ВЛ-110 кВ Игнатьевка</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25:15-6.546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 35/10 "Губерово"</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25:15-6.405</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воздушной линии электропередачи 220 кВ объекта «ВЛ 220 кВ Приморская ГРЭС-НПС-38» на территории Пожарского района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25:15-6.579</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ПС 110-35-10 Игнатьевка</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25:15-6.66</w:t>
            </w:r>
          </w:p>
        </w:tc>
        <w:tc>
          <w:tcPr>
            <w:tcW w:w="6802" w:type="dxa"/>
            <w:tcBorders/>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электропередачи 10кВ ПС Губерово - ОП ЛЭС КС9 "Дальнереченская" магистрального газопровода "Сахалин-Хабаровск-Владивосток"   (Приморский край, Пожарский район)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25:15-6.96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линии ВЛ-35 кВ "Пожарское-Губерово"</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25:15-6.874</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ВЛ-35 НАДОР.ГОРНАЯ "Ключи" от ВЛ-110 кВ "Спасск-Ярославка"</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25:15-6.856</w:t>
            </w:r>
          </w:p>
        </w:tc>
        <w:tc>
          <w:tcPr>
            <w:tcW w:w="6802" w:type="dxa"/>
            <w:tcBorders/>
          </w:tcPr>
          <w:p>
            <w:pPr>
              <w:pStyle w:val="Style56"/>
              <w:widowControl/>
              <w:spacing w:before="0" w:after="0"/>
              <w:rPr>
                <w:kern w:val="0"/>
                <w:lang w:val="ru-RU" w:eastAsia="en-US" w:bidi="ar-SA"/>
              </w:rPr>
            </w:pPr>
            <w:r>
              <w:rPr>
                <w:kern w:val="0"/>
                <w:lang w:val="ru-RU" w:eastAsia="en-US" w:bidi="ar-SA"/>
              </w:rPr>
              <w:t>ВЛ-20 кВ, ВЛ-10 кВ и ТП-20/10 кВ выполняемые по титулу: технологическое присоединение объектов энергоснабжения изолированных территорий Приморского края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25:15-6.866</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ПС 110/35 Лучегорск</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25:15-6.809</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ПС 35/20 кВ Алчан</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25:15-6.849</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ПС 110/35/10 Игнатьевка</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25:15-6.852</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ПС 110/35/6 Надаровская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25:15-6.875</w:t>
            </w:r>
          </w:p>
        </w:tc>
        <w:tc>
          <w:tcPr>
            <w:tcW w:w="6802" w:type="dxa"/>
            <w:tcBorders/>
          </w:tcPr>
          <w:p>
            <w:pPr>
              <w:pStyle w:val="Style56"/>
              <w:widowControl/>
              <w:spacing w:before="0" w:after="0"/>
              <w:rPr>
                <w:kern w:val="0"/>
                <w:lang w:val="ru-RU" w:eastAsia="en-US" w:bidi="ar-SA"/>
              </w:rPr>
            </w:pPr>
            <w:r>
              <w:rPr>
                <w:kern w:val="0"/>
                <w:lang w:val="ru-RU" w:eastAsia="en-US" w:bidi="ar-SA"/>
              </w:rPr>
              <w:t>Публичный сервитут в целях размещения объектов электросетевого хозяйства, а именно воздушной линии электропередачи ВЛ 0,4 кВ</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25:15-6.850</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ПС 110/10/6 Разрез</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25:15-6.851</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ВЛ-110 кВ Лучегорск</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25:15-6.853</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ПС-110/6 кВ Насосная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25:15-6.848</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ВЛ-110 кВ ст. Надаровская</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25:15-6.813</w:t>
            </w:r>
          </w:p>
        </w:tc>
        <w:tc>
          <w:tcPr>
            <w:tcW w:w="6802" w:type="dxa"/>
            <w:tcBorders/>
          </w:tcPr>
          <w:p>
            <w:pPr>
              <w:pStyle w:val="Style56"/>
              <w:widowControl/>
              <w:spacing w:before="0" w:after="0"/>
              <w:rPr>
                <w:kern w:val="0"/>
                <w:lang w:val="ru-RU" w:eastAsia="en-US" w:bidi="ar-SA"/>
              </w:rPr>
            </w:pPr>
            <w:r>
              <w:rPr>
                <w:kern w:val="0"/>
                <w:lang w:val="ru-RU" w:eastAsia="en-US" w:bidi="ar-SA"/>
              </w:rPr>
              <w:t>Зона публичного сервитута ВЛ-110 кВ Разрез</w:t>
            </w:r>
          </w:p>
        </w:tc>
      </w:tr>
      <w:tr>
        <w:trPr/>
        <w:tc>
          <w:tcPr>
            <w:tcW w:w="851" w:type="dxa"/>
            <w:tcBorders/>
          </w:tcPr>
          <w:p>
            <w:pPr>
              <w:pStyle w:val="Style56"/>
              <w:widowControl/>
              <w:numPr>
                <w:ilvl w:val="0"/>
                <w:numId w:val="3"/>
              </w:numPr>
              <w:spacing w:before="0" w:after="0"/>
              <w:rPr>
                <w:kern w:val="0"/>
                <w:lang w:val="ru-RU" w:eastAsia="en-US" w:bidi="ar-SA"/>
              </w:rPr>
            </w:pPr>
            <w:r>
              <w:rPr>
                <w:kern w:val="0"/>
                <w:lang w:val="ru-RU" w:eastAsia="en-US" w:bidi="ar-SA"/>
              </w:rPr>
            </w:r>
          </w:p>
        </w:tc>
        <w:tc>
          <w:tcPr>
            <w:tcW w:w="1702" w:type="dxa"/>
            <w:tcBorders/>
          </w:tcPr>
          <w:p>
            <w:pPr>
              <w:pStyle w:val="Style56"/>
              <w:widowControl/>
              <w:spacing w:before="0" w:after="0"/>
              <w:rPr>
                <w:kern w:val="0"/>
                <w:lang w:val="ru-RU" w:eastAsia="en-US" w:bidi="ar-SA"/>
              </w:rPr>
            </w:pPr>
            <w:r>
              <w:rPr>
                <w:kern w:val="0"/>
                <w:lang w:val="ru-RU" w:eastAsia="en-US" w:bidi="ar-SA"/>
              </w:rPr>
              <w:t>25:15-6.550</w:t>
            </w:r>
          </w:p>
        </w:tc>
        <w:tc>
          <w:tcPr>
            <w:tcW w:w="6802" w:type="dxa"/>
            <w:tcBorders/>
          </w:tcPr>
          <w:p>
            <w:pPr>
              <w:pStyle w:val="Style56"/>
              <w:widowControl/>
              <w:spacing w:before="0" w:after="0"/>
              <w:rPr>
                <w:kern w:val="0"/>
                <w:lang w:val="ru-RU" w:eastAsia="en-US" w:bidi="ar-SA"/>
              </w:rPr>
            </w:pPr>
            <w:r>
              <w:rPr>
                <w:kern w:val="0"/>
                <w:lang w:val="ru-RU" w:eastAsia="en-US" w:bidi="ar-SA"/>
              </w:rPr>
              <w:t>Публичный сервитут в целях размещения объектов электросетевого хозяйства воздушной линии электропередач ВЛ-10 кВ и трансформаторной подстанции КТП 10/0,4 кВ</w:t>
            </w:r>
          </w:p>
        </w:tc>
      </w:tr>
    </w:tbl>
    <w:p>
      <w:pPr>
        <w:pStyle w:val="Style57"/>
        <w:rPr/>
      </w:pPr>
      <w:r>
        <w:rPr/>
      </w:r>
    </w:p>
    <w:p>
      <w:pPr>
        <w:pStyle w:val="Style57"/>
        <w:rPr>
          <w:rStyle w:val="Style14"/>
        </w:rPr>
      </w:pPr>
      <w:r>
        <w:rPr>
          <w:rStyle w:val="Style14"/>
        </w:rPr>
        <w:t>Проектные предложения</w:t>
      </w:r>
    </w:p>
    <w:p>
      <w:pPr>
        <w:pStyle w:val="Style57"/>
        <w:rPr/>
      </w:pPr>
      <w:r>
        <w:rPr/>
        <w:t>Согласно Постановлению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 для всех объектов электросетевого хозяйства:</w:t>
      </w:r>
    </w:p>
    <w:p>
      <w:pPr>
        <w:pStyle w:val="Style57"/>
        <w:rPr/>
      </w:pPr>
      <w:r>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pPr>
        <w:pStyle w:val="Normal"/>
        <w:spacing w:lineRule="auto" w:line="259" w:before="0" w:after="160"/>
        <w:rPr>
          <w:rFonts w:eastAsia="Times New Roman"/>
          <w:b w:val="false"/>
          <w:szCs w:val="24"/>
          <w:lang w:eastAsia="ru-RU"/>
        </w:rPr>
      </w:pPr>
      <w:r>
        <w:rPr>
          <w:rFonts w:eastAsia="Times New Roman"/>
          <w:b w:val="false"/>
          <w:szCs w:val="24"/>
          <w:lang w:eastAsia="ru-RU"/>
        </w:rPr>
      </w:r>
    </w:p>
    <w:p>
      <w:pPr>
        <w:pStyle w:val="Style70"/>
        <w:rPr>
          <w:lang w:val="ru-RU"/>
        </w:rPr>
      </w:pPr>
      <w:r>
        <w:rPr>
          <w:lang w:val="ru-RU"/>
        </w:rPr>
        <w:t>Таблица 2.3.18.2.-2</w:t>
      </w:r>
    </w:p>
    <w:p>
      <w:pPr>
        <w:pStyle w:val="Style70"/>
        <w:rPr/>
      </w:pPr>
      <w:r>
        <w:rPr/>
      </w:r>
    </w:p>
    <w:p>
      <w:pPr>
        <w:pStyle w:val="Style70"/>
        <w:jc w:val="center"/>
        <w:rPr>
          <w:lang w:val="ru-RU"/>
        </w:rPr>
      </w:pPr>
      <w:r>
        <w:rPr>
          <w:lang w:val="ru-RU"/>
        </w:rPr>
        <w:t>Требования к границам установления охранных зон</w:t>
      </w:r>
    </w:p>
    <w:p>
      <w:pPr>
        <w:pStyle w:val="Style70"/>
        <w:jc w:val="center"/>
        <w:rPr>
          <w:lang w:val="ru-RU"/>
        </w:rPr>
      </w:pPr>
      <w:r>
        <w:rPr>
          <w:lang w:val="ru-RU"/>
        </w:rPr>
        <w:t>объектов электросетевого хозяйства</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1886"/>
        <w:gridCol w:w="7468"/>
      </w:tblGrid>
      <w:tr>
        <w:trPr>
          <w:tblHeader w:val="true"/>
        </w:trPr>
        <w:tc>
          <w:tcPr>
            <w:tcW w:w="1886" w:type="dxa"/>
            <w:tcBorders/>
          </w:tcPr>
          <w:p>
            <w:pPr>
              <w:pStyle w:val="Style56"/>
              <w:widowControl/>
              <w:spacing w:before="0" w:after="0"/>
              <w:rPr>
                <w:kern w:val="0"/>
                <w:lang w:val="ru-RU" w:eastAsia="en-US" w:bidi="ar-SA"/>
              </w:rPr>
            </w:pPr>
            <w:bookmarkStart w:id="179" w:name="dst100096"/>
            <w:bookmarkEnd w:id="179"/>
            <w:r>
              <w:rPr>
                <w:kern w:val="0"/>
                <w:lang w:val="ru-RU" w:eastAsia="en-US" w:bidi="ar-SA"/>
              </w:rPr>
              <w:t>Проектный номинальный класс напряжения, кВ</w:t>
            </w:r>
          </w:p>
        </w:tc>
        <w:tc>
          <w:tcPr>
            <w:tcW w:w="7468" w:type="dxa"/>
            <w:tcBorders/>
          </w:tcPr>
          <w:p>
            <w:pPr>
              <w:pStyle w:val="Style56"/>
              <w:widowControl/>
              <w:spacing w:before="0" w:after="0"/>
              <w:rPr>
                <w:kern w:val="0"/>
                <w:lang w:val="ru-RU" w:eastAsia="en-US" w:bidi="ar-SA"/>
              </w:rPr>
            </w:pPr>
            <w:r>
              <w:rPr>
                <w:kern w:val="0"/>
                <w:lang w:val="ru-RU" w:eastAsia="en-US" w:bidi="ar-SA"/>
              </w:rPr>
              <w:t>Расстояние, м</w:t>
            </w:r>
          </w:p>
        </w:tc>
      </w:tr>
      <w:tr>
        <w:trPr/>
        <w:tc>
          <w:tcPr>
            <w:tcW w:w="1886" w:type="dxa"/>
            <w:tcBorders/>
          </w:tcPr>
          <w:p>
            <w:pPr>
              <w:pStyle w:val="Style56"/>
              <w:widowControl/>
              <w:spacing w:before="0" w:after="0"/>
              <w:rPr>
                <w:kern w:val="0"/>
                <w:lang w:val="ru-RU" w:eastAsia="en-US" w:bidi="ar-SA"/>
              </w:rPr>
            </w:pPr>
            <w:bookmarkStart w:id="180" w:name="dst100097"/>
            <w:bookmarkEnd w:id="180"/>
            <w:r>
              <w:rPr>
                <w:kern w:val="0"/>
                <w:lang w:val="ru-RU" w:eastAsia="en-US" w:bidi="ar-SA"/>
              </w:rPr>
              <w:t>до 1</w:t>
            </w:r>
          </w:p>
        </w:tc>
        <w:tc>
          <w:tcPr>
            <w:tcW w:w="7468" w:type="dxa"/>
            <w:tcBorders/>
          </w:tcPr>
          <w:p>
            <w:pPr>
              <w:pStyle w:val="Style56"/>
              <w:widowControl/>
              <w:spacing w:before="0" w:after="0"/>
              <w:rPr>
                <w:kern w:val="0"/>
                <w:lang w:val="ru-RU" w:eastAsia="en-US" w:bidi="ar-SA"/>
              </w:rPr>
            </w:pPr>
            <w:r>
              <w:rPr>
                <w:kern w:val="0"/>
                <w:lang w:val="ru-RU" w:eastAsia="en-US" w:bidi="ar-SA"/>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trPr/>
        <w:tc>
          <w:tcPr>
            <w:tcW w:w="1886" w:type="dxa"/>
            <w:tcBorders/>
          </w:tcPr>
          <w:p>
            <w:pPr>
              <w:pStyle w:val="Style56"/>
              <w:widowControl/>
              <w:spacing w:before="0" w:after="0"/>
              <w:rPr>
                <w:kern w:val="0"/>
                <w:lang w:val="ru-RU" w:eastAsia="en-US" w:bidi="ar-SA"/>
              </w:rPr>
            </w:pPr>
            <w:bookmarkStart w:id="181" w:name="dst100098"/>
            <w:bookmarkEnd w:id="181"/>
            <w:r>
              <w:rPr>
                <w:kern w:val="0"/>
                <w:lang w:val="ru-RU" w:eastAsia="en-US" w:bidi="ar-SA"/>
              </w:rPr>
              <w:t>1 - 20</w:t>
            </w:r>
          </w:p>
        </w:tc>
        <w:tc>
          <w:tcPr>
            <w:tcW w:w="7468" w:type="dxa"/>
            <w:tcBorders/>
          </w:tcPr>
          <w:p>
            <w:pPr>
              <w:pStyle w:val="Style56"/>
              <w:widowControl/>
              <w:spacing w:before="0" w:after="0"/>
              <w:rPr>
                <w:kern w:val="0"/>
                <w:lang w:val="ru-RU" w:eastAsia="en-US" w:bidi="ar-SA"/>
              </w:rPr>
            </w:pPr>
            <w:r>
              <w:rPr>
                <w:kern w:val="0"/>
                <w:lang w:val="ru-RU" w:eastAsia="en-US" w:bidi="ar-SA"/>
              </w:rPr>
              <w:t>10 (5 - для линий с самонесущими или изолированными проводами, размещенных в границах населенных пунктов)</w:t>
            </w:r>
          </w:p>
        </w:tc>
      </w:tr>
      <w:tr>
        <w:trPr/>
        <w:tc>
          <w:tcPr>
            <w:tcW w:w="1886" w:type="dxa"/>
            <w:tcBorders/>
          </w:tcPr>
          <w:p>
            <w:pPr>
              <w:pStyle w:val="Style56"/>
              <w:widowControl/>
              <w:spacing w:before="0" w:after="0"/>
              <w:rPr>
                <w:kern w:val="0"/>
                <w:lang w:val="ru-RU" w:eastAsia="en-US" w:bidi="ar-SA"/>
              </w:rPr>
            </w:pPr>
            <w:bookmarkStart w:id="182" w:name="dst100099"/>
            <w:bookmarkEnd w:id="182"/>
            <w:r>
              <w:rPr>
                <w:kern w:val="0"/>
                <w:lang w:val="ru-RU" w:eastAsia="en-US" w:bidi="ar-SA"/>
              </w:rPr>
              <w:t>35</w:t>
            </w:r>
          </w:p>
        </w:tc>
        <w:tc>
          <w:tcPr>
            <w:tcW w:w="7468" w:type="dxa"/>
            <w:tcBorders/>
          </w:tcPr>
          <w:p>
            <w:pPr>
              <w:pStyle w:val="Style56"/>
              <w:widowControl/>
              <w:spacing w:before="0" w:after="0"/>
              <w:rPr>
                <w:kern w:val="0"/>
                <w:lang w:val="ru-RU" w:eastAsia="en-US" w:bidi="ar-SA"/>
              </w:rPr>
            </w:pPr>
            <w:r>
              <w:rPr>
                <w:kern w:val="0"/>
                <w:lang w:val="ru-RU" w:eastAsia="en-US" w:bidi="ar-SA"/>
              </w:rPr>
              <w:t>15</w:t>
            </w:r>
          </w:p>
        </w:tc>
      </w:tr>
      <w:tr>
        <w:trPr/>
        <w:tc>
          <w:tcPr>
            <w:tcW w:w="1886" w:type="dxa"/>
            <w:tcBorders/>
          </w:tcPr>
          <w:p>
            <w:pPr>
              <w:pStyle w:val="Style56"/>
              <w:widowControl/>
              <w:spacing w:before="0" w:after="0"/>
              <w:rPr>
                <w:kern w:val="0"/>
                <w:lang w:val="ru-RU" w:eastAsia="en-US" w:bidi="ar-SA"/>
              </w:rPr>
            </w:pPr>
            <w:bookmarkStart w:id="183" w:name="dst100100"/>
            <w:bookmarkEnd w:id="183"/>
            <w:r>
              <w:rPr>
                <w:kern w:val="0"/>
                <w:lang w:val="ru-RU" w:eastAsia="en-US" w:bidi="ar-SA"/>
              </w:rPr>
              <w:t>110</w:t>
            </w:r>
          </w:p>
        </w:tc>
        <w:tc>
          <w:tcPr>
            <w:tcW w:w="7468" w:type="dxa"/>
            <w:tcBorders/>
          </w:tcPr>
          <w:p>
            <w:pPr>
              <w:pStyle w:val="Style56"/>
              <w:widowControl/>
              <w:spacing w:before="0" w:after="0"/>
              <w:rPr>
                <w:kern w:val="0"/>
                <w:lang w:val="ru-RU" w:eastAsia="en-US" w:bidi="ar-SA"/>
              </w:rPr>
            </w:pPr>
            <w:r>
              <w:rPr>
                <w:kern w:val="0"/>
                <w:lang w:val="ru-RU" w:eastAsia="en-US" w:bidi="ar-SA"/>
              </w:rPr>
              <w:t>20</w:t>
            </w:r>
          </w:p>
        </w:tc>
      </w:tr>
      <w:tr>
        <w:trPr/>
        <w:tc>
          <w:tcPr>
            <w:tcW w:w="1886" w:type="dxa"/>
            <w:tcBorders/>
          </w:tcPr>
          <w:p>
            <w:pPr>
              <w:pStyle w:val="Style56"/>
              <w:widowControl/>
              <w:spacing w:before="0" w:after="0"/>
              <w:rPr>
                <w:kern w:val="0"/>
                <w:lang w:val="ru-RU" w:eastAsia="en-US" w:bidi="ar-SA"/>
              </w:rPr>
            </w:pPr>
            <w:bookmarkStart w:id="184" w:name="dst100101"/>
            <w:bookmarkEnd w:id="184"/>
            <w:r>
              <w:rPr>
                <w:kern w:val="0"/>
                <w:lang w:val="ru-RU" w:eastAsia="en-US" w:bidi="ar-SA"/>
              </w:rPr>
              <w:t>150, 220</w:t>
            </w:r>
          </w:p>
        </w:tc>
        <w:tc>
          <w:tcPr>
            <w:tcW w:w="7468" w:type="dxa"/>
            <w:tcBorders/>
          </w:tcPr>
          <w:p>
            <w:pPr>
              <w:pStyle w:val="Style56"/>
              <w:widowControl/>
              <w:spacing w:before="0" w:after="0"/>
              <w:rPr>
                <w:kern w:val="0"/>
                <w:lang w:val="ru-RU" w:eastAsia="en-US" w:bidi="ar-SA"/>
              </w:rPr>
            </w:pPr>
            <w:r>
              <w:rPr>
                <w:kern w:val="0"/>
                <w:lang w:val="ru-RU" w:eastAsia="en-US" w:bidi="ar-SA"/>
              </w:rPr>
              <w:t>25</w:t>
            </w:r>
          </w:p>
        </w:tc>
      </w:tr>
      <w:tr>
        <w:trPr/>
        <w:tc>
          <w:tcPr>
            <w:tcW w:w="1886" w:type="dxa"/>
            <w:tcBorders/>
          </w:tcPr>
          <w:p>
            <w:pPr>
              <w:pStyle w:val="Style56"/>
              <w:widowControl/>
              <w:spacing w:before="0" w:after="0"/>
              <w:rPr>
                <w:kern w:val="0"/>
                <w:lang w:val="ru-RU" w:eastAsia="en-US" w:bidi="ar-SA"/>
              </w:rPr>
            </w:pPr>
            <w:bookmarkStart w:id="185" w:name="dst100102"/>
            <w:bookmarkEnd w:id="185"/>
            <w:r>
              <w:rPr>
                <w:kern w:val="0"/>
                <w:lang w:val="ru-RU" w:eastAsia="en-US" w:bidi="ar-SA"/>
              </w:rPr>
              <w:t>300, 500, +/- 400</w:t>
            </w:r>
          </w:p>
        </w:tc>
        <w:tc>
          <w:tcPr>
            <w:tcW w:w="7468" w:type="dxa"/>
            <w:tcBorders/>
          </w:tcPr>
          <w:p>
            <w:pPr>
              <w:pStyle w:val="Style56"/>
              <w:widowControl/>
              <w:spacing w:before="0" w:after="0"/>
              <w:rPr>
                <w:kern w:val="0"/>
                <w:lang w:val="ru-RU" w:eastAsia="en-US" w:bidi="ar-SA"/>
              </w:rPr>
            </w:pPr>
            <w:r>
              <w:rPr>
                <w:kern w:val="0"/>
                <w:lang w:val="ru-RU" w:eastAsia="en-US" w:bidi="ar-SA"/>
              </w:rPr>
              <w:t>30</w:t>
            </w:r>
          </w:p>
        </w:tc>
      </w:tr>
      <w:tr>
        <w:trPr/>
        <w:tc>
          <w:tcPr>
            <w:tcW w:w="1886" w:type="dxa"/>
            <w:tcBorders/>
          </w:tcPr>
          <w:p>
            <w:pPr>
              <w:pStyle w:val="Style56"/>
              <w:widowControl/>
              <w:spacing w:before="0" w:after="0"/>
              <w:rPr>
                <w:kern w:val="0"/>
                <w:lang w:val="ru-RU" w:eastAsia="en-US" w:bidi="ar-SA"/>
              </w:rPr>
            </w:pPr>
            <w:bookmarkStart w:id="186" w:name="dst100103"/>
            <w:bookmarkEnd w:id="186"/>
            <w:r>
              <w:rPr>
                <w:kern w:val="0"/>
                <w:lang w:val="ru-RU" w:eastAsia="en-US" w:bidi="ar-SA"/>
              </w:rPr>
              <w:t>750, +/- 750</w:t>
            </w:r>
          </w:p>
        </w:tc>
        <w:tc>
          <w:tcPr>
            <w:tcW w:w="7468" w:type="dxa"/>
            <w:tcBorders/>
          </w:tcPr>
          <w:p>
            <w:pPr>
              <w:pStyle w:val="Style56"/>
              <w:widowControl/>
              <w:spacing w:before="0" w:after="0"/>
              <w:rPr>
                <w:kern w:val="0"/>
                <w:lang w:val="ru-RU" w:eastAsia="en-US" w:bidi="ar-SA"/>
              </w:rPr>
            </w:pPr>
            <w:r>
              <w:rPr>
                <w:kern w:val="0"/>
                <w:lang w:val="ru-RU" w:eastAsia="en-US" w:bidi="ar-SA"/>
              </w:rPr>
              <w:t>40</w:t>
            </w:r>
          </w:p>
        </w:tc>
      </w:tr>
      <w:tr>
        <w:trPr/>
        <w:tc>
          <w:tcPr>
            <w:tcW w:w="1886" w:type="dxa"/>
            <w:tcBorders/>
          </w:tcPr>
          <w:p>
            <w:pPr>
              <w:pStyle w:val="Style56"/>
              <w:widowControl/>
              <w:spacing w:before="0" w:after="0"/>
              <w:rPr>
                <w:kern w:val="0"/>
                <w:lang w:val="ru-RU" w:eastAsia="en-US" w:bidi="ar-SA"/>
              </w:rPr>
            </w:pPr>
            <w:bookmarkStart w:id="187" w:name="dst100104"/>
            <w:bookmarkEnd w:id="187"/>
            <w:r>
              <w:rPr>
                <w:kern w:val="0"/>
                <w:lang w:val="ru-RU" w:eastAsia="en-US" w:bidi="ar-SA"/>
              </w:rPr>
              <w:t>1150</w:t>
            </w:r>
          </w:p>
        </w:tc>
        <w:tc>
          <w:tcPr>
            <w:tcW w:w="7468" w:type="dxa"/>
            <w:tcBorders/>
          </w:tcPr>
          <w:p>
            <w:pPr>
              <w:pStyle w:val="Style56"/>
              <w:widowControl/>
              <w:spacing w:before="0" w:after="0"/>
              <w:rPr>
                <w:kern w:val="0"/>
                <w:lang w:val="ru-RU" w:eastAsia="en-US" w:bidi="ar-SA"/>
              </w:rPr>
            </w:pPr>
            <w:r>
              <w:rPr>
                <w:kern w:val="0"/>
                <w:lang w:val="ru-RU" w:eastAsia="en-US" w:bidi="ar-SA"/>
              </w:rPr>
              <w:t>55;</w:t>
            </w:r>
          </w:p>
        </w:tc>
      </w:tr>
    </w:tbl>
    <w:p>
      <w:pPr>
        <w:pStyle w:val="B3"/>
        <w:rPr/>
      </w:pPr>
      <w:r>
        <w:rPr/>
      </w:r>
    </w:p>
    <w:p>
      <w:pPr>
        <w:pStyle w:val="Style57"/>
        <w:rPr/>
      </w:pPr>
      <w:r>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pPr>
        <w:pStyle w:val="Style57"/>
        <w:rPr/>
      </w:pPr>
      <w:r>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pPr>
        <w:pStyle w:val="Style57"/>
        <w:rPr/>
      </w:pPr>
      <w:r>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pPr>
        <w:pStyle w:val="Style57"/>
        <w:rPr/>
      </w:pPr>
      <w:r>
        <w:rPr/>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вышеуказанного документа, применительно к высшему классу напряжения подстанции.</w:t>
      </w:r>
    </w:p>
    <w:p>
      <w:pPr>
        <w:pStyle w:val="Style57"/>
        <w:rPr/>
      </w:pPr>
      <w:r>
        <w:rPr/>
        <w:t>Охранная зона считается установленной с даты внесения в документы государственного кадастрового учета сведений о ее границах.</w:t>
      </w:r>
    </w:p>
    <w:p>
      <w:pPr>
        <w:pStyle w:val="Style57"/>
        <w:rPr/>
      </w:pPr>
      <w:r>
        <w:rPr/>
      </w:r>
    </w:p>
    <w:p>
      <w:pPr>
        <w:pStyle w:val="Style57"/>
        <w:rPr>
          <w:rStyle w:val="Style14"/>
        </w:rPr>
      </w:pPr>
      <w:r>
        <w:rPr>
          <w:rStyle w:val="Style14"/>
        </w:rPr>
        <w:t>Правила охраны электрических сетей, размещенных на земельных участках</w:t>
      </w:r>
    </w:p>
    <w:p>
      <w:pPr>
        <w:pStyle w:val="Style57"/>
        <w:rPr/>
      </w:pPr>
      <w:bookmarkStart w:id="188" w:name="_Hlk82350262"/>
      <w:r>
        <w:rPr/>
        <w:t>Согласно Постановлению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устанавливаются правила охраны электрических сетей, размещенных на земельных участках.</w:t>
      </w:r>
      <w:bookmarkEnd w:id="188"/>
    </w:p>
    <w:p>
      <w:pPr>
        <w:pStyle w:val="Style57"/>
        <w:rPr/>
      </w:pPr>
      <w:r>
        <w:rPr/>
      </w:r>
    </w:p>
    <w:p>
      <w:pPr>
        <w:pStyle w:val="Style57"/>
        <w:rPr>
          <w:rStyle w:val="IntenseEmphasis"/>
        </w:rPr>
      </w:pPr>
      <w:r>
        <w:rPr>
          <w:rStyle w:val="IntenseEmphasis"/>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pPr>
        <w:pStyle w:val="Style57"/>
        <w:rPr/>
      </w:pPr>
      <w:r>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pPr>
        <w:pStyle w:val="Style57"/>
        <w:rPr/>
      </w:pPr>
      <w:r>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pPr>
        <w:pStyle w:val="Style57"/>
        <w:rPr/>
      </w:pPr>
      <w:r>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pPr>
        <w:pStyle w:val="Style57"/>
        <w:rPr/>
      </w:pPr>
      <w:r>
        <w:rPr/>
        <w:t>г) размещать свалки;</w:t>
      </w:r>
    </w:p>
    <w:p>
      <w:pPr>
        <w:pStyle w:val="Style57"/>
        <w:rPr/>
      </w:pPr>
      <w:r>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pPr>
        <w:pStyle w:val="Style57"/>
        <w:rPr/>
      </w:pPr>
      <w:r>
        <w:rPr/>
      </w:r>
    </w:p>
    <w:p>
      <w:pPr>
        <w:pStyle w:val="Style57"/>
        <w:rPr>
          <w:rStyle w:val="IntenseEmphasis"/>
        </w:rPr>
      </w:pPr>
      <w:r>
        <w:rPr>
          <w:rStyle w:val="IntenseEmphasis"/>
        </w:rPr>
        <w:t>В охранных зонах, установленных для объектов электросетевого хозяйства напряжением свыше 1000 вольт, помимо вышеуказанных действий, запрещается:</w:t>
      </w:r>
    </w:p>
    <w:p>
      <w:pPr>
        <w:pStyle w:val="Style57"/>
        <w:rPr/>
      </w:pPr>
      <w:r>
        <w:rPr/>
        <w:t>а) складировать или размещать хранилища любых, в том числе горюче-смазочных, материалов;</w:t>
      </w:r>
    </w:p>
    <w:p>
      <w:pPr>
        <w:pStyle w:val="Style57"/>
        <w:rPr/>
      </w:pPr>
      <w:r>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pPr>
        <w:pStyle w:val="Style57"/>
        <w:rPr/>
      </w:pPr>
      <w:r>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pPr>
        <w:pStyle w:val="Style57"/>
        <w:rPr/>
      </w:pPr>
      <w:r>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pPr>
        <w:pStyle w:val="Style57"/>
        <w:rPr/>
      </w:pPr>
      <w:r>
        <w:rPr/>
        <w:t>д) осуществлять проход судов с поднятыми стрелами кранов и других механизмов (в охранных зонах воздушных линий электропередачи).</w:t>
      </w:r>
    </w:p>
    <w:p>
      <w:pPr>
        <w:pStyle w:val="Style57"/>
        <w:rPr/>
      </w:pPr>
      <w:r>
        <w:rPr/>
      </w:r>
    </w:p>
    <w:p>
      <w:pPr>
        <w:pStyle w:val="Style57"/>
        <w:rPr>
          <w:rStyle w:val="IntenseEmphasis"/>
        </w:rPr>
      </w:pPr>
      <w:r>
        <w:rPr>
          <w:rStyle w:val="IntenseEmphasis"/>
        </w:rPr>
        <w:t>В пределах охранных зон без письменного решения о согласовании сетевых организаций юридическим и физическим лицам запрещаются:</w:t>
      </w:r>
    </w:p>
    <w:p>
      <w:pPr>
        <w:pStyle w:val="Style57"/>
        <w:rPr/>
      </w:pPr>
      <w:r>
        <w:rPr/>
        <w:t>а) строительство, капитальный ремонт, реконструкция или снос зданий и сооружений;</w:t>
      </w:r>
    </w:p>
    <w:p>
      <w:pPr>
        <w:pStyle w:val="Style57"/>
        <w:rPr/>
      </w:pPr>
      <w:r>
        <w:rPr/>
        <w:t>б) горные, взрывные, мелиоративные работы, в том числе связанные с временным затоплением земель;</w:t>
      </w:r>
    </w:p>
    <w:p>
      <w:pPr>
        <w:pStyle w:val="Style57"/>
        <w:rPr/>
      </w:pPr>
      <w:r>
        <w:rPr/>
        <w:t>в) посадка и вырубка деревьев и кустарников;</w:t>
      </w:r>
    </w:p>
    <w:p>
      <w:pPr>
        <w:pStyle w:val="Style57"/>
        <w:rPr/>
      </w:pPr>
      <w:r>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pPr>
        <w:pStyle w:val="Style57"/>
        <w:rPr/>
      </w:pPr>
      <w:r>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pPr>
        <w:pStyle w:val="Style57"/>
        <w:rPr/>
      </w:pPr>
      <w:r>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pPr>
        <w:pStyle w:val="Style57"/>
        <w:rPr/>
      </w:pPr>
      <w:r>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pPr>
        <w:pStyle w:val="Style57"/>
        <w:rPr/>
      </w:pPr>
      <w:r>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pPr>
        <w:pStyle w:val="Style57"/>
        <w:rPr>
          <w:b/>
        </w:rPr>
      </w:pPr>
      <w:r>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r>
        <w:br w:type="page"/>
      </w:r>
    </w:p>
    <w:p>
      <w:pPr>
        <w:pStyle w:val="Style57"/>
        <w:rPr>
          <w:rStyle w:val="IntenseEmphasis"/>
        </w:rPr>
      </w:pPr>
      <w:r>
        <w:rPr>
          <w:rStyle w:val="IntenseEmphasis"/>
        </w:rPr>
        <w:t>В охранных зонах, установленных для объектов электросетевого хозяйства напряжением до 1000 вольт, помимо вышеуказанных действий, без письменного решения о согласовании сетевых организаций запрещается:</w:t>
      </w:r>
    </w:p>
    <w:p>
      <w:pPr>
        <w:pStyle w:val="Style57"/>
        <w:rPr/>
      </w:pPr>
      <w:r>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pPr>
        <w:pStyle w:val="Style57"/>
        <w:rPr/>
      </w:pPr>
      <w:r>
        <w:rPr/>
        <w:t>б) складировать или размещать хранилища любых, в том числе горюче-смазочных, материалов;</w:t>
      </w:r>
    </w:p>
    <w:p>
      <w:pPr>
        <w:pStyle w:val="Style57"/>
        <w:rPr/>
      </w:pPr>
      <w:r>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pPr>
        <w:pStyle w:val="Style57"/>
        <w:rPr/>
      </w:pPr>
      <w:r>
        <w:rPr/>
      </w:r>
    </w:p>
    <w:p>
      <w:pPr>
        <w:pStyle w:val="441"/>
        <w:numPr>
          <w:ilvl w:val="3"/>
          <w:numId w:val="2"/>
        </w:numPr>
        <w:ind w:left="0" w:hanging="0"/>
        <w:rPr/>
      </w:pPr>
      <w:bookmarkStart w:id="189" w:name="_Toc150507915"/>
      <w:r>
        <w:rPr/>
        <w:t>Охранная зона железных дорог</w:t>
      </w:r>
      <w:bookmarkEnd w:id="189"/>
    </w:p>
    <w:p>
      <w:pPr>
        <w:pStyle w:val="Style57"/>
        <w:rPr>
          <w:i/>
          <w:i/>
          <w:iCs/>
        </w:rPr>
      </w:pPr>
      <w:r>
        <w:rPr>
          <w:i/>
          <w:iCs/>
        </w:rPr>
        <w:t>Проектное предложение</w:t>
      </w:r>
    </w:p>
    <w:p>
      <w:pPr>
        <w:pStyle w:val="Style57"/>
        <w:rPr/>
      </w:pPr>
      <w:r>
        <w:rPr/>
        <w:t>Охранная зона железных дорог устанавливается в соответствии с документом «Правила установления и использования полос отвода и охранных зон железных дорог», утвержденным постановлением Правительства Российской Федерации от 12.10.2006 года № 611 (с изменениями на 17.04.2019 года).</w:t>
      </w:r>
    </w:p>
    <w:p>
      <w:pPr>
        <w:pStyle w:val="Style57"/>
        <w:rPr/>
      </w:pPr>
      <w:r>
        <w:rPr/>
        <w:t>Границы охранных зон железных дорог могут устанавливаться в случае прохождения железнодорожных путей:</w:t>
      </w:r>
    </w:p>
    <w:p>
      <w:pPr>
        <w:pStyle w:val="Style57"/>
        <w:rPr/>
      </w:pPr>
      <w:r>
        <w:rPr/>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pPr>
        <w:pStyle w:val="Style57"/>
        <w:rPr/>
      </w:pPr>
      <w:r>
        <w:rPr/>
        <w:t>б) в районах подвижных песков;</w:t>
      </w:r>
    </w:p>
    <w:p>
      <w:pPr>
        <w:pStyle w:val="Style57"/>
        <w:rPr/>
      </w:pPr>
      <w:r>
        <w:rPr/>
        <w:t>в) по лесам, выполняющим функции защитных лесонасаждений, в том числе по лесам в поймах рек и вдоль поверхностных водных объектов;</w:t>
      </w:r>
    </w:p>
    <w:p>
      <w:pPr>
        <w:pStyle w:val="Style57"/>
        <w:rPr/>
      </w:pPr>
      <w:r>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pPr>
        <w:pStyle w:val="Style57"/>
        <w:rPr/>
      </w:pPr>
      <w:r>
        <w:rPr/>
        <w:t>Местоположение границ охранной зоны составляется с учетом норм расчета охранных зон, утверждаемых Министерством транспорта Российской Федерации.</w:t>
      </w:r>
    </w:p>
    <w:p>
      <w:pPr>
        <w:pStyle w:val="Style57"/>
        <w:rPr/>
      </w:pPr>
      <w:r>
        <w:rPr/>
      </w:r>
    </w:p>
    <w:p>
      <w:pPr>
        <w:pStyle w:val="Style57"/>
        <w:rPr/>
      </w:pPr>
      <w:r>
        <w:rPr/>
        <w:t>Согласно приказу Министерства транспорта Российской Федерации от 6 августа 2008 г.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pPr>
        <w:pStyle w:val="Style57"/>
        <w:rPr/>
      </w:pPr>
      <w:r>
        <w:rPr/>
        <w:t>За пределами полосы отвода, где должны быть проведены фитомелиоративные мероприятия, необходимо установить зону охранного назначения, где запрещаются действия, увеличивающие подвижность песков (уничтожение растительности, нарушение почвенного покрова транспортной техникой, выпас скота).</w:t>
      </w:r>
    </w:p>
    <w:p>
      <w:pPr>
        <w:pStyle w:val="Style57"/>
        <w:rPr/>
      </w:pPr>
      <w:r>
        <w:rPr/>
        <w:t>Ширина охранной зоны должна быть:</w:t>
      </w:r>
    </w:p>
    <w:p>
      <w:pPr>
        <w:pStyle w:val="Style57"/>
        <w:rPr/>
      </w:pPr>
      <w:r>
        <w:rPr/>
        <w:t>– </w:t>
      </w:r>
      <w:r>
        <w:rPr/>
        <w:t>не менее 500 метров в пустынных и полупустынных районах;</w:t>
      </w:r>
    </w:p>
    <w:p>
      <w:pPr>
        <w:pStyle w:val="Style57"/>
        <w:rPr/>
      </w:pPr>
      <w:r>
        <w:rPr/>
        <w:t>– </w:t>
      </w:r>
      <w:r>
        <w:rPr/>
        <w:t>не менее 100 метров в остальных районах.</w:t>
      </w:r>
    </w:p>
    <w:p>
      <w:pPr>
        <w:pStyle w:val="Style57"/>
        <w:rPr/>
      </w:pPr>
      <w:r>
        <w:rPr/>
      </w:r>
    </w:p>
    <w:p>
      <w:pPr>
        <w:pStyle w:val="Style57"/>
        <w:rPr>
          <w:i/>
          <w:i/>
          <w:iCs/>
        </w:rPr>
      </w:pPr>
      <w:r>
        <w:rPr>
          <w:i/>
          <w:iCs/>
        </w:rPr>
        <w:t>Запреты или ограничения на осуществление деятельности</w:t>
      </w:r>
    </w:p>
    <w:p>
      <w:pPr>
        <w:pStyle w:val="Style57"/>
        <w:rPr/>
      </w:pPr>
      <w:r>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pPr>
        <w:pStyle w:val="Style57"/>
        <w:rPr/>
      </w:pPr>
      <w:r>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pPr>
        <w:pStyle w:val="Style57"/>
        <w:rPr/>
      </w:pPr>
      <w:r>
        <w:rPr/>
        <w:t>б) распашка земель;</w:t>
      </w:r>
    </w:p>
    <w:p>
      <w:pPr>
        <w:pStyle w:val="Style57"/>
        <w:rPr/>
      </w:pPr>
      <w:r>
        <w:rPr/>
        <w:t>в) выпас скота;</w:t>
      </w:r>
    </w:p>
    <w:p>
      <w:pPr>
        <w:pStyle w:val="Style57"/>
        <w:rPr/>
      </w:pPr>
      <w:r>
        <w:rPr/>
        <w:t>г) выпуск поверхностных и хозяйственно-бытовых вод.</w:t>
      </w:r>
    </w:p>
    <w:p>
      <w:pPr>
        <w:pStyle w:val="Style57"/>
        <w:ind w:hanging="0"/>
        <w:rPr/>
      </w:pPr>
      <w:r>
        <w:rPr/>
      </w:r>
    </w:p>
    <w:p>
      <w:pPr>
        <w:pStyle w:val="Style57"/>
        <w:rPr>
          <w:i/>
          <w:i/>
          <w:iCs/>
        </w:rPr>
      </w:pPr>
      <w:r>
        <w:rPr>
          <w:i/>
          <w:iCs/>
        </w:rPr>
        <w:t>Санитарно-защитные зона от железных дорог</w:t>
      </w:r>
    </w:p>
    <w:p>
      <w:pPr>
        <w:pStyle w:val="Style57"/>
        <w:rPr/>
      </w:pPr>
      <w:r>
        <w:rPr/>
        <w:t>В соответствии с Нормами и правилами проектирования отвода земель для железных дорог ОСН 3.02.01-97 МПС России Москва 1997, принятого указанием МПС России от 24 ноября 1997 г. №С-1360у, железнодорожные пути следует отделять от жилой застройки городов и поселков санитарно-защитной зоной шириной 100 м, считая от красной линии до оси крайнего пути. При размещении железных дорог в выемке, глубиной не менее 4 м, или при осуществлении специальных шумозащитных мероприятий ширина санитарно-защитной зоны может быть уменьшена, но не более чем на 50 м.</w:t>
      </w:r>
    </w:p>
    <w:p>
      <w:pPr>
        <w:pStyle w:val="Style57"/>
        <w:ind w:hanging="0"/>
        <w:rPr/>
      </w:pPr>
      <w:r>
        <w:rPr/>
        <w:t>Ширину санитарно-защитной зоны до границ садовых участков можно принимать равной 50 м.</w:t>
      </w:r>
    </w:p>
    <w:p>
      <w:pPr>
        <w:pStyle w:val="Style57"/>
        <w:ind w:hanging="0"/>
        <w:rPr/>
      </w:pPr>
      <w:r>
        <w:rPr/>
      </w:r>
    </w:p>
    <w:p>
      <w:pPr>
        <w:pStyle w:val="441"/>
        <w:numPr>
          <w:ilvl w:val="3"/>
          <w:numId w:val="2"/>
        </w:numPr>
        <w:ind w:left="0" w:hanging="0"/>
        <w:rPr/>
      </w:pPr>
      <w:bookmarkStart w:id="190" w:name="_Toc150507916"/>
      <w:r>
        <w:rPr/>
        <w:t>Придорожные полосы автомобильных дорог</w:t>
      </w:r>
      <w:bookmarkEnd w:id="190"/>
    </w:p>
    <w:p>
      <w:pPr>
        <w:pStyle w:val="Style57"/>
        <w:rPr>
          <w:i/>
          <w:i/>
          <w:iCs/>
        </w:rPr>
      </w:pPr>
      <w:r>
        <w:rPr>
          <w:i/>
          <w:iCs/>
        </w:rPr>
        <w:t>Проектные предложения</w:t>
      </w:r>
    </w:p>
    <w:p>
      <w:pPr>
        <w:pStyle w:val="Style57"/>
        <w:rPr/>
      </w:pPr>
      <w:r>
        <w:rPr/>
        <w:t>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pPr>
        <w:pStyle w:val="Style57"/>
        <w:rPr/>
      </w:pPr>
      <w:r>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pPr>
        <w:pStyle w:val="Style57"/>
        <w:rPr/>
      </w:pPr>
      <w:r>
        <w:rPr/>
        <w:t>1) семидесяти пяти метров - для автомобильных дорог первой и второй категорий;</w:t>
      </w:r>
    </w:p>
    <w:p>
      <w:pPr>
        <w:pStyle w:val="Style57"/>
        <w:rPr/>
      </w:pPr>
      <w:r>
        <w:rPr/>
        <w:t>2) пятидесяти метров - для автомобильных дорог третьей и четвертой категорий;</w:t>
      </w:r>
    </w:p>
    <w:p>
      <w:pPr>
        <w:pStyle w:val="Style57"/>
        <w:rPr/>
      </w:pPr>
      <w:r>
        <w:rPr/>
        <w:t>3) двадцати пяти метров - для автомобильных дорог пятой категории;</w:t>
      </w:r>
    </w:p>
    <w:p>
      <w:pPr>
        <w:pStyle w:val="Style57"/>
        <w:rPr/>
      </w:pPr>
      <w:r>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pPr>
        <w:pStyle w:val="Style57"/>
        <w:rPr/>
      </w:pPr>
      <w:r>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pPr>
        <w:pStyle w:val="Style57"/>
        <w:rPr/>
      </w:pPr>
      <w:r>
        <w:rPr/>
        <w:t>Для автомобильной дороги федерального значения А-370 "Уссури" Хабаровск – Владивосток ширина придорожной полосы составляет 50м и 75м.</w:t>
      </w:r>
    </w:p>
    <w:p>
      <w:pPr>
        <w:pStyle w:val="Style57"/>
        <w:rPr/>
      </w:pPr>
      <w:r>
        <w:rPr/>
      </w:r>
    </w:p>
    <w:p>
      <w:pPr>
        <w:pStyle w:val="Style57"/>
        <w:rPr>
          <w:i/>
          <w:i/>
          <w:iCs/>
        </w:rPr>
      </w:pPr>
      <w:r>
        <w:rPr>
          <w:i/>
          <w:iCs/>
        </w:rPr>
        <w:t>Условия строительства, реконструкции в границах придорожных полос автомобильной дороги</w:t>
      </w:r>
    </w:p>
    <w:p>
      <w:pPr>
        <w:pStyle w:val="Style57"/>
        <w:rPr/>
      </w:pPr>
      <w:r>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pPr>
        <w:pStyle w:val="Normal"/>
        <w:spacing w:lineRule="auto" w:line="259" w:before="0" w:after="160"/>
        <w:rPr>
          <w:rFonts w:eastAsia="Times New Roman"/>
          <w:b w:val="false"/>
          <w:szCs w:val="24"/>
          <w:lang w:eastAsia="ru-RU"/>
        </w:rPr>
      </w:pPr>
      <w:r>
        <w:rPr>
          <w:rFonts w:eastAsia="Times New Roman"/>
          <w:b w:val="false"/>
          <w:szCs w:val="24"/>
          <w:lang w:eastAsia="ru-RU"/>
        </w:rPr>
      </w:r>
      <w:r>
        <w:br w:type="page"/>
      </w:r>
    </w:p>
    <w:p>
      <w:pPr>
        <w:pStyle w:val="441"/>
        <w:numPr>
          <w:ilvl w:val="3"/>
          <w:numId w:val="2"/>
        </w:numPr>
        <w:ind w:left="0" w:hanging="0"/>
        <w:rPr/>
      </w:pPr>
      <w:bookmarkStart w:id="191" w:name="_Toc150507917"/>
      <w:r>
        <w:rPr/>
        <w:t>Охранная зона трубопроводов (газопроводов, нефтепроводов и нефтепродуктопроводов, аммиакопроводов)</w:t>
      </w:r>
      <w:bookmarkEnd w:id="191"/>
    </w:p>
    <w:p>
      <w:pPr>
        <w:pStyle w:val="Style57"/>
        <w:rPr>
          <w:i/>
          <w:i/>
          <w:iCs/>
        </w:rPr>
      </w:pPr>
      <w:r>
        <w:rPr>
          <w:i/>
          <w:iCs/>
        </w:rPr>
        <w:t>Существующее положение</w:t>
      </w:r>
    </w:p>
    <w:p>
      <w:pPr>
        <w:pStyle w:val="Style57"/>
        <w:rPr/>
      </w:pPr>
      <w:r>
        <w:rPr/>
        <w:t>Перечень охранных зон трубопроводов (газопроводов, нефтепроводов и нефтепродуктопроводов, аммиакопроводов), на территории Пожарского муниципального округа, учтенных в ЕГРН, представлен в таблице 2.3.18.5.-1.</w:t>
      </w:r>
    </w:p>
    <w:p>
      <w:pPr>
        <w:pStyle w:val="Style57"/>
        <w:rPr/>
      </w:pPr>
      <w:r>
        <w:rPr/>
      </w:r>
    </w:p>
    <w:p>
      <w:pPr>
        <w:pStyle w:val="Style57"/>
        <w:jc w:val="right"/>
        <w:rPr>
          <w:i/>
          <w:i/>
          <w:iCs/>
        </w:rPr>
      </w:pPr>
      <w:r>
        <w:rPr>
          <w:i/>
          <w:iCs/>
        </w:rPr>
        <w:t>Таблица 2.3.18.5.-1.</w:t>
      </w:r>
    </w:p>
    <w:p>
      <w:pPr>
        <w:pStyle w:val="Style57"/>
        <w:jc w:val="right"/>
        <w:rPr>
          <w:i/>
          <w:i/>
          <w:iCs/>
        </w:rPr>
      </w:pPr>
      <w:r>
        <w:rPr>
          <w:i/>
          <w:iCs/>
        </w:rPr>
      </w:r>
    </w:p>
    <w:p>
      <w:pPr>
        <w:pStyle w:val="Style57"/>
        <w:jc w:val="center"/>
        <w:rPr>
          <w:i/>
          <w:i/>
          <w:iCs/>
        </w:rPr>
      </w:pPr>
      <w:r>
        <w:rPr>
          <w:i/>
          <w:iCs/>
        </w:rPr>
        <w:t>Перечень охранных зон трубопроводов (газопроводов, нефтепроводов и нефтепродуктопроводов, аммиакопроводов), на территории Пожарского муниципального округа, учтенных в ЕГРН</w:t>
      </w:r>
    </w:p>
    <w:tbl>
      <w:tblPr>
        <w:tblStyle w:val="afd"/>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435"/>
        <w:gridCol w:w="1600"/>
        <w:gridCol w:w="7320"/>
      </w:tblGrid>
      <w:tr>
        <w:trPr>
          <w:trHeight w:val="401" w:hRule="atLeast"/>
        </w:trPr>
        <w:tc>
          <w:tcPr>
            <w:tcW w:w="435" w:type="dxa"/>
            <w:tcBorders/>
            <w:vAlign w:val="center"/>
          </w:tcPr>
          <w:p>
            <w:pPr>
              <w:pStyle w:val="Style56"/>
              <w:widowControl/>
              <w:spacing w:before="0" w:after="0"/>
              <w:rPr>
                <w:kern w:val="0"/>
                <w:lang w:val="ru-RU" w:eastAsia="en-US" w:bidi="ar-SA"/>
              </w:rPr>
            </w:pPr>
            <w:r>
              <w:rPr>
                <w:kern w:val="0"/>
                <w:lang w:val="ru-RU" w:eastAsia="en-US" w:bidi="ar-SA"/>
              </w:rPr>
              <w:t>№</w:t>
            </w:r>
          </w:p>
        </w:tc>
        <w:tc>
          <w:tcPr>
            <w:tcW w:w="1600" w:type="dxa"/>
            <w:tcBorders/>
            <w:vAlign w:val="center"/>
          </w:tcPr>
          <w:p>
            <w:pPr>
              <w:pStyle w:val="Style56"/>
              <w:widowControl/>
              <w:spacing w:before="0" w:after="0"/>
              <w:rPr>
                <w:kern w:val="0"/>
                <w:lang w:eastAsia="en-US" w:bidi="ar-SA"/>
              </w:rPr>
            </w:pPr>
            <w:r>
              <w:rPr>
                <w:kern w:val="0"/>
                <w:lang w:val="ru-RU" w:eastAsia="en-US" w:bidi="ar-SA"/>
              </w:rPr>
              <w:t>Номер</w:t>
            </w:r>
            <w:r>
              <w:rPr>
                <w:kern w:val="0"/>
                <w:lang w:val="en-US" w:eastAsia="en-US" w:bidi="ar-SA"/>
              </w:rPr>
              <w:t xml:space="preserve"> </w:t>
            </w:r>
            <w:r>
              <w:rPr>
                <w:kern w:val="0"/>
                <w:lang w:val="ru-RU" w:eastAsia="en-US" w:bidi="ar-SA"/>
              </w:rPr>
              <w:t>в ЕГРН</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Наименование</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25:15-6.253</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Охранная зона магистрального трубопровода Объекта «Трубопроводная система «Восточная Сибирь – Тихий океан» участок НПС «Сковородино» - Спецморнефтепорт «Козьмино» (ВСТО-II). Участок км 4117 – км 4324»</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25:15-6.57</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Охранная зона базовых станций объекта "Трубопроводная система "Восточная Сибирь - Тихий океан", участок НПС "Сковородино" - СМНП "Козьмино" (ВСТО-II). Система связи км 4196,8 – км 4756,1" на территории Пожарского района Приморского края</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25:02-6.210</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Охранная зона магистрального трубопровода Объекта «Трубопроводная система «Восточная Сибирь – Тихий океан» участок НПС «Сковородино» - Спецморнефтепорт «Козьмино» (ВСТО-II). Участок км 4117 – км 4324»</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25:15-6.342</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системы мониторинга технического состояния магистрального газопровода "Сахалин-Хабаровск-Владивосток", участок км 1136,0- км 1574,7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25:15-6.148</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системы электрохимзащиты магистрального газопровода ''Сахалин-Хабаровск-Владивосток'', участок км 1136,0-км 1574,7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25:15-6.360</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системы автоматизации и телемеханизации магистрального газопровода "Сахалин-Хабаровск-Владивосток", участок км 1136,0- км 1574,7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25:15-6.506</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магистрального газопровода ''Сахалин-Хабаровск-Владивосток'', участок км 1136,0-км 1574,7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25:15-6.78</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системы мониторинга технического состояния магистрального газопровода "Сахалин-Хабаровск-Владивосток", участок км 1136,0- км 1574,7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25:15-6.82</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системы автоматизации и телемеханизации магистрального газопровода "Сахалин-Хабаровск-Владивосток", участок км 1136,0- км 1574,7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25:15-6.124</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линии связи кабельной магистрального газопровода "Сахалин-Хабаровск-Владивосток", участок км 1136,0- км 1574,7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25:15-6.158</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газопровода электростанции км 1184,2 магистрального газопровода " Сахалин-Хабаровск-Владивосток"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25:02-6.218</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магистрального газопровода ''Сахалин-Хабаровск-Владивосток'', участок км 1136,0-км 1574,7 (Приморский край, Дальнереченский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25:15-6.343</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с особыми условиями использования территории (охранная зона) системы электрохимзащиты магистрального газопровода ''Сахалин-Хабаровск-Владивосток'', участок км 1136,0-км 1574,7 (Приморский край, Пожарский район)</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25:15-6.854</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минимальных расстояний газопровода электростанции км 1184,2 магистрального газопровода "Сахалин-Хабаровск-Владивосток"</w:t>
            </w:r>
          </w:p>
        </w:tc>
      </w:tr>
      <w:tr>
        <w:trPr/>
        <w:tc>
          <w:tcPr>
            <w:tcW w:w="435" w:type="dxa"/>
            <w:tcBorders/>
            <w:shd w:color="auto" w:fill="auto" w:val="clear"/>
            <w:vAlign w:val="center"/>
          </w:tcPr>
          <w:p>
            <w:pPr>
              <w:pStyle w:val="Style57"/>
              <w:widowControl/>
              <w:numPr>
                <w:ilvl w:val="0"/>
                <w:numId w:val="5"/>
              </w:numPr>
              <w:spacing w:before="0" w:after="0"/>
              <w:ind w:left="0" w:hanging="0"/>
              <w:jc w:val="center"/>
              <w:rPr>
                <w:sz w:val="24"/>
              </w:rPr>
            </w:pPr>
            <w:r>
              <w:rPr>
                <w:kern w:val="0"/>
                <w:sz w:val="24"/>
                <w:lang w:val="ru-RU" w:bidi="ar-SA"/>
              </w:rPr>
            </w:r>
          </w:p>
        </w:tc>
        <w:tc>
          <w:tcPr>
            <w:tcW w:w="1600" w:type="dxa"/>
            <w:tcBorders/>
            <w:vAlign w:val="center"/>
          </w:tcPr>
          <w:p>
            <w:pPr>
              <w:pStyle w:val="Style56"/>
              <w:widowControl/>
              <w:spacing w:before="0" w:after="0"/>
              <w:rPr>
                <w:kern w:val="0"/>
                <w:lang w:val="ru-RU" w:eastAsia="en-US" w:bidi="ar-SA"/>
              </w:rPr>
            </w:pPr>
            <w:r>
              <w:rPr>
                <w:kern w:val="0"/>
                <w:lang w:val="ru-RU" w:eastAsia="en-US" w:bidi="ar-SA"/>
              </w:rPr>
              <w:t>25:00-6.340</w:t>
            </w:r>
          </w:p>
        </w:tc>
        <w:tc>
          <w:tcPr>
            <w:tcW w:w="7320" w:type="dxa"/>
            <w:tcBorders/>
            <w:vAlign w:val="center"/>
          </w:tcPr>
          <w:p>
            <w:pPr>
              <w:pStyle w:val="Style56"/>
              <w:widowControl/>
              <w:spacing w:before="0" w:after="0"/>
              <w:rPr>
                <w:kern w:val="0"/>
                <w:lang w:val="ru-RU" w:eastAsia="en-US" w:bidi="ar-SA"/>
              </w:rPr>
            </w:pPr>
            <w:r>
              <w:rPr>
                <w:kern w:val="0"/>
                <w:lang w:val="ru-RU" w:eastAsia="en-US" w:bidi="ar-SA"/>
              </w:rPr>
              <w:t>Зона минимальных расстояний газопроводов магистральный газопровод Сахалин-Хабаровск-Владивосток, участок км 1136,0 - км 1574,7</w:t>
            </w:r>
          </w:p>
        </w:tc>
      </w:tr>
    </w:tbl>
    <w:p>
      <w:pPr>
        <w:pStyle w:val="Style57"/>
        <w:rPr>
          <w:rStyle w:val="Style14"/>
        </w:rPr>
      </w:pPr>
      <w:r>
        <w:rPr/>
      </w:r>
    </w:p>
    <w:p>
      <w:pPr>
        <w:pStyle w:val="Style57"/>
        <w:rPr>
          <w:rStyle w:val="Style14"/>
        </w:rPr>
      </w:pPr>
      <w:r>
        <w:rPr>
          <w:rStyle w:val="Style14"/>
        </w:rPr>
        <w:t>Проектные предложения</w:t>
      </w:r>
    </w:p>
    <w:p>
      <w:pPr>
        <w:pStyle w:val="Style57"/>
        <w:rPr/>
      </w:pPr>
      <w:r>
        <w:rPr/>
        <w:t>В соответствии с Правилами охраны магистральных трубопроводов, утвержденных постановлением Госгортехнадзора России от 24.04.92 г. №9, для исключения возможности повреждения трубопроводов (при любом виде их прокладки) устанавливаются охранные зоны:</w:t>
      </w:r>
    </w:p>
    <w:p>
      <w:pPr>
        <w:pStyle w:val="Style57"/>
        <w:rPr/>
      </w:pPr>
      <w:r>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pPr>
        <w:pStyle w:val="Style57"/>
        <w:rPr/>
      </w:pPr>
      <w:r>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pPr>
        <w:pStyle w:val="Style57"/>
        <w:rPr/>
      </w:pPr>
      <w:r>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pPr>
        <w:pStyle w:val="Style57"/>
        <w:rPr/>
      </w:pPr>
      <w:r>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pPr>
        <w:pStyle w:val="Style57"/>
        <w:rPr/>
      </w:pPr>
      <w:r>
        <w:rPr/>
        <w:t>- вокруг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pPr>
        <w:pStyle w:val="Style57"/>
        <w:rPr/>
      </w:pPr>
      <w:r>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pPr>
        <w:pStyle w:val="Style57"/>
        <w:rPr/>
      </w:pPr>
      <w:r>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вышеуказанных Правил.</w:t>
      </w:r>
    </w:p>
    <w:p>
      <w:pPr>
        <w:pStyle w:val="Style57"/>
        <w:rPr>
          <w:rStyle w:val="Style14"/>
        </w:rPr>
      </w:pPr>
      <w:r>
        <w:rPr/>
      </w:r>
    </w:p>
    <w:p>
      <w:pPr>
        <w:pStyle w:val="Style57"/>
        <w:rPr>
          <w:rStyle w:val="Style14"/>
        </w:rPr>
      </w:pPr>
      <w:r>
        <w:rPr>
          <w:rStyle w:val="Style14"/>
        </w:rPr>
        <w:t>Перечень запрещенных действий в охранных зонах трубопроводов</w:t>
      </w:r>
    </w:p>
    <w:p>
      <w:pPr>
        <w:pStyle w:val="Style57"/>
        <w:rPr/>
      </w:pPr>
      <w:r>
        <w:rPr/>
        <w:t>В соответствии с Правилами охраны магистральных трубопроводов, утвержденных постановлением Госгортехнадзора России от 24.04.92 г. №9,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pPr>
        <w:pStyle w:val="Style57"/>
        <w:rPr/>
      </w:pPr>
      <w:r>
        <w:rPr/>
        <w:t>а) перемещать, засыпать и ломать опознавательные и сигнальные знаки, контрольно-измерительные пункты;</w:t>
      </w:r>
    </w:p>
    <w:p>
      <w:pPr>
        <w:pStyle w:val="Style57"/>
        <w:rPr/>
      </w:pPr>
      <w:r>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pPr>
        <w:pStyle w:val="Style57"/>
        <w:rPr/>
      </w:pPr>
      <w:r>
        <w:rPr/>
        <w:t>в) устраивать всякого рода свалки, выливать растворы кислот, солей и щелочей;</w:t>
      </w:r>
    </w:p>
    <w:p>
      <w:pPr>
        <w:pStyle w:val="Style57"/>
        <w:rPr/>
      </w:pPr>
      <w:r>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pPr>
        <w:pStyle w:val="Style57"/>
        <w:rPr/>
      </w:pPr>
      <w:r>
        <w:rPr/>
        <w:t>д) бросать якоря, проходить с отданными якорями, цепями, лотами, волокушами и тралами, производить дноуглубительные и землечерпательные работы;</w:t>
      </w:r>
    </w:p>
    <w:p>
      <w:pPr>
        <w:pStyle w:val="Style57"/>
        <w:rPr/>
      </w:pPr>
      <w:r>
        <w:rPr/>
        <w:t>е) разводить огонь и размещать какие-либо открытые или закрытые источники огня.</w:t>
      </w:r>
    </w:p>
    <w:p>
      <w:pPr>
        <w:pStyle w:val="Style57"/>
        <w:rPr>
          <w:i/>
          <w:i/>
          <w:iCs/>
        </w:rPr>
      </w:pPr>
      <w:r>
        <w:rPr>
          <w:i/>
          <w:iCs/>
        </w:rPr>
      </w:r>
    </w:p>
    <w:p>
      <w:pPr>
        <w:pStyle w:val="Style57"/>
        <w:rPr>
          <w:i/>
          <w:i/>
          <w:iCs/>
        </w:rPr>
      </w:pPr>
      <w:r>
        <w:rPr>
          <w:i/>
          <w:iCs/>
        </w:rPr>
        <w:t>В охранных зонах трубопроводов без письменного разрешения предприятий трубопроводного транспорта запрещается:</w:t>
      </w:r>
    </w:p>
    <w:p>
      <w:pPr>
        <w:pStyle w:val="Style57"/>
        <w:rPr/>
      </w:pPr>
      <w:r>
        <w:rPr/>
        <w:t>а) возводить любые постройки и сооружения 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pPr>
        <w:pStyle w:val="Style57"/>
        <w:rPr/>
      </w:pPr>
      <w:r>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pPr>
        <w:pStyle w:val="Style57"/>
        <w:rPr/>
      </w:pPr>
      <w:r>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pPr>
        <w:pStyle w:val="Style57"/>
        <w:rPr/>
      </w:pPr>
      <w:r>
        <w:rPr/>
        <w:t>г) производить мелиоративные земляные работы, сооружать оросительные и осушительные системы;</w:t>
      </w:r>
    </w:p>
    <w:p>
      <w:pPr>
        <w:pStyle w:val="Style57"/>
        <w:rPr/>
      </w:pPr>
      <w:r>
        <w:rPr/>
        <w:t>д) производить всякого рода открытые и подземные, горные, строительные, монтажные и взрывные работы, планировку грунта.</w:t>
      </w:r>
    </w:p>
    <w:p>
      <w:pPr>
        <w:pStyle w:val="Style57"/>
        <w:rPr/>
      </w:pPr>
      <w:r>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pPr>
        <w:pStyle w:val="Style57"/>
        <w:rPr/>
      </w:pPr>
      <w:r>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pPr>
        <w:pStyle w:val="Style57"/>
        <w:rPr/>
      </w:pPr>
      <w:r>
        <w:rPr/>
        <w:t>Предприятия и организации, получившие письменное разрешение на введение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pPr>
        <w:pStyle w:val="Style57"/>
        <w:rPr>
          <w:i/>
          <w:i/>
          <w:iCs/>
        </w:rPr>
      </w:pPr>
      <w:r>
        <w:rPr>
          <w:i/>
          <w:iCs/>
        </w:rPr>
      </w:r>
    </w:p>
    <w:p>
      <w:pPr>
        <w:pStyle w:val="Style57"/>
        <w:rPr>
          <w:i/>
          <w:i/>
          <w:iCs/>
        </w:rPr>
      </w:pPr>
      <w:r>
        <w:rPr>
          <w:i/>
          <w:iCs/>
        </w:rPr>
        <w:t>Предприятиям трубопроводного транспорта разрешается:</w:t>
      </w:r>
    </w:p>
    <w:p>
      <w:pPr>
        <w:pStyle w:val="Style57"/>
        <w:rPr/>
      </w:pPr>
      <w:r>
        <w:rPr/>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pPr>
        <w:pStyle w:val="Style57"/>
        <w:rPr/>
      </w:pPr>
      <w:r>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w:t>
      </w:r>
    </w:p>
    <w:p>
      <w:pPr>
        <w:pStyle w:val="Style57"/>
        <w:rPr/>
      </w:pPr>
      <w:r>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pPr>
        <w:pStyle w:val="Style57"/>
        <w:rPr/>
      </w:pPr>
      <w:r>
        <w:rPr/>
        <w:t>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pPr>
        <w:pStyle w:val="Style57"/>
        <w:rPr/>
      </w:pPr>
      <w:r>
        <w:rPr/>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pPr>
        <w:pStyle w:val="Style57"/>
        <w:rPr/>
      </w:pPr>
      <w:r>
        <w:rPr/>
        <w:t>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br/>
      </w:r>
    </w:p>
    <w:p>
      <w:pPr>
        <w:pStyle w:val="441"/>
        <w:numPr>
          <w:ilvl w:val="3"/>
          <w:numId w:val="2"/>
        </w:numPr>
        <w:ind w:left="0" w:hanging="0"/>
        <w:rPr/>
      </w:pPr>
      <w:bookmarkStart w:id="192" w:name="_Toc150507918"/>
      <w:r>
        <w:rPr/>
        <w:t>Охранная зона линий и сооружений связи</w:t>
      </w:r>
      <w:bookmarkEnd w:id="192"/>
    </w:p>
    <w:p>
      <w:pPr>
        <w:pStyle w:val="Style57"/>
        <w:rPr>
          <w:rStyle w:val="Style14"/>
        </w:rPr>
      </w:pPr>
      <w:r>
        <w:rPr>
          <w:rStyle w:val="Style14"/>
        </w:rPr>
        <w:t>Существующее положение</w:t>
      </w:r>
    </w:p>
    <w:p>
      <w:pPr>
        <w:pStyle w:val="Style57"/>
        <w:rPr/>
      </w:pPr>
      <w:r>
        <w:rPr/>
        <w:t>Перечень охранных зон линий и сооружений связи на территории Пожарского муниципального округа, учтенных в ЕГРН, представлен в таблице 2.3.18.6.-1.</w:t>
      </w:r>
    </w:p>
    <w:p>
      <w:pPr>
        <w:pStyle w:val="Style57"/>
        <w:rPr>
          <w:b/>
        </w:rPr>
      </w:pPr>
      <w:r>
        <w:rPr>
          <w:b/>
        </w:rPr>
      </w:r>
    </w:p>
    <w:p>
      <w:pPr>
        <w:pStyle w:val="Style70"/>
        <w:rPr>
          <w:lang w:val="ru-RU"/>
        </w:rPr>
      </w:pPr>
      <w:r>
        <w:rPr>
          <w:lang w:val="ru-RU"/>
        </w:rPr>
        <w:t>Таблица 2.3.18.6.-1</w:t>
      </w:r>
    </w:p>
    <w:p>
      <w:pPr>
        <w:pStyle w:val="Style70"/>
        <w:rPr/>
      </w:pPr>
      <w:r>
        <w:rPr/>
      </w:r>
    </w:p>
    <w:p>
      <w:pPr>
        <w:pStyle w:val="Style70"/>
        <w:jc w:val="center"/>
        <w:rPr>
          <w:lang w:val="ru-RU"/>
        </w:rPr>
      </w:pPr>
      <w:r>
        <w:rPr>
          <w:lang w:val="ru-RU"/>
        </w:rPr>
        <w:t>Перечень охранных зон линий и сооружений связи,</w:t>
      </w:r>
    </w:p>
    <w:p>
      <w:pPr>
        <w:pStyle w:val="Style70"/>
        <w:jc w:val="center"/>
        <w:rPr>
          <w:lang w:val="ru-RU"/>
        </w:rPr>
      </w:pPr>
      <w:r>
        <w:rPr>
          <w:lang w:val="ru-RU"/>
        </w:rPr>
        <w:t>учтенных в едином государственном реестре недвижимости</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851"/>
        <w:gridCol w:w="1702"/>
        <w:gridCol w:w="6802"/>
      </w:tblGrid>
      <w:tr>
        <w:trPr/>
        <w:tc>
          <w:tcPr>
            <w:tcW w:w="851" w:type="dxa"/>
            <w:tcBorders/>
          </w:tcPr>
          <w:p>
            <w:pPr>
              <w:pStyle w:val="Style56"/>
              <w:widowControl/>
              <w:spacing w:before="0" w:after="0"/>
              <w:rPr>
                <w:kern w:val="0"/>
                <w:lang w:val="ru-RU" w:eastAsia="en-US" w:bidi="ar-SA"/>
              </w:rPr>
            </w:pPr>
            <w:r>
              <w:rPr>
                <w:kern w:val="0"/>
                <w:lang w:val="ru-RU" w:eastAsia="en-US" w:bidi="ar-SA"/>
              </w:rPr>
              <w:t>№</w:t>
            </w:r>
          </w:p>
        </w:tc>
        <w:tc>
          <w:tcPr>
            <w:tcW w:w="1702" w:type="dxa"/>
            <w:tcBorders/>
          </w:tcPr>
          <w:p>
            <w:pPr>
              <w:pStyle w:val="Style56"/>
              <w:widowControl/>
              <w:spacing w:before="0" w:after="0"/>
              <w:rPr>
                <w:kern w:val="0"/>
                <w:lang w:val="ru-RU" w:eastAsia="en-US" w:bidi="ar-SA"/>
              </w:rPr>
            </w:pPr>
            <w:r>
              <w:rPr>
                <w:kern w:val="0"/>
                <w:lang w:val="ru-RU" w:eastAsia="en-US" w:bidi="ar-SA"/>
              </w:rPr>
              <w:t>Номер</w:t>
            </w:r>
          </w:p>
          <w:p>
            <w:pPr>
              <w:pStyle w:val="Style56"/>
              <w:widowControl/>
              <w:spacing w:before="0" w:after="0"/>
              <w:rPr>
                <w:kern w:val="0"/>
                <w:lang w:val="ru-RU" w:eastAsia="en-US" w:bidi="ar-SA"/>
              </w:rPr>
            </w:pPr>
            <w:r>
              <w:rPr>
                <w:kern w:val="0"/>
                <w:lang w:val="ru-RU" w:eastAsia="en-US" w:bidi="ar-SA"/>
              </w:rPr>
              <w:t>в ЕГРН</w:t>
            </w:r>
          </w:p>
        </w:tc>
        <w:tc>
          <w:tcPr>
            <w:tcW w:w="6802" w:type="dxa"/>
            <w:tcBorders/>
          </w:tcPr>
          <w:p>
            <w:pPr>
              <w:pStyle w:val="Style56"/>
              <w:widowControl/>
              <w:spacing w:before="0" w:after="0"/>
              <w:rPr>
                <w:kern w:val="0"/>
                <w:lang w:val="ru-RU" w:eastAsia="en-US" w:bidi="ar-SA"/>
              </w:rPr>
            </w:pPr>
            <w:r>
              <w:rPr>
                <w:kern w:val="0"/>
                <w:lang w:val="ru-RU" w:eastAsia="en-US" w:bidi="ar-SA"/>
              </w:rPr>
              <w:t>Наименование</w:t>
            </w:r>
          </w:p>
        </w:tc>
      </w:tr>
      <w:tr>
        <w:trPr/>
        <w:tc>
          <w:tcPr>
            <w:tcW w:w="851" w:type="dxa"/>
            <w:tcBorders/>
          </w:tcPr>
          <w:p>
            <w:pPr>
              <w:pStyle w:val="Style56"/>
              <w:widowControl/>
              <w:spacing w:before="0" w:after="0"/>
              <w:rPr>
                <w:kern w:val="0"/>
                <w:lang w:val="ru-RU" w:eastAsia="en-US" w:bidi="ar-SA"/>
              </w:rPr>
            </w:pPr>
            <w:r>
              <w:rPr>
                <w:kern w:val="0"/>
                <w:lang w:val="ru-RU" w:eastAsia="en-US" w:bidi="ar-SA"/>
              </w:rPr>
              <w:t>1</w:t>
            </w:r>
          </w:p>
        </w:tc>
        <w:tc>
          <w:tcPr>
            <w:tcW w:w="1702" w:type="dxa"/>
            <w:tcBorders/>
          </w:tcPr>
          <w:p>
            <w:pPr>
              <w:pStyle w:val="Style56"/>
              <w:widowControl/>
              <w:spacing w:before="0" w:after="0"/>
              <w:rPr>
                <w:kern w:val="0"/>
                <w:lang w:val="ru-RU" w:eastAsia="en-US" w:bidi="ar-SA"/>
              </w:rPr>
            </w:pPr>
            <w:r>
              <w:rPr>
                <w:kern w:val="0"/>
                <w:lang w:val="ru-RU" w:eastAsia="en-US" w:bidi="ar-SA"/>
              </w:rPr>
              <w:t>25:15-6.178</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системы связи объекта "Трубопроводная система "Восточная Сибирь - Тихий океан", участок НПС "Сковородино" - Спецморнефтепорт "Козьмино" (ВСТО-II). Система связи км 4196,8 – км 4756,1" на территории Пожарского района Приморского края</w:t>
            </w:r>
          </w:p>
        </w:tc>
      </w:tr>
      <w:tr>
        <w:trPr/>
        <w:tc>
          <w:tcPr>
            <w:tcW w:w="851" w:type="dxa"/>
            <w:tcBorders/>
          </w:tcPr>
          <w:p>
            <w:pPr>
              <w:pStyle w:val="Style56"/>
              <w:widowControl/>
              <w:spacing w:before="0" w:after="0"/>
              <w:rPr>
                <w:kern w:val="0"/>
                <w:lang w:val="ru-RU" w:eastAsia="en-US" w:bidi="ar-SA"/>
              </w:rPr>
            </w:pPr>
            <w:r>
              <w:rPr>
                <w:kern w:val="0"/>
                <w:lang w:val="ru-RU" w:eastAsia="en-US" w:bidi="ar-SA"/>
              </w:rPr>
              <w:t>2</w:t>
            </w:r>
          </w:p>
        </w:tc>
        <w:tc>
          <w:tcPr>
            <w:tcW w:w="1702" w:type="dxa"/>
            <w:tcBorders/>
          </w:tcPr>
          <w:p>
            <w:pPr>
              <w:pStyle w:val="Style56"/>
              <w:widowControl/>
              <w:spacing w:before="0" w:after="0"/>
              <w:rPr>
                <w:kern w:val="0"/>
                <w:lang w:val="ru-RU" w:eastAsia="en-US" w:bidi="ar-SA"/>
              </w:rPr>
            </w:pPr>
            <w:r>
              <w:rPr>
                <w:kern w:val="0"/>
                <w:lang w:val="ru-RU" w:eastAsia="en-US" w:bidi="ar-SA"/>
              </w:rPr>
              <w:t>25:02-6.217</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системы связи объекта "Трубопроводная система "Восточная Сибирь - Тихий океан", участок НПС "Сковородино" - Спецморнефтепорт "Козьмино" (ВСТО-II). Система связи км 4196,8 - км 4756,1" на территории Дальнереченского района Приморского края</w:t>
            </w:r>
          </w:p>
        </w:tc>
      </w:tr>
      <w:tr>
        <w:trPr/>
        <w:tc>
          <w:tcPr>
            <w:tcW w:w="851" w:type="dxa"/>
            <w:tcBorders/>
          </w:tcPr>
          <w:p>
            <w:pPr>
              <w:pStyle w:val="Style56"/>
              <w:widowControl/>
              <w:spacing w:before="0" w:after="0"/>
              <w:rPr>
                <w:kern w:val="0"/>
                <w:lang w:val="ru-RU" w:eastAsia="en-US" w:bidi="ar-SA"/>
              </w:rPr>
            </w:pPr>
            <w:r>
              <w:rPr>
                <w:kern w:val="0"/>
                <w:lang w:val="ru-RU" w:eastAsia="en-US" w:bidi="ar-SA"/>
              </w:rPr>
              <w:t>3</w:t>
            </w:r>
          </w:p>
        </w:tc>
        <w:tc>
          <w:tcPr>
            <w:tcW w:w="1702" w:type="dxa"/>
            <w:tcBorders/>
          </w:tcPr>
          <w:p>
            <w:pPr>
              <w:pStyle w:val="Style56"/>
              <w:widowControl/>
              <w:spacing w:before="0" w:after="0"/>
              <w:rPr>
                <w:kern w:val="0"/>
                <w:lang w:val="ru-RU" w:eastAsia="en-US" w:bidi="ar-SA"/>
              </w:rPr>
            </w:pPr>
            <w:r>
              <w:rPr>
                <w:kern w:val="0"/>
                <w:lang w:val="ru-RU" w:eastAsia="en-US" w:bidi="ar-SA"/>
              </w:rPr>
              <w:t>25:00-6.194</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объекта: "Линейно-кабельное сооружение волоконно-оптической линии связи на участке Уссурийск-Дальнереченск-Бикин"</w:t>
            </w:r>
          </w:p>
        </w:tc>
      </w:tr>
      <w:tr>
        <w:trPr/>
        <w:tc>
          <w:tcPr>
            <w:tcW w:w="851" w:type="dxa"/>
            <w:tcBorders/>
          </w:tcPr>
          <w:p>
            <w:pPr>
              <w:pStyle w:val="Style56"/>
              <w:widowControl/>
              <w:spacing w:before="0" w:after="0"/>
              <w:rPr>
                <w:kern w:val="0"/>
                <w:lang w:val="ru-RU" w:eastAsia="en-US" w:bidi="ar-SA"/>
              </w:rPr>
            </w:pPr>
            <w:r>
              <w:rPr>
                <w:kern w:val="0"/>
                <w:lang w:val="ru-RU" w:eastAsia="en-US" w:bidi="ar-SA"/>
              </w:rPr>
              <w:t>4</w:t>
            </w:r>
          </w:p>
        </w:tc>
        <w:tc>
          <w:tcPr>
            <w:tcW w:w="1702" w:type="dxa"/>
            <w:tcBorders/>
          </w:tcPr>
          <w:p>
            <w:pPr>
              <w:pStyle w:val="Style56"/>
              <w:widowControl/>
              <w:spacing w:before="0" w:after="0"/>
              <w:rPr>
                <w:kern w:val="0"/>
                <w:lang w:val="ru-RU" w:eastAsia="en-US" w:bidi="ar-SA"/>
              </w:rPr>
            </w:pPr>
            <w:r>
              <w:rPr>
                <w:kern w:val="0"/>
                <w:lang w:val="ru-RU" w:eastAsia="en-US" w:bidi="ar-SA"/>
              </w:rPr>
              <w:t>25:15-6.391</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линий и сооружений связи и линий и сооружений радиофикации</w:t>
            </w:r>
          </w:p>
        </w:tc>
      </w:tr>
      <w:tr>
        <w:trPr/>
        <w:tc>
          <w:tcPr>
            <w:tcW w:w="851" w:type="dxa"/>
            <w:tcBorders/>
          </w:tcPr>
          <w:p>
            <w:pPr>
              <w:pStyle w:val="Style56"/>
              <w:widowControl/>
              <w:spacing w:before="0" w:after="0"/>
              <w:rPr>
                <w:kern w:val="0"/>
                <w:lang w:val="ru-RU" w:eastAsia="en-US" w:bidi="ar-SA"/>
              </w:rPr>
            </w:pPr>
            <w:r>
              <w:rPr>
                <w:kern w:val="0"/>
                <w:lang w:val="ru-RU" w:eastAsia="en-US" w:bidi="ar-SA"/>
              </w:rPr>
              <w:t>5</w:t>
            </w:r>
          </w:p>
        </w:tc>
        <w:tc>
          <w:tcPr>
            <w:tcW w:w="1702" w:type="dxa"/>
            <w:tcBorders/>
          </w:tcPr>
          <w:p>
            <w:pPr>
              <w:pStyle w:val="Style56"/>
              <w:widowControl/>
              <w:spacing w:before="0" w:after="0"/>
              <w:rPr>
                <w:kern w:val="0"/>
                <w:lang w:val="ru-RU" w:eastAsia="en-US" w:bidi="ar-SA"/>
              </w:rPr>
            </w:pPr>
            <w:r>
              <w:rPr>
                <w:kern w:val="0"/>
                <w:lang w:val="ru-RU" w:eastAsia="en-US" w:bidi="ar-SA"/>
              </w:rPr>
              <w:t>25:15-6.812</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линий и сооружений связи и линий и сооружений радиофикации</w:t>
            </w:r>
          </w:p>
        </w:tc>
      </w:tr>
    </w:tbl>
    <w:p>
      <w:pPr>
        <w:pStyle w:val="Style57"/>
        <w:ind w:hanging="0"/>
        <w:rPr/>
      </w:pPr>
      <w:r>
        <w:rPr/>
      </w:r>
    </w:p>
    <w:p>
      <w:pPr>
        <w:pStyle w:val="441"/>
        <w:numPr>
          <w:ilvl w:val="3"/>
          <w:numId w:val="2"/>
        </w:numPr>
        <w:ind w:left="0" w:hanging="0"/>
        <w:rPr/>
      </w:pPr>
      <w:bookmarkStart w:id="193" w:name="_Toc150507919"/>
      <w:r>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bookmarkEnd w:id="193"/>
    </w:p>
    <w:p>
      <w:pPr>
        <w:pStyle w:val="Style57"/>
        <w:rPr>
          <w:rStyle w:val="Style14"/>
        </w:rPr>
      </w:pPr>
      <w:r>
        <w:rPr>
          <w:rStyle w:val="Style14"/>
        </w:rPr>
        <w:t>Существующее положение</w:t>
      </w:r>
    </w:p>
    <w:p>
      <w:pPr>
        <w:pStyle w:val="Style57"/>
        <w:rPr>
          <w:b/>
        </w:rPr>
      </w:pPr>
      <w:r>
        <w:rPr/>
        <w:t>Перечень охранных зон ООПТ (государственного природного заповедника, национального парка, природного парка, памятника природы), на территории Пожарского муниципального округа, учтенных в ЕГРН, представлен в таблице 2.3.18.7.-1.</w:t>
      </w:r>
      <w:r>
        <w:br w:type="page"/>
      </w:r>
    </w:p>
    <w:p>
      <w:pPr>
        <w:pStyle w:val="Style70"/>
        <w:rPr>
          <w:lang w:val="ru-RU"/>
        </w:rPr>
      </w:pPr>
      <w:r>
        <w:rPr>
          <w:lang w:val="ru-RU"/>
        </w:rPr>
        <w:t>Таблица 2.3.18.7.-1</w:t>
      </w:r>
    </w:p>
    <w:p>
      <w:pPr>
        <w:pStyle w:val="Style70"/>
        <w:rPr/>
      </w:pPr>
      <w:r>
        <w:rPr/>
      </w:r>
    </w:p>
    <w:p>
      <w:pPr>
        <w:pStyle w:val="Style70"/>
        <w:jc w:val="center"/>
        <w:rPr>
          <w:lang w:val="ru-RU"/>
        </w:rPr>
      </w:pPr>
      <w:r>
        <w:rPr>
          <w:lang w:val="ru-RU"/>
        </w:rPr>
        <w:t>Перечень охранных зон ООПТ</w:t>
      </w:r>
    </w:p>
    <w:p>
      <w:pPr>
        <w:pStyle w:val="Style70"/>
        <w:jc w:val="center"/>
        <w:rPr>
          <w:lang w:val="ru-RU"/>
        </w:rPr>
      </w:pPr>
      <w:r>
        <w:rPr>
          <w:lang w:val="ru-RU"/>
        </w:rPr>
        <w:t>(государственного природного заповедника, национального парка,</w:t>
      </w:r>
    </w:p>
    <w:p>
      <w:pPr>
        <w:pStyle w:val="Style70"/>
        <w:jc w:val="center"/>
        <w:rPr>
          <w:lang w:val="ru-RU"/>
        </w:rPr>
      </w:pPr>
      <w:r>
        <w:rPr>
          <w:lang w:val="ru-RU"/>
        </w:rPr>
        <w:t>природного парка, памятника природы),</w:t>
      </w:r>
    </w:p>
    <w:p>
      <w:pPr>
        <w:pStyle w:val="Style70"/>
        <w:jc w:val="center"/>
        <w:rPr>
          <w:lang w:val="ru-RU"/>
        </w:rPr>
      </w:pPr>
      <w:r>
        <w:rPr>
          <w:lang w:val="ru-RU"/>
        </w:rPr>
        <w:t>учтенных в едином государственном реестре недвижимости</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851"/>
        <w:gridCol w:w="1702"/>
        <w:gridCol w:w="6802"/>
      </w:tblGrid>
      <w:tr>
        <w:trPr/>
        <w:tc>
          <w:tcPr>
            <w:tcW w:w="851" w:type="dxa"/>
            <w:tcBorders/>
          </w:tcPr>
          <w:p>
            <w:pPr>
              <w:pStyle w:val="Style56"/>
              <w:widowControl/>
              <w:spacing w:before="0" w:after="0"/>
              <w:rPr>
                <w:kern w:val="0"/>
                <w:lang w:val="ru-RU" w:eastAsia="en-US" w:bidi="ar-SA"/>
              </w:rPr>
            </w:pPr>
            <w:r>
              <w:rPr>
                <w:kern w:val="0"/>
                <w:lang w:val="ru-RU" w:eastAsia="en-US" w:bidi="ar-SA"/>
              </w:rPr>
              <w:t>№</w:t>
            </w:r>
          </w:p>
        </w:tc>
        <w:tc>
          <w:tcPr>
            <w:tcW w:w="1702" w:type="dxa"/>
            <w:tcBorders/>
          </w:tcPr>
          <w:p>
            <w:pPr>
              <w:pStyle w:val="Style56"/>
              <w:widowControl/>
              <w:spacing w:before="0" w:after="0"/>
              <w:rPr>
                <w:kern w:val="0"/>
                <w:lang w:val="ru-RU" w:eastAsia="en-US" w:bidi="ar-SA"/>
              </w:rPr>
            </w:pPr>
            <w:r>
              <w:rPr>
                <w:kern w:val="0"/>
                <w:lang w:val="ru-RU" w:eastAsia="en-US" w:bidi="ar-SA"/>
              </w:rPr>
              <w:t>Номер</w:t>
            </w:r>
          </w:p>
          <w:p>
            <w:pPr>
              <w:pStyle w:val="Style56"/>
              <w:widowControl/>
              <w:spacing w:before="0" w:after="0"/>
              <w:rPr>
                <w:kern w:val="0"/>
                <w:lang w:val="ru-RU" w:eastAsia="en-US" w:bidi="ar-SA"/>
              </w:rPr>
            </w:pPr>
            <w:r>
              <w:rPr>
                <w:kern w:val="0"/>
                <w:lang w:val="ru-RU" w:eastAsia="en-US" w:bidi="ar-SA"/>
              </w:rPr>
              <w:t>в ЕГРН</w:t>
            </w:r>
          </w:p>
        </w:tc>
        <w:tc>
          <w:tcPr>
            <w:tcW w:w="6802" w:type="dxa"/>
            <w:tcBorders/>
          </w:tcPr>
          <w:p>
            <w:pPr>
              <w:pStyle w:val="Style56"/>
              <w:widowControl/>
              <w:spacing w:before="0" w:after="0"/>
              <w:rPr>
                <w:kern w:val="0"/>
                <w:lang w:val="ru-RU" w:eastAsia="en-US" w:bidi="ar-SA"/>
              </w:rPr>
            </w:pPr>
            <w:r>
              <w:rPr>
                <w:kern w:val="0"/>
                <w:lang w:val="ru-RU" w:eastAsia="en-US" w:bidi="ar-SA"/>
              </w:rPr>
              <w:t>Наименование</w:t>
            </w:r>
          </w:p>
        </w:tc>
      </w:tr>
      <w:tr>
        <w:trPr/>
        <w:tc>
          <w:tcPr>
            <w:tcW w:w="851" w:type="dxa"/>
            <w:tcBorders/>
          </w:tcPr>
          <w:p>
            <w:pPr>
              <w:pStyle w:val="Style56"/>
              <w:widowControl/>
              <w:spacing w:before="0" w:after="0"/>
              <w:rPr>
                <w:kern w:val="0"/>
                <w:lang w:val="ru-RU" w:eastAsia="en-US" w:bidi="ar-SA"/>
              </w:rPr>
            </w:pPr>
            <w:r>
              <w:rPr>
                <w:kern w:val="0"/>
                <w:lang w:val="ru-RU" w:eastAsia="en-US" w:bidi="ar-SA"/>
              </w:rPr>
              <w:t>1</w:t>
            </w:r>
          </w:p>
        </w:tc>
        <w:tc>
          <w:tcPr>
            <w:tcW w:w="1702" w:type="dxa"/>
            <w:tcBorders/>
          </w:tcPr>
          <w:p>
            <w:pPr>
              <w:pStyle w:val="Style56"/>
              <w:widowControl/>
              <w:spacing w:before="0" w:after="0"/>
              <w:rPr>
                <w:kern w:val="0"/>
                <w:lang w:val="ru-RU" w:eastAsia="en-US" w:bidi="ar-SA"/>
              </w:rPr>
            </w:pPr>
            <w:r>
              <w:rPr>
                <w:kern w:val="0"/>
                <w:lang w:val="ru-RU" w:eastAsia="en-US" w:bidi="ar-SA"/>
              </w:rPr>
              <w:t>25:15-6.6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особо охраняемого природного объекта</w:t>
            </w:r>
          </w:p>
        </w:tc>
      </w:tr>
      <w:tr>
        <w:trPr/>
        <w:tc>
          <w:tcPr>
            <w:tcW w:w="851" w:type="dxa"/>
            <w:tcBorders/>
          </w:tcPr>
          <w:p>
            <w:pPr>
              <w:pStyle w:val="Style56"/>
              <w:widowControl/>
              <w:spacing w:before="0" w:after="0"/>
              <w:rPr>
                <w:kern w:val="0"/>
                <w:lang w:val="ru-RU" w:eastAsia="en-US" w:bidi="ar-SA"/>
              </w:rPr>
            </w:pPr>
            <w:r>
              <w:rPr>
                <w:kern w:val="0"/>
                <w:lang w:val="ru-RU" w:eastAsia="en-US" w:bidi="ar-SA"/>
              </w:rPr>
              <w:t>2</w:t>
            </w:r>
          </w:p>
        </w:tc>
        <w:tc>
          <w:tcPr>
            <w:tcW w:w="1702" w:type="dxa"/>
            <w:tcBorders/>
          </w:tcPr>
          <w:p>
            <w:pPr>
              <w:pStyle w:val="Style56"/>
              <w:widowControl/>
              <w:spacing w:before="0" w:after="0"/>
              <w:rPr>
                <w:kern w:val="0"/>
                <w:lang w:val="ru-RU" w:eastAsia="en-US" w:bidi="ar-SA"/>
              </w:rPr>
            </w:pPr>
            <w:r>
              <w:rPr>
                <w:kern w:val="0"/>
                <w:lang w:val="ru-RU" w:eastAsia="en-US" w:bidi="ar-SA"/>
              </w:rPr>
              <w:t>25:15-6.379</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памятника природы регионального значения "Болото "Цаплинник"</w:t>
            </w:r>
          </w:p>
        </w:tc>
      </w:tr>
      <w:tr>
        <w:trPr/>
        <w:tc>
          <w:tcPr>
            <w:tcW w:w="851" w:type="dxa"/>
            <w:tcBorders/>
          </w:tcPr>
          <w:p>
            <w:pPr>
              <w:pStyle w:val="Style56"/>
              <w:widowControl/>
              <w:spacing w:before="0" w:after="0"/>
              <w:rPr>
                <w:kern w:val="0"/>
                <w:lang w:val="ru-RU" w:eastAsia="en-US" w:bidi="ar-SA"/>
              </w:rPr>
            </w:pPr>
            <w:r>
              <w:rPr>
                <w:kern w:val="0"/>
                <w:lang w:val="ru-RU" w:eastAsia="en-US" w:bidi="ar-SA"/>
              </w:rPr>
              <w:t>3</w:t>
            </w:r>
          </w:p>
        </w:tc>
        <w:tc>
          <w:tcPr>
            <w:tcW w:w="1702" w:type="dxa"/>
            <w:tcBorders/>
          </w:tcPr>
          <w:p>
            <w:pPr>
              <w:pStyle w:val="Style56"/>
              <w:widowControl/>
              <w:spacing w:before="0" w:after="0"/>
              <w:rPr>
                <w:kern w:val="0"/>
                <w:lang w:val="ru-RU" w:eastAsia="en-US" w:bidi="ar-SA"/>
              </w:rPr>
            </w:pPr>
            <w:r>
              <w:rPr>
                <w:kern w:val="0"/>
                <w:lang w:val="ru-RU" w:eastAsia="en-US" w:bidi="ar-SA"/>
              </w:rPr>
              <w:t>25:15-6.276</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особо охраняемого природного объекта</w:t>
            </w:r>
          </w:p>
        </w:tc>
      </w:tr>
      <w:tr>
        <w:trPr/>
        <w:tc>
          <w:tcPr>
            <w:tcW w:w="851" w:type="dxa"/>
            <w:tcBorders/>
          </w:tcPr>
          <w:p>
            <w:pPr>
              <w:pStyle w:val="Style56"/>
              <w:widowControl/>
              <w:spacing w:before="0" w:after="0"/>
              <w:rPr>
                <w:kern w:val="0"/>
                <w:lang w:val="ru-RU" w:eastAsia="en-US" w:bidi="ar-SA"/>
              </w:rPr>
            </w:pPr>
            <w:r>
              <w:rPr>
                <w:kern w:val="0"/>
                <w:lang w:val="ru-RU" w:eastAsia="en-US" w:bidi="ar-SA"/>
              </w:rPr>
              <w:t>4</w:t>
            </w:r>
          </w:p>
        </w:tc>
        <w:tc>
          <w:tcPr>
            <w:tcW w:w="1702" w:type="dxa"/>
            <w:tcBorders/>
          </w:tcPr>
          <w:p>
            <w:pPr>
              <w:pStyle w:val="Style56"/>
              <w:widowControl/>
              <w:spacing w:before="0" w:after="0"/>
              <w:rPr>
                <w:kern w:val="0"/>
                <w:lang w:val="ru-RU" w:eastAsia="en-US" w:bidi="ar-SA"/>
              </w:rPr>
            </w:pPr>
            <w:r>
              <w:rPr>
                <w:kern w:val="0"/>
                <w:lang w:val="ru-RU" w:eastAsia="en-US" w:bidi="ar-SA"/>
              </w:rPr>
              <w:t>25:15-6.268</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особо охраняемого природного объекта</w:t>
            </w:r>
          </w:p>
        </w:tc>
      </w:tr>
      <w:tr>
        <w:trPr/>
        <w:tc>
          <w:tcPr>
            <w:tcW w:w="851" w:type="dxa"/>
            <w:tcBorders/>
          </w:tcPr>
          <w:p>
            <w:pPr>
              <w:pStyle w:val="Style56"/>
              <w:widowControl/>
              <w:spacing w:before="0" w:after="0"/>
              <w:rPr>
                <w:kern w:val="0"/>
                <w:lang w:val="ru-RU" w:eastAsia="en-US" w:bidi="ar-SA"/>
              </w:rPr>
            </w:pPr>
            <w:r>
              <w:rPr>
                <w:kern w:val="0"/>
                <w:lang w:val="ru-RU" w:eastAsia="en-US" w:bidi="ar-SA"/>
              </w:rPr>
              <w:t>5</w:t>
            </w:r>
          </w:p>
        </w:tc>
        <w:tc>
          <w:tcPr>
            <w:tcW w:w="1702" w:type="dxa"/>
            <w:tcBorders/>
          </w:tcPr>
          <w:p>
            <w:pPr>
              <w:pStyle w:val="Style56"/>
              <w:widowControl/>
              <w:spacing w:before="0" w:after="0"/>
              <w:rPr>
                <w:kern w:val="0"/>
                <w:lang w:val="ru-RU" w:eastAsia="en-US" w:bidi="ar-SA"/>
              </w:rPr>
            </w:pPr>
            <w:r>
              <w:rPr>
                <w:kern w:val="0"/>
                <w:lang w:val="ru-RU" w:eastAsia="en-US" w:bidi="ar-SA"/>
              </w:rPr>
              <w:t>25:15-6.269</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памятника природы регионального значения "Озеро Спондинское"</w:t>
            </w:r>
          </w:p>
        </w:tc>
      </w:tr>
      <w:tr>
        <w:trPr/>
        <w:tc>
          <w:tcPr>
            <w:tcW w:w="851" w:type="dxa"/>
            <w:tcBorders/>
          </w:tcPr>
          <w:p>
            <w:pPr>
              <w:pStyle w:val="Style56"/>
              <w:widowControl/>
              <w:spacing w:before="0" w:after="0"/>
              <w:rPr>
                <w:kern w:val="0"/>
                <w:lang w:val="ru-RU" w:eastAsia="en-US" w:bidi="ar-SA"/>
              </w:rPr>
            </w:pPr>
            <w:r>
              <w:rPr>
                <w:kern w:val="0"/>
                <w:lang w:val="ru-RU" w:eastAsia="en-US" w:bidi="ar-SA"/>
              </w:rPr>
              <w:t>6</w:t>
            </w:r>
          </w:p>
        </w:tc>
        <w:tc>
          <w:tcPr>
            <w:tcW w:w="1702" w:type="dxa"/>
            <w:tcBorders/>
          </w:tcPr>
          <w:p>
            <w:pPr>
              <w:pStyle w:val="Style56"/>
              <w:widowControl/>
              <w:spacing w:before="0" w:after="0"/>
              <w:rPr>
                <w:kern w:val="0"/>
                <w:lang w:val="ru-RU" w:eastAsia="en-US" w:bidi="ar-SA"/>
              </w:rPr>
            </w:pPr>
            <w:r>
              <w:rPr>
                <w:kern w:val="0"/>
                <w:lang w:val="ru-RU" w:eastAsia="en-US" w:bidi="ar-SA"/>
              </w:rPr>
              <w:t>25:15-6.8</w:t>
            </w:r>
          </w:p>
        </w:tc>
        <w:tc>
          <w:tcPr>
            <w:tcW w:w="6802" w:type="dxa"/>
            <w:tcBorders/>
          </w:tcPr>
          <w:p>
            <w:pPr>
              <w:pStyle w:val="Style56"/>
              <w:widowControl/>
              <w:spacing w:before="0" w:after="0"/>
              <w:rPr>
                <w:kern w:val="0"/>
                <w:lang w:val="ru-RU" w:eastAsia="en-US" w:bidi="ar-SA"/>
              </w:rPr>
            </w:pPr>
            <w:r>
              <w:rPr>
                <w:kern w:val="0"/>
                <w:lang w:val="ru-RU" w:eastAsia="en-US" w:bidi="ar-SA"/>
              </w:rPr>
              <w:t>Охранная зона памятника природы краевого значения "Сопка Верхнеперевальская"</w:t>
            </w:r>
          </w:p>
        </w:tc>
      </w:tr>
    </w:tbl>
    <w:p>
      <w:pPr>
        <w:pStyle w:val="Style57"/>
        <w:rPr/>
      </w:pPr>
      <w:r>
        <w:rPr/>
      </w:r>
    </w:p>
    <w:p>
      <w:pPr>
        <w:pStyle w:val="Style57"/>
        <w:jc w:val="center"/>
        <w:rPr>
          <w:rStyle w:val="Style14"/>
        </w:rPr>
      </w:pPr>
      <w:r>
        <w:rPr>
          <w:rStyle w:val="Style14"/>
        </w:rPr>
        <w:t>Режим охранных зон ООПТ</w:t>
      </w:r>
    </w:p>
    <w:p>
      <w:pPr>
        <w:pStyle w:val="Style57"/>
        <w:jc w:val="center"/>
        <w:rPr>
          <w:rStyle w:val="Style14"/>
        </w:rPr>
      </w:pPr>
      <w:r>
        <w:rPr>
          <w:rStyle w:val="Style14"/>
        </w:rPr>
        <w:t>(государственного природного заповедника, национального парка,</w:t>
      </w:r>
    </w:p>
    <w:p>
      <w:pPr>
        <w:pStyle w:val="Style57"/>
        <w:jc w:val="center"/>
        <w:rPr>
          <w:rStyle w:val="Style14"/>
        </w:rPr>
      </w:pPr>
      <w:r>
        <w:rPr>
          <w:rStyle w:val="Style14"/>
        </w:rPr>
        <w:t>природного парка, памятника природы)</w:t>
      </w:r>
    </w:p>
    <w:p>
      <w:pPr>
        <w:pStyle w:val="Style57"/>
        <w:rPr/>
      </w:pPr>
      <w:r>
        <w:rPr/>
        <w:t>Согласно постановлению Правительства РФ от 19 февраля 2015 г.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 (с изменениями от 21.12.2018) устанавливается режим охранных зон ООПТ (государственного природного заповедника, национального парка, природного парка, памятника природы).</w:t>
      </w:r>
    </w:p>
    <w:p>
      <w:pPr>
        <w:pStyle w:val="Style57"/>
        <w:rPr/>
      </w:pPr>
      <w:r>
        <w:rPr/>
        <w:t>Режим охранной зоны устанавливается положением об охранной зоне конкретного государственного природного заповедника, национального парка, природного парка или памятника природы, утверждаемым органом государственной власти, принимающим решение о ее создании.</w:t>
      </w:r>
    </w:p>
    <w:p>
      <w:pPr>
        <w:pStyle w:val="Style57"/>
        <w:rPr/>
      </w:pPr>
      <w:r>
        <w:rPr/>
        <w:t>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pPr>
        <w:pStyle w:val="Style57"/>
        <w:rPr/>
      </w:pPr>
      <w:r>
        <w:rPr/>
        <w:t>В границах охранных зон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"О животном мире".</w:t>
      </w:r>
    </w:p>
    <w:p>
      <w:pPr>
        <w:pStyle w:val="Style57"/>
        <w:rPr/>
      </w:pPr>
      <w:r>
        <w:rPr/>
      </w:r>
    </w:p>
    <w:p>
      <w:pPr>
        <w:pStyle w:val="Style57"/>
        <w:rPr/>
      </w:pPr>
      <w:r>
        <w:rPr/>
        <w:t>Согласно статье 28 Федерального закона "О животном мире" юридические лица и граждане обязаны принимать меры по предотвращению заболеваний и гибели объектов животного мира (организм животного происхождения (дикое животное)) при проведении сельскохозяйственных и других работ, а также при эксплуатации ирригационных и мелиоративных систем, транспортных средств, линий связи и электропередачи.</w:t>
      </w:r>
    </w:p>
    <w:p>
      <w:pPr>
        <w:pStyle w:val="Style57"/>
        <w:rPr/>
      </w:pPr>
      <w:r>
        <w:rPr/>
        <w:t>Государственный орган ветеринарного надзора и государственный орган санитарно-эпидемиологического надзора осуществляют контроль за возникновением и распространением заболеваний объектов животного мира, регистрацию всех выявленных случаев заболеваний объектов животного мира и предпринимают необходимые меры по предотвращению возникновения и распространения заболеваний и их ликвидации. В случае возникновения заболеваний объектов животного мира, опасных для здоровья человека и домашних животных, государственные органы ветеринарного и санитарно-эпидемиологического надзора, а также специально уполномоченные государственные органы по охране, контролю и регулированию использования объектов животного мира и среды их обитания обязаны оповещать об этом органы государственной власти субъектов Российской Федерации, органы местного самоуправления, а также население через средства массовой информации.</w:t>
      </w:r>
    </w:p>
    <w:p>
      <w:pPr>
        <w:pStyle w:val="Style57"/>
        <w:rPr/>
      </w:pPr>
      <w:r>
        <w:rPr/>
        <w:t>Запрещается выжигание растительности, хранение и применение ядохимикатов, удобрений, других опасных для объектов животного мира и среды их обитания материалов, сырья и отходов производства без осуществления мер, гарантирующих предотвращение заболеваний и гибели объектов животного мира, а также ухудшения среды их обитания.</w:t>
      </w:r>
    </w:p>
    <w:p>
      <w:pPr>
        <w:pStyle w:val="Style57"/>
        <w:rPr/>
      </w:pPr>
      <w:r>
        <w:rPr/>
        <w:t>В целях уменьшения вредного воздействия на животный мир применение химических препаратов защиты растений и других препаратов должно сочетаться с осуществлением агротехнических, биологических и других мероприятий.</w:t>
      </w:r>
    </w:p>
    <w:p>
      <w:pPr>
        <w:pStyle w:val="Style57"/>
        <w:rPr/>
      </w:pPr>
      <w:r>
        <w:rPr/>
        <w:t>Правила разработки, проведения испытаний и нормативы применения химических и биологических препаратов, а также перечень этих препаратов утверждаются специально уполномоченным государственным органом по охране окружающей среды, санитарно-эпидемиологического надзора и агрохимической службы Российской Федерации с учетом международных стандартов.</w:t>
      </w:r>
    </w:p>
    <w:p>
      <w:pPr>
        <w:pStyle w:val="Style57"/>
        <w:rPr/>
      </w:pPr>
      <w:r>
        <w:rPr/>
        <w:t>Требования к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и линий связи и электропередачи разрабатываются специально уполномоченными государственными органами по охране, контролю и регулированию использования объектов животного мира и среды их обитания в соответствии с разграничением полномочий, предусмотренным статьями 5 и 6 вышеуказанного Федерального закона, и утверждаются соответственно Правительством Российской Федерации и высшим исполнительным органом государственной власти субъекта Российской Федерации.</w:t>
      </w:r>
    </w:p>
    <w:p>
      <w:pPr>
        <w:pStyle w:val="Normal"/>
        <w:spacing w:lineRule="auto" w:line="259" w:before="0" w:after="160"/>
        <w:rPr>
          <w:rFonts w:eastAsia="Times New Roman"/>
          <w:b w:val="false"/>
          <w:szCs w:val="24"/>
          <w:lang w:eastAsia="ru-RU"/>
        </w:rPr>
      </w:pPr>
      <w:r>
        <w:rPr>
          <w:rFonts w:eastAsia="Times New Roman"/>
          <w:b w:val="false"/>
          <w:szCs w:val="24"/>
          <w:lang w:eastAsia="ru-RU"/>
        </w:rPr>
      </w:r>
      <w:r>
        <w:br w:type="page"/>
      </w:r>
    </w:p>
    <w:p>
      <w:pPr>
        <w:pStyle w:val="441"/>
        <w:numPr>
          <w:ilvl w:val="3"/>
          <w:numId w:val="2"/>
        </w:numPr>
        <w:ind w:left="0" w:hanging="0"/>
        <w:rPr/>
      </w:pPr>
      <w:bookmarkStart w:id="194" w:name="_Toc150507920"/>
      <w:r>
        <w:rPr/>
        <w:t>Водоохранная (рыбоохранная) зона</w:t>
      </w:r>
      <w:bookmarkEnd w:id="194"/>
    </w:p>
    <w:p>
      <w:pPr>
        <w:pStyle w:val="Style57"/>
        <w:rPr>
          <w:i/>
          <w:i/>
          <w:iCs/>
        </w:rPr>
      </w:pPr>
      <w:r>
        <w:rPr>
          <w:i/>
          <w:iCs/>
        </w:rPr>
        <w:t>Проектные предложения</w:t>
      </w:r>
    </w:p>
    <w:p>
      <w:pPr>
        <w:pStyle w:val="Style57"/>
        <w:rPr/>
      </w:pPr>
      <w:r>
        <w:rPr/>
        <w:t>В соответствии с Водным кодексом Российской Федерации от 03.06.2006 № 74-ФЗ (ред. от 02.07.2021),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pStyle w:val="Style57"/>
        <w:rPr/>
      </w:pPr>
      <w:r>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pPr>
        <w:pStyle w:val="Style57"/>
        <w:rPr/>
      </w:pPr>
      <w:r>
        <w:rPr/>
        <w:t>Ширина водоохранной зоны рек или ручьев устанавливается от их истока для рек или ручьев протяженностью:</w:t>
      </w:r>
    </w:p>
    <w:p>
      <w:pPr>
        <w:pStyle w:val="Style57"/>
        <w:rPr/>
      </w:pPr>
      <w:r>
        <w:rPr/>
        <w:t>1) до десяти километров - в размере пятидесяти метров;</w:t>
      </w:r>
    </w:p>
    <w:p>
      <w:pPr>
        <w:pStyle w:val="Style57"/>
        <w:rPr/>
      </w:pPr>
      <w:r>
        <w:rPr/>
        <w:t>2) от десяти до пятидесяти километров - в размере ста метров;</w:t>
      </w:r>
    </w:p>
    <w:p>
      <w:pPr>
        <w:pStyle w:val="Style57"/>
        <w:rPr/>
      </w:pPr>
      <w:r>
        <w:rPr/>
        <w:t>3) от пятидесяти километров и более - в размере двухсот метров.</w:t>
      </w:r>
    </w:p>
    <w:p>
      <w:pPr>
        <w:pStyle w:val="Style57"/>
        <w:rPr/>
      </w:pPr>
      <w:r>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pPr>
        <w:pStyle w:val="Style57"/>
        <w:rPr/>
      </w:pPr>
      <w:r>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pPr>
        <w:pStyle w:val="Style57"/>
        <w:rPr/>
      </w:pPr>
      <w:r>
        <w:rPr/>
        <w:t>Ширина водоохранной зоны моря составляет пятьсот метров.</w:t>
      </w:r>
    </w:p>
    <w:p>
      <w:pPr>
        <w:pStyle w:val="Style57"/>
        <w:rPr/>
      </w:pPr>
      <w:r>
        <w:rPr/>
        <w:t>Водоохранные зоны магистральных или межхозяйственных каналов совпадают по ширине с полосами отводов таких каналов.</w:t>
      </w:r>
    </w:p>
    <w:p>
      <w:pPr>
        <w:pStyle w:val="Style57"/>
        <w:rPr/>
      </w:pPr>
      <w:r>
        <w:rPr/>
        <w:t>Водоохранные зоны рек, их частей, помещенных в закрытые коллекторы, не устанавливаются.</w:t>
      </w:r>
    </w:p>
    <w:p>
      <w:pPr>
        <w:pStyle w:val="Style57"/>
        <w:rPr/>
      </w:pPr>
      <w:r>
        <w:rPr/>
        <w:t>На территориях населенных пунктов при наличии централизованных ливневых систем водоотведения и набережных ширина водоохранной зоны на таких территориях устанавливается от парапета набережной. При отсутствии набережной ширина водоохранной зона измеряется от местоположения береговой линии (границы водного объекта).</w:t>
      </w:r>
    </w:p>
    <w:p>
      <w:pPr>
        <w:pStyle w:val="Style57"/>
        <w:rPr/>
      </w:pPr>
      <w:r>
        <w:rPr/>
      </w:r>
    </w:p>
    <w:p>
      <w:pPr>
        <w:pStyle w:val="Style57"/>
        <w:rPr>
          <w:i/>
          <w:i/>
          <w:iCs/>
        </w:rPr>
      </w:pPr>
      <w:r>
        <w:rPr>
          <w:i/>
          <w:iCs/>
        </w:rPr>
        <w:t>В границах водоохранных зон запрещаются</w:t>
      </w:r>
    </w:p>
    <w:p>
      <w:pPr>
        <w:pStyle w:val="Style57"/>
        <w:rPr/>
      </w:pPr>
      <w:r>
        <w:rPr/>
        <w:t>В границах водоохранных зон запрещаются:</w:t>
      </w:r>
    </w:p>
    <w:p>
      <w:pPr>
        <w:pStyle w:val="Style57"/>
        <w:rPr/>
      </w:pPr>
      <w:r>
        <w:rPr/>
        <w:t>1) использование сточных вод в целях регулирования плодородия почв;</w:t>
      </w:r>
    </w:p>
    <w:p>
      <w:pPr>
        <w:pStyle w:val="Style57"/>
        <w:rPr/>
      </w:pPr>
      <w:r>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pPr>
        <w:pStyle w:val="Style57"/>
        <w:rPr/>
      </w:pPr>
      <w:r>
        <w:rPr/>
        <w:t>3) осуществление авиационных мер по борьбе с вредными организмами;</w:t>
      </w:r>
    </w:p>
    <w:p>
      <w:pPr>
        <w:pStyle w:val="Style57"/>
        <w:rPr/>
      </w:pPr>
      <w:r>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Style57"/>
        <w:rPr/>
      </w:pPr>
      <w:r>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pStyle w:val="Style57"/>
        <w:rPr/>
      </w:pPr>
      <w:r>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pPr>
        <w:pStyle w:val="Style57"/>
        <w:rPr/>
      </w:pPr>
      <w:r>
        <w:rPr/>
        <w:t>7) сброс сточных, в том числе дренажных, вод;</w:t>
      </w:r>
    </w:p>
    <w:p>
      <w:pPr>
        <w:pStyle w:val="Style57"/>
        <w:rPr/>
      </w:pPr>
      <w:r>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pPr>
        <w:pStyle w:val="Style57"/>
        <w:rPr/>
      </w:pPr>
      <w:r>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pPr>
        <w:pStyle w:val="Style57"/>
        <w:rPr/>
      </w:pPr>
      <w:r>
        <w:rPr/>
        <w:t>1) централизованные системы водоотведения (канализации), централизованные ливневые системы водоотведения;</w:t>
      </w:r>
    </w:p>
    <w:p>
      <w:pPr>
        <w:pStyle w:val="Style57"/>
        <w:rPr/>
      </w:pPr>
      <w:r>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pPr>
        <w:pStyle w:val="Style57"/>
        <w:rPr/>
      </w:pPr>
      <w:r>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pPr>
        <w:pStyle w:val="Style57"/>
        <w:rPr/>
      </w:pPr>
      <w:r>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pPr>
        <w:pStyle w:val="Style57"/>
        <w:rPr/>
      </w:pPr>
      <w:r>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pPr>
        <w:pStyle w:val="Style57"/>
        <w:rPr/>
      </w:pPr>
      <w:r>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pPr>
        <w:pStyle w:val="Style57"/>
        <w:rPr/>
      </w:pPr>
      <w:r>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pPr>
        <w:pStyle w:val="Style57"/>
        <w:rPr>
          <w:b/>
        </w:rPr>
      </w:pPr>
      <w:r>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r>
        <w:br w:type="page"/>
      </w:r>
    </w:p>
    <w:p>
      <w:pPr>
        <w:pStyle w:val="441"/>
        <w:numPr>
          <w:ilvl w:val="3"/>
          <w:numId w:val="2"/>
        </w:numPr>
        <w:ind w:left="0" w:hanging="0"/>
        <w:rPr/>
      </w:pPr>
      <w:bookmarkStart w:id="195" w:name="_Toc150507921"/>
      <w:r>
        <w:rPr/>
        <w:t>Прибрежная защитная полоса</w:t>
      </w:r>
      <w:bookmarkEnd w:id="195"/>
    </w:p>
    <w:p>
      <w:pPr>
        <w:pStyle w:val="Style57"/>
        <w:rPr>
          <w:i/>
          <w:i/>
        </w:rPr>
      </w:pPr>
      <w:r>
        <w:rPr>
          <w:i/>
        </w:rPr>
        <w:t>Проектное предложение</w:t>
      </w:r>
    </w:p>
    <w:p>
      <w:pPr>
        <w:pStyle w:val="Style57"/>
        <w:rPr/>
      </w:pPr>
      <w:r>
        <w:rPr/>
        <w:t>В соответствии с Водным кодексом Российской Федерации от 03.06.2006 № 74-ФЗ (ред. от 02.07.2021),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pPr>
        <w:pStyle w:val="Style57"/>
        <w:rPr/>
      </w:pPr>
      <w:r>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pPr>
        <w:pStyle w:val="Style57"/>
        <w:rPr/>
      </w:pPr>
      <w:r>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pStyle w:val="Style57"/>
        <w:rPr/>
      </w:pPr>
      <w:r>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При отсутствии набережной ширина прибрежной защитной полосы измеряется от местоположения береговой линии (границы водного объекта).</w:t>
      </w:r>
    </w:p>
    <w:p>
      <w:pPr>
        <w:pStyle w:val="Style57"/>
        <w:rPr/>
      </w:pPr>
      <w:r>
        <w:rPr/>
      </w:r>
    </w:p>
    <w:p>
      <w:pPr>
        <w:pStyle w:val="Style57"/>
        <w:rPr>
          <w:i/>
          <w:i/>
          <w:iCs/>
        </w:rPr>
      </w:pPr>
      <w:r>
        <w:rPr>
          <w:i/>
          <w:iCs/>
        </w:rPr>
        <w:t>В границах прибрежных защитных полос запрещаются</w:t>
      </w:r>
    </w:p>
    <w:p>
      <w:pPr>
        <w:pStyle w:val="Style57"/>
        <w:rPr/>
      </w:pPr>
      <w:r>
        <w:rPr/>
        <w:t>В границах прибрежных защитных полос запрещаются:</w:t>
      </w:r>
    </w:p>
    <w:p>
      <w:pPr>
        <w:pStyle w:val="Style57"/>
        <w:rPr/>
      </w:pPr>
      <w:r>
        <w:rPr/>
        <w:t>1) распашка земель;</w:t>
      </w:r>
    </w:p>
    <w:p>
      <w:pPr>
        <w:pStyle w:val="Style57"/>
        <w:rPr/>
      </w:pPr>
      <w:r>
        <w:rPr/>
        <w:t>2) размещение отвалов размываемых грунтов;</w:t>
      </w:r>
    </w:p>
    <w:p>
      <w:pPr>
        <w:pStyle w:val="Style57"/>
        <w:rPr/>
      </w:pPr>
      <w:r>
        <w:rPr/>
        <w:t>3) выпас сельскохозяйственных животных и организация для них летних лагерей, ванн.</w:t>
      </w:r>
    </w:p>
    <w:p>
      <w:pPr>
        <w:pStyle w:val="Style57"/>
        <w:rPr/>
      </w:pPr>
      <w:r>
        <w:rPr/>
        <w:t>Также наряду с запретами в границах водоохранных зон:</w:t>
      </w:r>
    </w:p>
    <w:p>
      <w:pPr>
        <w:pStyle w:val="Style57"/>
        <w:rPr/>
      </w:pPr>
      <w:r>
        <w:rPr/>
        <w:t>1) использование сточных вод в целях регулирования плодородия почв;</w:t>
      </w:r>
    </w:p>
    <w:p>
      <w:pPr>
        <w:pStyle w:val="Style57"/>
        <w:rPr/>
      </w:pPr>
      <w:r>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pPr>
        <w:pStyle w:val="Style57"/>
        <w:rPr/>
      </w:pPr>
      <w:r>
        <w:rPr/>
        <w:t>3) осуществление авиационных мер по борьбе с вредными организмами;</w:t>
      </w:r>
    </w:p>
    <w:p>
      <w:pPr>
        <w:pStyle w:val="Style57"/>
        <w:rPr/>
      </w:pPr>
      <w:r>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Style57"/>
        <w:rPr/>
      </w:pPr>
      <w:r>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pStyle w:val="Style57"/>
        <w:rPr/>
      </w:pPr>
      <w:r>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pPr>
        <w:pStyle w:val="Style57"/>
        <w:rPr/>
      </w:pPr>
      <w:r>
        <w:rPr/>
        <w:t>7) сброс сточных, в том числе дренажных, вод;</w:t>
      </w:r>
    </w:p>
    <w:p>
      <w:pPr>
        <w:pStyle w:val="Style57"/>
        <w:rPr/>
      </w:pPr>
      <w:r>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pPr>
        <w:pStyle w:val="Style57"/>
        <w:rPr/>
      </w:pPr>
      <w:r>
        <w:rPr/>
      </w:r>
    </w:p>
    <w:p>
      <w:pPr>
        <w:pStyle w:val="441"/>
        <w:numPr>
          <w:ilvl w:val="3"/>
          <w:numId w:val="2"/>
        </w:numPr>
        <w:ind w:left="0" w:hanging="0"/>
        <w:rPr/>
      </w:pPr>
      <w:bookmarkStart w:id="196" w:name="_Toc150507922"/>
      <w:r>
        <w:rPr/>
        <w:t>Зоны округов санитарной (горно-санитарной) охраны лечебно-оздоровительных местностей, курортов и природных лечебных ресурсов</w:t>
      </w:r>
      <w:bookmarkEnd w:id="196"/>
    </w:p>
    <w:p>
      <w:pPr>
        <w:pStyle w:val="Style57"/>
        <w:rPr>
          <w:i/>
          <w:i/>
          <w:iCs/>
        </w:rPr>
      </w:pPr>
      <w:r>
        <w:rPr>
          <w:i/>
          <w:iCs/>
        </w:rPr>
        <w:t>Существующее положение</w:t>
      </w:r>
    </w:p>
    <w:p>
      <w:pPr>
        <w:pStyle w:val="Style57"/>
        <w:rPr/>
      </w:pPr>
      <w:r>
        <w:rPr/>
        <w:t>Перечень зон округов санитарной (горно-санитарной) охраны лечебно-оздоровительных местностей, курортов и природных лечебных ресурсов, учтенных в ЕГРН, представлен в таблице 2.3.18.10.-1.</w:t>
      </w:r>
    </w:p>
    <w:p>
      <w:pPr>
        <w:pStyle w:val="Style57"/>
        <w:jc w:val="right"/>
        <w:rPr/>
      </w:pPr>
      <w:r>
        <w:rPr/>
      </w:r>
    </w:p>
    <w:p>
      <w:pPr>
        <w:pStyle w:val="Style57"/>
        <w:jc w:val="right"/>
        <w:rPr>
          <w:i/>
          <w:i/>
          <w:iCs/>
        </w:rPr>
      </w:pPr>
      <w:r>
        <w:rPr>
          <w:i/>
          <w:iCs/>
        </w:rPr>
        <w:t>Таблица 2.3.18.10.-1</w:t>
      </w:r>
    </w:p>
    <w:p>
      <w:pPr>
        <w:pStyle w:val="Style57"/>
        <w:jc w:val="right"/>
        <w:rPr>
          <w:i/>
          <w:i/>
          <w:iCs/>
        </w:rPr>
      </w:pPr>
      <w:r>
        <w:rPr>
          <w:i/>
          <w:iCs/>
        </w:rPr>
      </w:r>
    </w:p>
    <w:p>
      <w:pPr>
        <w:pStyle w:val="Style57"/>
        <w:jc w:val="center"/>
        <w:rPr>
          <w:i/>
          <w:i/>
          <w:iCs/>
        </w:rPr>
      </w:pPr>
      <w:r>
        <w:rPr>
          <w:i/>
          <w:iCs/>
        </w:rPr>
        <w:t>Зоны округов санитарной (горно-санитарной) охраны лечебно-оздоровительных местностей, курортов и природных лечебных ресурсов, учтенные в ЕГРН</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736"/>
        <w:gridCol w:w="1931"/>
        <w:gridCol w:w="6688"/>
      </w:tblGrid>
      <w:tr>
        <w:trPr/>
        <w:tc>
          <w:tcPr>
            <w:tcW w:w="736" w:type="dxa"/>
            <w:tcBorders/>
          </w:tcPr>
          <w:p>
            <w:pPr>
              <w:pStyle w:val="Style56"/>
              <w:widowControl/>
              <w:spacing w:before="0" w:after="0"/>
              <w:rPr>
                <w:kern w:val="0"/>
                <w:lang w:val="ru-RU" w:eastAsia="en-US" w:bidi="ar-SA"/>
              </w:rPr>
            </w:pPr>
            <w:r>
              <w:rPr>
                <w:kern w:val="0"/>
                <w:lang w:val="ru-RU" w:eastAsia="en-US" w:bidi="ar-SA"/>
              </w:rPr>
              <w:t>№</w:t>
            </w:r>
          </w:p>
        </w:tc>
        <w:tc>
          <w:tcPr>
            <w:tcW w:w="1931" w:type="dxa"/>
            <w:tcBorders/>
          </w:tcPr>
          <w:p>
            <w:pPr>
              <w:pStyle w:val="Style56"/>
              <w:widowControl/>
              <w:spacing w:before="0" w:after="0"/>
              <w:rPr>
                <w:kern w:val="0"/>
                <w:lang w:val="ru-RU" w:eastAsia="en-US" w:bidi="ar-SA"/>
              </w:rPr>
            </w:pPr>
            <w:r>
              <w:rPr>
                <w:kern w:val="0"/>
                <w:lang w:val="ru-RU" w:eastAsia="en-US" w:bidi="ar-SA"/>
              </w:rPr>
              <w:t>Номер</w:t>
            </w:r>
          </w:p>
          <w:p>
            <w:pPr>
              <w:pStyle w:val="Style56"/>
              <w:widowControl/>
              <w:spacing w:before="0" w:after="0"/>
              <w:rPr>
                <w:kern w:val="0"/>
                <w:lang w:val="ru-RU" w:eastAsia="en-US" w:bidi="ar-SA"/>
              </w:rPr>
            </w:pPr>
            <w:r>
              <w:rPr>
                <w:kern w:val="0"/>
                <w:lang w:val="ru-RU" w:eastAsia="en-US" w:bidi="ar-SA"/>
              </w:rPr>
              <w:t>в ЕГРН</w:t>
            </w:r>
          </w:p>
        </w:tc>
        <w:tc>
          <w:tcPr>
            <w:tcW w:w="6688" w:type="dxa"/>
            <w:tcBorders/>
          </w:tcPr>
          <w:p>
            <w:pPr>
              <w:pStyle w:val="Style56"/>
              <w:widowControl/>
              <w:spacing w:before="0" w:after="0"/>
              <w:rPr>
                <w:kern w:val="0"/>
                <w:lang w:val="ru-RU" w:eastAsia="en-US" w:bidi="ar-SA"/>
              </w:rPr>
            </w:pPr>
            <w:r>
              <w:rPr>
                <w:kern w:val="0"/>
                <w:lang w:val="ru-RU" w:eastAsia="en-US" w:bidi="ar-SA"/>
              </w:rPr>
              <w:t>Наименование</w:t>
            </w:r>
          </w:p>
        </w:tc>
      </w:tr>
      <w:tr>
        <w:trPr/>
        <w:tc>
          <w:tcPr>
            <w:tcW w:w="736" w:type="dxa"/>
            <w:tcBorders/>
          </w:tcPr>
          <w:p>
            <w:pPr>
              <w:pStyle w:val="Style56"/>
              <w:widowControl/>
              <w:spacing w:before="0" w:after="0"/>
              <w:rPr>
                <w:kern w:val="0"/>
                <w:lang w:val="ru-RU" w:eastAsia="en-US" w:bidi="ar-SA"/>
              </w:rPr>
            </w:pPr>
            <w:r>
              <w:rPr>
                <w:kern w:val="0"/>
                <w:lang w:val="ru-RU" w:eastAsia="en-US" w:bidi="ar-SA"/>
              </w:rPr>
              <w:t>1</w:t>
            </w:r>
          </w:p>
        </w:tc>
        <w:tc>
          <w:tcPr>
            <w:tcW w:w="1931" w:type="dxa"/>
            <w:tcBorders/>
          </w:tcPr>
          <w:p>
            <w:pPr>
              <w:pStyle w:val="Style56"/>
              <w:widowControl/>
              <w:spacing w:before="0" w:after="0"/>
              <w:rPr>
                <w:kern w:val="0"/>
                <w:lang w:val="ru-RU" w:eastAsia="en-US" w:bidi="ar-SA"/>
              </w:rPr>
            </w:pPr>
            <w:r>
              <w:rPr>
                <w:kern w:val="0"/>
                <w:lang w:val="ru-RU" w:eastAsia="en-US" w:bidi="ar-SA"/>
              </w:rPr>
              <w:t>25:15-6.859</w:t>
            </w:r>
          </w:p>
        </w:tc>
        <w:tc>
          <w:tcPr>
            <w:tcW w:w="6688" w:type="dxa"/>
            <w:tcBorders/>
          </w:tcPr>
          <w:p>
            <w:pPr>
              <w:pStyle w:val="Style56"/>
              <w:widowControl/>
              <w:spacing w:before="0" w:after="0"/>
              <w:rPr>
                <w:kern w:val="0"/>
                <w:lang w:val="ru-RU" w:eastAsia="en-US" w:bidi="ar-SA"/>
              </w:rPr>
            </w:pPr>
            <w:r>
              <w:rPr>
                <w:kern w:val="0"/>
                <w:lang w:val="ru-RU" w:eastAsia="en-US" w:bidi="ar-SA"/>
              </w:rPr>
              <w:t>Первая зона округа горно-санитарной охраны месторождения углекислых минеральных вод "Ласточка"</w:t>
            </w:r>
          </w:p>
        </w:tc>
      </w:tr>
      <w:tr>
        <w:trPr/>
        <w:tc>
          <w:tcPr>
            <w:tcW w:w="736" w:type="dxa"/>
            <w:tcBorders/>
          </w:tcPr>
          <w:p>
            <w:pPr>
              <w:pStyle w:val="Style56"/>
              <w:widowControl/>
              <w:spacing w:before="0" w:after="0"/>
              <w:rPr>
                <w:kern w:val="0"/>
                <w:lang w:val="ru-RU" w:eastAsia="en-US" w:bidi="ar-SA"/>
              </w:rPr>
            </w:pPr>
            <w:r>
              <w:rPr>
                <w:kern w:val="0"/>
                <w:lang w:val="ru-RU" w:eastAsia="en-US" w:bidi="ar-SA"/>
              </w:rPr>
              <w:t>2</w:t>
            </w:r>
          </w:p>
        </w:tc>
        <w:tc>
          <w:tcPr>
            <w:tcW w:w="1931" w:type="dxa"/>
            <w:tcBorders/>
          </w:tcPr>
          <w:p>
            <w:pPr>
              <w:pStyle w:val="Style56"/>
              <w:widowControl/>
              <w:spacing w:before="0" w:after="0"/>
              <w:rPr>
                <w:kern w:val="0"/>
                <w:lang w:val="ru-RU" w:eastAsia="en-US" w:bidi="ar-SA"/>
              </w:rPr>
            </w:pPr>
            <w:r>
              <w:rPr>
                <w:kern w:val="0"/>
                <w:lang w:val="ru-RU" w:eastAsia="en-US" w:bidi="ar-SA"/>
              </w:rPr>
              <w:t>25:15-6.857</w:t>
            </w:r>
          </w:p>
        </w:tc>
        <w:tc>
          <w:tcPr>
            <w:tcW w:w="6688" w:type="dxa"/>
            <w:tcBorders/>
          </w:tcPr>
          <w:p>
            <w:pPr>
              <w:pStyle w:val="Style56"/>
              <w:widowControl/>
              <w:spacing w:before="0" w:after="0"/>
              <w:rPr>
                <w:kern w:val="0"/>
                <w:lang w:val="ru-RU" w:eastAsia="en-US" w:bidi="ar-SA"/>
              </w:rPr>
            </w:pPr>
            <w:r>
              <w:rPr>
                <w:kern w:val="0"/>
                <w:lang w:val="ru-RU" w:eastAsia="en-US" w:bidi="ar-SA"/>
              </w:rPr>
              <w:t>Вторая зона округа горно-санитарной охраны месторождения углекислых минеральных вод "Ласточка"</w:t>
            </w:r>
          </w:p>
        </w:tc>
      </w:tr>
      <w:tr>
        <w:trPr/>
        <w:tc>
          <w:tcPr>
            <w:tcW w:w="736" w:type="dxa"/>
            <w:tcBorders/>
          </w:tcPr>
          <w:p>
            <w:pPr>
              <w:pStyle w:val="Style56"/>
              <w:widowControl/>
              <w:spacing w:before="0" w:after="0"/>
              <w:rPr>
                <w:kern w:val="0"/>
                <w:lang w:val="ru-RU" w:eastAsia="en-US" w:bidi="ar-SA"/>
              </w:rPr>
            </w:pPr>
            <w:r>
              <w:rPr>
                <w:kern w:val="0"/>
                <w:lang w:val="ru-RU" w:eastAsia="en-US" w:bidi="ar-SA"/>
              </w:rPr>
              <w:t>3</w:t>
            </w:r>
          </w:p>
        </w:tc>
        <w:tc>
          <w:tcPr>
            <w:tcW w:w="1931" w:type="dxa"/>
            <w:tcBorders/>
          </w:tcPr>
          <w:p>
            <w:pPr>
              <w:pStyle w:val="Style56"/>
              <w:widowControl/>
              <w:spacing w:before="0" w:after="0"/>
              <w:rPr>
                <w:kern w:val="0"/>
                <w:lang w:val="ru-RU" w:eastAsia="en-US" w:bidi="ar-SA"/>
              </w:rPr>
            </w:pPr>
            <w:r>
              <w:rPr>
                <w:kern w:val="0"/>
                <w:lang w:val="ru-RU" w:eastAsia="en-US" w:bidi="ar-SA"/>
              </w:rPr>
              <w:t>25:15-6.858</w:t>
            </w:r>
          </w:p>
        </w:tc>
        <w:tc>
          <w:tcPr>
            <w:tcW w:w="6688" w:type="dxa"/>
            <w:tcBorders/>
          </w:tcPr>
          <w:p>
            <w:pPr>
              <w:pStyle w:val="Style56"/>
              <w:widowControl/>
              <w:spacing w:before="0" w:after="0"/>
              <w:rPr>
                <w:kern w:val="0"/>
                <w:lang w:val="ru-RU" w:eastAsia="en-US" w:bidi="ar-SA"/>
              </w:rPr>
            </w:pPr>
            <w:r>
              <w:rPr>
                <w:kern w:val="0"/>
                <w:lang w:val="ru-RU" w:eastAsia="en-US" w:bidi="ar-SA"/>
              </w:rPr>
              <w:t>Третья зона округа горно-санитарной охраны месторождения углекислых минеральных вод "Ласточка"</w:t>
            </w:r>
          </w:p>
        </w:tc>
      </w:tr>
    </w:tbl>
    <w:p>
      <w:pPr>
        <w:pStyle w:val="Style57"/>
        <w:jc w:val="center"/>
        <w:rPr/>
      </w:pPr>
      <w:r>
        <w:rPr/>
      </w:r>
    </w:p>
    <w:p>
      <w:pPr>
        <w:pStyle w:val="Style57"/>
        <w:jc w:val="left"/>
        <w:rPr>
          <w:i/>
          <w:i/>
          <w:iCs/>
        </w:rPr>
      </w:pPr>
      <w:r>
        <w:rPr>
          <w:i/>
          <w:iCs/>
        </w:rPr>
        <w:t>Проектные предложения</w:t>
      </w:r>
    </w:p>
    <w:p>
      <w:pPr>
        <w:pStyle w:val="Style57"/>
        <w:rPr/>
      </w:pPr>
      <w:r>
        <w:rPr/>
        <w:t>Проектные предложения зон округов санитарной (горно-санитарной) охраны лечебно-оздоровительных местностей, курортов и природных лечебных ресурсов отсутствуют.</w:t>
      </w:r>
    </w:p>
    <w:p>
      <w:pPr>
        <w:pStyle w:val="441"/>
        <w:numPr>
          <w:ilvl w:val="3"/>
          <w:numId w:val="2"/>
        </w:numPr>
        <w:ind w:left="0" w:hanging="0"/>
        <w:rPr/>
      </w:pPr>
      <w:bookmarkStart w:id="197" w:name="_Toc150507923"/>
      <w:r>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bookmarkEnd w:id="197"/>
    </w:p>
    <w:p>
      <w:pPr>
        <w:pStyle w:val="Style57"/>
        <w:rPr>
          <w:rStyle w:val="Style14"/>
        </w:rPr>
      </w:pPr>
      <w:r>
        <w:rPr>
          <w:rStyle w:val="Style14"/>
        </w:rPr>
        <w:t>Существующее положение</w:t>
      </w:r>
    </w:p>
    <w:p>
      <w:pPr>
        <w:pStyle w:val="Style57"/>
        <w:rPr/>
      </w:pPr>
      <w:r>
        <w:rPr/>
        <w:t>Перечень зон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на территории Пожарского муниципального округа, учтенных в ЕГРН, представлен в таблице 2.3.18.10.-1.</w:t>
      </w:r>
    </w:p>
    <w:p>
      <w:pPr>
        <w:pStyle w:val="Style70"/>
        <w:rPr>
          <w:lang w:val="ru-RU"/>
        </w:rPr>
      </w:pPr>
      <w:r>
        <w:rPr>
          <w:lang w:val="ru-RU"/>
        </w:rPr>
      </w:r>
    </w:p>
    <w:p>
      <w:pPr>
        <w:pStyle w:val="Style70"/>
        <w:rPr>
          <w:lang w:val="ru-RU"/>
        </w:rPr>
      </w:pPr>
      <w:r>
        <w:rPr>
          <w:lang w:val="ru-RU"/>
        </w:rPr>
        <w:t>Таблица 2.3.18.11.-1</w:t>
      </w:r>
    </w:p>
    <w:p>
      <w:pPr>
        <w:pStyle w:val="Style70"/>
        <w:rPr/>
      </w:pPr>
      <w:r>
        <w:rPr/>
      </w:r>
    </w:p>
    <w:p>
      <w:pPr>
        <w:pStyle w:val="Style70"/>
        <w:jc w:val="center"/>
        <w:rPr>
          <w:lang w:val="ru-RU"/>
        </w:rPr>
      </w:pPr>
      <w:r>
        <w:rPr>
          <w:lang w:val="ru-RU"/>
        </w:rPr>
        <w:t>Перечень зон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pPr>
        <w:pStyle w:val="Style70"/>
        <w:jc w:val="center"/>
        <w:rPr>
          <w:lang w:val="ru-RU"/>
        </w:rPr>
      </w:pPr>
      <w:r>
        <w:rPr>
          <w:lang w:val="ru-RU"/>
        </w:rPr>
        <w:t>учтенных в едином государственном реестре недвижимости</w:t>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736"/>
        <w:gridCol w:w="1931"/>
        <w:gridCol w:w="6688"/>
      </w:tblGrid>
      <w:tr>
        <w:trPr/>
        <w:tc>
          <w:tcPr>
            <w:tcW w:w="736" w:type="dxa"/>
            <w:tcBorders/>
          </w:tcPr>
          <w:p>
            <w:pPr>
              <w:pStyle w:val="Style56"/>
              <w:widowControl/>
              <w:spacing w:before="0" w:after="0"/>
              <w:rPr>
                <w:kern w:val="0"/>
                <w:lang w:val="ru-RU" w:eastAsia="en-US" w:bidi="ar-SA"/>
              </w:rPr>
            </w:pPr>
            <w:r>
              <w:rPr>
                <w:kern w:val="0"/>
                <w:lang w:val="ru-RU" w:eastAsia="en-US" w:bidi="ar-SA"/>
              </w:rPr>
              <w:t>№</w:t>
            </w:r>
          </w:p>
        </w:tc>
        <w:tc>
          <w:tcPr>
            <w:tcW w:w="1931" w:type="dxa"/>
            <w:tcBorders/>
          </w:tcPr>
          <w:p>
            <w:pPr>
              <w:pStyle w:val="Style56"/>
              <w:widowControl/>
              <w:spacing w:before="0" w:after="0"/>
              <w:rPr>
                <w:kern w:val="0"/>
                <w:lang w:val="ru-RU" w:eastAsia="en-US" w:bidi="ar-SA"/>
              </w:rPr>
            </w:pPr>
            <w:r>
              <w:rPr>
                <w:kern w:val="0"/>
                <w:lang w:val="ru-RU" w:eastAsia="en-US" w:bidi="ar-SA"/>
              </w:rPr>
              <w:t>Номер</w:t>
            </w:r>
          </w:p>
          <w:p>
            <w:pPr>
              <w:pStyle w:val="Style56"/>
              <w:widowControl/>
              <w:spacing w:before="0" w:after="0"/>
              <w:rPr>
                <w:kern w:val="0"/>
                <w:lang w:val="ru-RU" w:eastAsia="en-US" w:bidi="ar-SA"/>
              </w:rPr>
            </w:pPr>
            <w:r>
              <w:rPr>
                <w:kern w:val="0"/>
                <w:lang w:val="ru-RU" w:eastAsia="en-US" w:bidi="ar-SA"/>
              </w:rPr>
              <w:t>в ЕГРН</w:t>
            </w:r>
          </w:p>
        </w:tc>
        <w:tc>
          <w:tcPr>
            <w:tcW w:w="6688" w:type="dxa"/>
            <w:tcBorders/>
          </w:tcPr>
          <w:p>
            <w:pPr>
              <w:pStyle w:val="Style56"/>
              <w:widowControl/>
              <w:spacing w:before="0" w:after="0"/>
              <w:rPr>
                <w:kern w:val="0"/>
                <w:lang w:val="ru-RU" w:eastAsia="en-US" w:bidi="ar-SA"/>
              </w:rPr>
            </w:pPr>
            <w:r>
              <w:rPr>
                <w:kern w:val="0"/>
                <w:lang w:val="ru-RU" w:eastAsia="en-US" w:bidi="ar-SA"/>
              </w:rPr>
              <w:t>Наименование</w:t>
            </w:r>
          </w:p>
        </w:tc>
      </w:tr>
      <w:tr>
        <w:trPr/>
        <w:tc>
          <w:tcPr>
            <w:tcW w:w="736" w:type="dxa"/>
            <w:tcBorders/>
          </w:tcPr>
          <w:p>
            <w:pPr>
              <w:pStyle w:val="Style56"/>
              <w:widowControl/>
              <w:spacing w:before="0" w:after="0"/>
              <w:rPr>
                <w:kern w:val="0"/>
                <w:lang w:val="ru-RU" w:eastAsia="en-US" w:bidi="ar-SA"/>
              </w:rPr>
            </w:pPr>
            <w:r>
              <w:rPr>
                <w:kern w:val="0"/>
                <w:lang w:val="ru-RU" w:eastAsia="en-US" w:bidi="ar-SA"/>
              </w:rPr>
              <w:t>1</w:t>
            </w:r>
          </w:p>
        </w:tc>
        <w:tc>
          <w:tcPr>
            <w:tcW w:w="1931" w:type="dxa"/>
            <w:tcBorders/>
          </w:tcPr>
          <w:p>
            <w:pPr>
              <w:pStyle w:val="Style56"/>
              <w:widowControl/>
              <w:spacing w:before="0" w:after="0"/>
              <w:rPr>
                <w:kern w:val="0"/>
                <w:lang w:val="ru-RU" w:eastAsia="en-US" w:bidi="ar-SA"/>
              </w:rPr>
            </w:pPr>
            <w:r>
              <w:rPr>
                <w:kern w:val="0"/>
                <w:lang w:val="ru-RU" w:eastAsia="en-US" w:bidi="ar-SA"/>
              </w:rPr>
              <w:t>ЗУ 25:15:040101:138</w:t>
            </w:r>
          </w:p>
        </w:tc>
        <w:tc>
          <w:tcPr>
            <w:tcW w:w="6688" w:type="dxa"/>
            <w:tcBorders/>
          </w:tcPr>
          <w:p>
            <w:pPr>
              <w:pStyle w:val="Style56"/>
              <w:widowControl/>
              <w:spacing w:before="0" w:after="0"/>
              <w:rPr>
                <w:kern w:val="0"/>
                <w:lang w:val="ru-RU" w:eastAsia="en-US" w:bidi="ar-SA"/>
              </w:rPr>
            </w:pPr>
            <w:r>
              <w:rPr>
                <w:kern w:val="0"/>
                <w:lang w:val="ru-RU" w:eastAsia="en-US" w:bidi="ar-SA"/>
              </w:rPr>
              <w:t>Зона санитарной охраны первого пояса скважинного водозабора с. Светлогорье</w:t>
            </w:r>
          </w:p>
        </w:tc>
      </w:tr>
    </w:tbl>
    <w:p>
      <w:pPr>
        <w:pStyle w:val="Style57"/>
        <w:rPr/>
      </w:pPr>
      <w:r>
        <w:rPr/>
      </w:r>
    </w:p>
    <w:p>
      <w:pPr>
        <w:pStyle w:val="Style57"/>
        <w:rPr>
          <w:i/>
          <w:i/>
          <w:iCs/>
        </w:rPr>
      </w:pPr>
      <w:r>
        <w:rPr>
          <w:i/>
          <w:iCs/>
        </w:rPr>
        <w:t>Проектные предложения</w:t>
      </w:r>
    </w:p>
    <w:p>
      <w:pPr>
        <w:pStyle w:val="Style57"/>
        <w:rPr/>
      </w:pPr>
      <w:r>
        <w:rPr/>
        <w:t>В соответствии с Постановлением Главного государственного санитарного врача РФ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 (с изм. от 25.09.2014) (вместе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утв. Главным государственным санитарным врачом РФ 26.02.2002) (Зарегистрировано в Минюсте РФ 24.04.2002 № 3399),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pPr>
        <w:pStyle w:val="Style57"/>
        <w:rPr/>
      </w:pPr>
      <w:r>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pPr>
        <w:pStyle w:val="Style57"/>
        <w:rPr/>
      </w:pPr>
      <w:r>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pPr>
        <w:pStyle w:val="Style57"/>
        <w:rPr/>
      </w:pPr>
      <w:r>
        <w:rPr/>
        <w:t>Санитарная охрана водоводов обеспечивается санитарно - защитной полосой.</w:t>
      </w:r>
    </w:p>
    <w:p>
      <w:pPr>
        <w:pStyle w:val="Style57"/>
        <w:rPr/>
      </w:pPr>
      <w:r>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pPr>
        <w:pStyle w:val="Style57"/>
        <w:rPr/>
      </w:pPr>
      <w:r>
        <w:rPr/>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настоящими СанПиН.</w:t>
      </w:r>
    </w:p>
    <w:p>
      <w:pPr>
        <w:pStyle w:val="Style57"/>
        <w:rPr/>
      </w:pPr>
      <w:r>
        <w:rPr/>
      </w:r>
    </w:p>
    <w:p>
      <w:pPr>
        <w:pStyle w:val="Style57"/>
        <w:rPr>
          <w:rStyle w:val="IntenseEmphasis"/>
        </w:rPr>
      </w:pPr>
      <w:r>
        <w:rPr>
          <w:rStyle w:val="IntenseEmphasis"/>
        </w:rPr>
        <w:t>Границы первого пояса.</w:t>
      </w:r>
    </w:p>
    <w:p>
      <w:pPr>
        <w:pStyle w:val="Style57"/>
        <w:rPr/>
      </w:pPr>
      <w:r>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pPr>
        <w:pStyle w:val="Style57"/>
        <w:rPr/>
      </w:pPr>
      <w:r>
        <w:rPr/>
        <w:t>Граница первого пояса ЗСО группы подземных водозаборов должна находиться на расстоянии не менее 30 и 50 м от крайних скважин.</w:t>
      </w:r>
    </w:p>
    <w:p>
      <w:pPr>
        <w:pStyle w:val="Style57"/>
        <w:rPr/>
      </w:pPr>
      <w:r>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 - эпидемиологического надзора.</w:t>
      </w:r>
    </w:p>
    <w:p>
      <w:pPr>
        <w:pStyle w:val="Style57"/>
        <w:rPr/>
      </w:pPr>
      <w:r>
        <w:rPr/>
        <w:t>К защищенным подземным водам относятся напорные и безнапорные межпластовые воды, имеющие в пределах всех поясов ЗСО сплошную водоупорную кровлю, исключающую возможность местного питания из вышележащих недостаточно защищенных водоносных горизонтов.</w:t>
      </w:r>
    </w:p>
    <w:p>
      <w:pPr>
        <w:pStyle w:val="Style57"/>
        <w:rPr/>
      </w:pPr>
      <w:r>
        <w:rPr/>
        <w:t>К недостаточно защищенным подземным водам относятся:</w:t>
      </w:r>
    </w:p>
    <w:p>
      <w:pPr>
        <w:pStyle w:val="Style57"/>
        <w:rPr/>
      </w:pPr>
      <w:r>
        <w:rPr/>
        <w:t>а) грунтовые воды, т.е. подземные воды первого от поверхности земли безнапорного водоносного горизонта, получающего питание на площади его распространения;</w:t>
      </w:r>
    </w:p>
    <w:p>
      <w:pPr>
        <w:pStyle w:val="Style57"/>
        <w:rPr/>
      </w:pPr>
      <w:r>
        <w:rPr/>
        <w:t>б) напорные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p>
    <w:p>
      <w:pPr>
        <w:pStyle w:val="Style57"/>
        <w:rPr/>
      </w:pPr>
      <w:r>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pPr>
        <w:pStyle w:val="Style57"/>
        <w:rPr/>
      </w:pPr>
      <w:r>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pPr>
        <w:pStyle w:val="Style57"/>
        <w:rPr/>
      </w:pPr>
      <w:r>
        <w:rPr/>
      </w:r>
    </w:p>
    <w:p>
      <w:pPr>
        <w:pStyle w:val="Style57"/>
        <w:rPr>
          <w:rStyle w:val="IntenseEmphasis"/>
        </w:rPr>
      </w:pPr>
      <w:r>
        <w:rPr>
          <w:rStyle w:val="IntenseEmphasis"/>
        </w:rPr>
        <w:t>Граница второго и третьего поясов</w:t>
      </w:r>
    </w:p>
    <w:p>
      <w:pPr>
        <w:pStyle w:val="Style57"/>
        <w:rPr/>
      </w:pPr>
      <w:r>
        <w:rPr/>
        <w:t>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 форма и размеры которой в плане зависят от:</w:t>
      </w:r>
    </w:p>
    <w:p>
      <w:pPr>
        <w:pStyle w:val="Style57"/>
        <w:rPr/>
      </w:pPr>
      <w:r>
        <w:rPr/>
        <w:t>- типа водозабора (отдельные скважины, группы скважин, линейный ряд скважин, горизонтальные дрены и др.);</w:t>
      </w:r>
    </w:p>
    <w:p>
      <w:pPr>
        <w:pStyle w:val="Style57"/>
        <w:rPr/>
      </w:pPr>
      <w:r>
        <w:rPr/>
        <w:t>- величины водозабора (расхода воды) и понижения уровня подземных вод;</w:t>
      </w:r>
    </w:p>
    <w:p>
      <w:pPr>
        <w:pStyle w:val="Style57"/>
        <w:rPr/>
      </w:pPr>
      <w:r>
        <w:rPr/>
        <w:t>- гидрологических особенностей водоносного пласта, условий его питания и дренирования.</w:t>
      </w:r>
    </w:p>
    <w:p>
      <w:pPr>
        <w:pStyle w:val="Style57"/>
        <w:rPr/>
      </w:pPr>
      <w:r>
        <w:rPr/>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pPr>
        <w:pStyle w:val="Style57"/>
        <w:rPr>
          <w:i/>
          <w:i/>
          <w:iCs/>
        </w:rPr>
      </w:pPr>
      <w:r>
        <w:rPr>
          <w:i/>
          <w:iCs/>
        </w:rPr>
      </w:r>
    </w:p>
    <w:p>
      <w:pPr>
        <w:pStyle w:val="441"/>
        <w:numPr>
          <w:ilvl w:val="3"/>
          <w:numId w:val="2"/>
        </w:numPr>
        <w:ind w:left="0" w:hanging="0"/>
        <w:rPr/>
      </w:pPr>
      <w:bookmarkStart w:id="198" w:name="_Toc150507924"/>
      <w:r>
        <w:rPr/>
        <w:t>Зоны затопления и подтопления</w:t>
      </w:r>
      <w:bookmarkEnd w:id="198"/>
    </w:p>
    <w:p>
      <w:pPr>
        <w:pStyle w:val="Style57"/>
        <w:rPr>
          <w:i/>
          <w:i/>
          <w:iCs/>
        </w:rPr>
      </w:pPr>
      <w:r>
        <w:rPr>
          <w:i/>
          <w:iCs/>
        </w:rPr>
        <w:t>Существующее положение</w:t>
      </w:r>
    </w:p>
    <w:p>
      <w:pPr>
        <w:pStyle w:val="Style57"/>
        <w:rPr/>
      </w:pPr>
      <w:r>
        <w:rPr/>
        <w:t>Перечень зон затопления и подтопления на территории Пожарского муниципального округа, учтенных в ЕГРН, представлен в таблице 2.3.18.11.-1.</w:t>
      </w:r>
    </w:p>
    <w:p>
      <w:pPr>
        <w:pStyle w:val="Style57"/>
        <w:rPr/>
      </w:pPr>
      <w:r>
        <w:rPr/>
      </w:r>
    </w:p>
    <w:p>
      <w:pPr>
        <w:pStyle w:val="Style57"/>
        <w:jc w:val="right"/>
        <w:rPr>
          <w:i/>
          <w:i/>
          <w:iCs/>
        </w:rPr>
      </w:pPr>
      <w:r>
        <w:rPr>
          <w:i/>
          <w:iCs/>
        </w:rPr>
        <w:t>Таблица 2.3.18.12.-1</w:t>
      </w:r>
    </w:p>
    <w:p>
      <w:pPr>
        <w:pStyle w:val="Style57"/>
        <w:jc w:val="right"/>
        <w:rPr>
          <w:i/>
          <w:i/>
          <w:iCs/>
        </w:rPr>
      </w:pPr>
      <w:r>
        <w:rPr>
          <w:i/>
          <w:iCs/>
        </w:rPr>
      </w:r>
    </w:p>
    <w:p>
      <w:pPr>
        <w:pStyle w:val="Style70"/>
        <w:jc w:val="center"/>
        <w:rPr>
          <w:lang w:val="ru-RU"/>
        </w:rPr>
      </w:pPr>
      <w:r>
        <w:rPr/>
        <w:t>Перечень зон затопления и подтопления,</w:t>
      </w:r>
      <w:r>
        <w:rPr>
          <w:lang w:val="ru-RU"/>
        </w:rPr>
        <w:t xml:space="preserve"> учтенных в едином государственном реестре недвижимости</w:t>
      </w:r>
    </w:p>
    <w:tbl>
      <w:tblPr>
        <w:tblStyle w:val="60"/>
        <w:tblW w:w="50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799"/>
        <w:gridCol w:w="1799"/>
        <w:gridCol w:w="6757"/>
      </w:tblGrid>
      <w:tr>
        <w:trPr>
          <w:tblHeader w:val="true"/>
        </w:trPr>
        <w:tc>
          <w:tcPr>
            <w:tcW w:w="799" w:type="dxa"/>
            <w:tcBorders/>
          </w:tcPr>
          <w:p>
            <w:pPr>
              <w:pStyle w:val="Style56"/>
              <w:widowControl/>
              <w:spacing w:before="0" w:after="0"/>
              <w:rPr>
                <w:kern w:val="2"/>
                <w:lang w:val="ru-RU" w:eastAsia="en-US" w:bidi="ar-SA"/>
              </w:rPr>
            </w:pPr>
            <w:r>
              <w:rPr>
                <w:kern w:val="2"/>
                <w:lang w:val="ru-RU" w:eastAsia="en-US" w:bidi="ar-SA"/>
              </w:rPr>
              <w:t>№</w:t>
            </w:r>
          </w:p>
        </w:tc>
        <w:tc>
          <w:tcPr>
            <w:tcW w:w="1799" w:type="dxa"/>
            <w:tcBorders/>
          </w:tcPr>
          <w:p>
            <w:pPr>
              <w:pStyle w:val="Style56"/>
              <w:widowControl/>
              <w:spacing w:before="0" w:after="0"/>
              <w:rPr>
                <w:kern w:val="2"/>
                <w:lang w:val="ru-RU" w:eastAsia="en-US" w:bidi="ar-SA"/>
              </w:rPr>
            </w:pPr>
            <w:r>
              <w:rPr>
                <w:kern w:val="2"/>
                <w:lang w:val="ru-RU" w:eastAsia="en-US" w:bidi="ar-SA"/>
              </w:rPr>
              <w:t>Номер</w:t>
            </w:r>
          </w:p>
          <w:p>
            <w:pPr>
              <w:pStyle w:val="Style56"/>
              <w:widowControl/>
              <w:spacing w:before="0" w:after="0"/>
              <w:rPr>
                <w:kern w:val="2"/>
                <w:lang w:val="ru-RU" w:eastAsia="en-US" w:bidi="ar-SA"/>
              </w:rPr>
            </w:pPr>
            <w:r>
              <w:rPr>
                <w:kern w:val="2"/>
                <w:lang w:val="ru-RU" w:eastAsia="en-US" w:bidi="ar-SA"/>
              </w:rPr>
              <w:t>в ЕГРН</w:t>
            </w:r>
          </w:p>
        </w:tc>
        <w:tc>
          <w:tcPr>
            <w:tcW w:w="6757" w:type="dxa"/>
            <w:tcBorders/>
          </w:tcPr>
          <w:p>
            <w:pPr>
              <w:pStyle w:val="Style56"/>
              <w:widowControl/>
              <w:spacing w:before="0" w:after="0"/>
              <w:rPr>
                <w:kern w:val="2"/>
                <w:lang w:val="ru-RU" w:eastAsia="en-US" w:bidi="ar-SA"/>
              </w:rPr>
            </w:pPr>
            <w:r>
              <w:rPr>
                <w:kern w:val="2"/>
                <w:lang w:val="ru-RU" w:eastAsia="en-US" w:bidi="ar-SA"/>
              </w:rPr>
              <w:t>Наименование</w:t>
            </w:r>
          </w:p>
        </w:tc>
      </w:tr>
      <w:tr>
        <w:trPr/>
        <w:tc>
          <w:tcPr>
            <w:tcW w:w="799" w:type="dxa"/>
            <w:tcBorders/>
          </w:tcPr>
          <w:p>
            <w:pPr>
              <w:pStyle w:val="Style56"/>
              <w:widowControl/>
              <w:spacing w:before="0" w:after="0"/>
              <w:rPr>
                <w:kern w:val="2"/>
                <w:lang w:val="ru-RU" w:eastAsia="en-US" w:bidi="ar-SA"/>
              </w:rPr>
            </w:pPr>
            <w:r>
              <w:rPr>
                <w:kern w:val="2"/>
                <w:lang w:val="ru-RU" w:eastAsia="en-US" w:bidi="ar-SA"/>
              </w:rPr>
              <w:t>1</w:t>
            </w:r>
          </w:p>
        </w:tc>
        <w:tc>
          <w:tcPr>
            <w:tcW w:w="1799" w:type="dxa"/>
            <w:tcBorders/>
          </w:tcPr>
          <w:p>
            <w:pPr>
              <w:pStyle w:val="Style56"/>
              <w:widowControl/>
              <w:spacing w:before="0" w:after="0"/>
              <w:rPr>
                <w:kern w:val="2"/>
                <w:lang w:val="ru-RU" w:eastAsia="en-US" w:bidi="ar-SA"/>
              </w:rPr>
            </w:pPr>
            <w:r>
              <w:rPr>
                <w:kern w:val="2"/>
                <w:lang w:val="ru-RU" w:eastAsia="en-US" w:bidi="ar-SA"/>
              </w:rPr>
              <w:t>25:15-6.872</w:t>
            </w:r>
          </w:p>
        </w:tc>
        <w:tc>
          <w:tcPr>
            <w:tcW w:w="6757" w:type="dxa"/>
            <w:tcBorders/>
          </w:tcPr>
          <w:p>
            <w:pPr>
              <w:pStyle w:val="Style56"/>
              <w:widowControl/>
              <w:spacing w:before="0" w:after="0"/>
              <w:rPr>
                <w:kern w:val="2"/>
                <w:lang w:val="ru-RU" w:eastAsia="en-US" w:bidi="ar-SA"/>
              </w:rPr>
            </w:pPr>
            <w:r>
              <w:rPr>
                <w:kern w:val="2"/>
                <w:lang w:val="ru-RU" w:eastAsia="en-US" w:bidi="ar-SA"/>
              </w:rPr>
              <w:t>Зона затопления территорий, прилегающих к р. Бикин в с. Олон Пожарского м.р. Приморского края, затапливаемых при половодьях и паводках 1% обеспеченности (повторяемость один раз в 100 лет)</w:t>
            </w:r>
          </w:p>
        </w:tc>
      </w:tr>
      <w:tr>
        <w:trPr>
          <w:trHeight w:val="70" w:hRule="atLeast"/>
        </w:trPr>
        <w:tc>
          <w:tcPr>
            <w:tcW w:w="799" w:type="dxa"/>
            <w:tcBorders/>
          </w:tcPr>
          <w:p>
            <w:pPr>
              <w:pStyle w:val="Style56"/>
              <w:widowControl/>
              <w:spacing w:before="0" w:after="0"/>
              <w:rPr>
                <w:kern w:val="2"/>
                <w:lang w:val="ru-RU" w:eastAsia="en-US" w:bidi="ar-SA"/>
              </w:rPr>
            </w:pPr>
            <w:r>
              <w:rPr>
                <w:kern w:val="2"/>
                <w:lang w:val="ru-RU" w:eastAsia="en-US" w:bidi="ar-SA"/>
              </w:rPr>
              <w:t>2</w:t>
            </w:r>
          </w:p>
        </w:tc>
        <w:tc>
          <w:tcPr>
            <w:tcW w:w="1799" w:type="dxa"/>
            <w:tcBorders/>
          </w:tcPr>
          <w:p>
            <w:pPr>
              <w:pStyle w:val="Style56"/>
              <w:widowControl/>
              <w:spacing w:before="0" w:after="0"/>
              <w:rPr>
                <w:kern w:val="2"/>
                <w:lang w:val="ru-RU" w:eastAsia="en-US" w:bidi="ar-SA"/>
              </w:rPr>
            </w:pPr>
            <w:r>
              <w:rPr>
                <w:kern w:val="2"/>
                <w:lang w:val="ru-RU" w:eastAsia="en-US" w:bidi="ar-SA"/>
              </w:rPr>
              <w:t>25:15-6.873</w:t>
            </w:r>
          </w:p>
        </w:tc>
        <w:tc>
          <w:tcPr>
            <w:tcW w:w="6757" w:type="dxa"/>
            <w:tcBorders/>
          </w:tcPr>
          <w:p>
            <w:pPr>
              <w:pStyle w:val="Style56"/>
              <w:widowControl/>
              <w:spacing w:before="0" w:after="0"/>
              <w:rPr>
                <w:kern w:val="2"/>
                <w:lang w:val="ru-RU" w:eastAsia="en-US" w:bidi="ar-SA"/>
              </w:rPr>
            </w:pPr>
            <w:r>
              <w:rPr>
                <w:kern w:val="2"/>
                <w:lang w:val="ru-RU" w:eastAsia="en-US" w:bidi="ar-SA"/>
              </w:rPr>
              <w:t>Зона затопления территорий, прилегающих к р. Бикин, р. Алчан в с. Верхний Перевал Пожарского м.р. Приморского края, затапливаемых при половодьях и паводках 1% обеспеченности (повторяемость один раз в 100 лет)</w:t>
            </w:r>
          </w:p>
        </w:tc>
      </w:tr>
      <w:tr>
        <w:trPr>
          <w:trHeight w:val="70" w:hRule="atLeast"/>
        </w:trPr>
        <w:tc>
          <w:tcPr>
            <w:tcW w:w="799" w:type="dxa"/>
            <w:tcBorders/>
          </w:tcPr>
          <w:p>
            <w:pPr>
              <w:pStyle w:val="Style56"/>
              <w:widowControl/>
              <w:spacing w:before="0" w:after="0"/>
              <w:rPr>
                <w:lang w:val="en-US"/>
              </w:rPr>
            </w:pPr>
            <w:r>
              <w:rPr>
                <w:kern w:val="2"/>
                <w:lang w:val="en-US" w:eastAsia="en-US" w:bidi="ar-SA"/>
              </w:rPr>
              <w:t>3</w:t>
            </w:r>
          </w:p>
        </w:tc>
        <w:tc>
          <w:tcPr>
            <w:tcW w:w="1799" w:type="dxa"/>
            <w:tcBorders/>
          </w:tcPr>
          <w:p>
            <w:pPr>
              <w:pStyle w:val="Style56"/>
              <w:widowControl/>
              <w:spacing w:before="0" w:after="0"/>
              <w:rPr>
                <w:kern w:val="2"/>
                <w:lang w:val="ru-RU" w:eastAsia="en-US" w:bidi="ar-SA"/>
              </w:rPr>
            </w:pPr>
            <w:r>
              <w:rPr>
                <w:kern w:val="2"/>
                <w:lang w:val="ru-RU" w:eastAsia="en-US" w:bidi="ar-SA"/>
              </w:rPr>
              <w:t>25:15-6.913</w:t>
            </w:r>
          </w:p>
        </w:tc>
        <w:tc>
          <w:tcPr>
            <w:tcW w:w="6757" w:type="dxa"/>
            <w:tcBorders/>
          </w:tcPr>
          <w:p>
            <w:pPr>
              <w:pStyle w:val="Style56"/>
              <w:widowControl/>
              <w:spacing w:before="0" w:after="0"/>
              <w:rPr>
                <w:kern w:val="2"/>
                <w:lang w:val="ru-RU" w:eastAsia="en-US" w:bidi="ar-SA"/>
              </w:rPr>
            </w:pPr>
            <w:r>
              <w:rPr>
                <w:kern w:val="2"/>
                <w:lang w:val="ru-RU" w:eastAsia="en-US" w:bidi="ar-SA"/>
              </w:rPr>
              <w:t>Зона затопления территорий, прилегающих к р.Бикин в с.Ясеневый Пожарского м.о. Приморского края, затапливаемых при половодьях и паводках 1% обеспеченности (повторяемость один раз в 100 лет)</w:t>
            </w:r>
          </w:p>
        </w:tc>
      </w:tr>
    </w:tbl>
    <w:p>
      <w:pPr>
        <w:pStyle w:val="Style57"/>
        <w:rPr/>
      </w:pPr>
      <w:r>
        <w:rPr/>
      </w:r>
    </w:p>
    <w:p>
      <w:pPr>
        <w:pStyle w:val="Style57"/>
        <w:rPr/>
      </w:pPr>
      <w:r>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w:t>
      </w:r>
    </w:p>
    <w:p>
      <w:pPr>
        <w:pStyle w:val="Style57"/>
        <w:rPr/>
      </w:pPr>
      <w:r>
        <w:rPr/>
        <w:t>Согласно статье 67.1. Водного кодекса Российской Федерации от 03.06.2006 № 74-ФЗ в границах зон затопления, подтопления запрещаются:</w:t>
      </w:r>
    </w:p>
    <w:p>
      <w:pPr>
        <w:pStyle w:val="Style57"/>
        <w:rPr/>
      </w:pPr>
      <w:r>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pPr>
        <w:pStyle w:val="Style57"/>
        <w:rPr/>
      </w:pPr>
      <w:r>
        <w:rPr/>
        <w:t>2) использование сточных вод в целях повышения почвенного плодородия;</w:t>
      </w:r>
    </w:p>
    <w:p>
      <w:pPr>
        <w:pStyle w:val="Style57"/>
        <w:rPr/>
      </w:pPr>
      <w:r>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pPr>
        <w:pStyle w:val="Style57"/>
        <w:rPr/>
      </w:pPr>
      <w:r>
        <w:rPr/>
        <w:t>4) осуществление авиационных мер по борьбе с вредными организмами.</w:t>
      </w:r>
    </w:p>
    <w:p>
      <w:pPr>
        <w:pStyle w:val="Style57"/>
        <w:ind w:hanging="0"/>
        <w:rPr/>
      </w:pPr>
      <w:r>
        <w:rPr/>
      </w:r>
    </w:p>
    <w:p>
      <w:pPr>
        <w:pStyle w:val="441"/>
        <w:numPr>
          <w:ilvl w:val="3"/>
          <w:numId w:val="2"/>
        </w:numPr>
        <w:ind w:left="0" w:hanging="0"/>
        <w:rPr/>
      </w:pPr>
      <w:bookmarkStart w:id="199" w:name="_Toc150507925"/>
      <w:r>
        <w:rPr/>
        <w:t>Охранная зона пунктов государственной геодезической сети, государственной нивелирной сети и государственной гравиметрической сети</w:t>
      </w:r>
      <w:bookmarkEnd w:id="199"/>
    </w:p>
    <w:p>
      <w:pPr>
        <w:pStyle w:val="Style57"/>
        <w:rPr>
          <w:i/>
          <w:i/>
          <w:iCs/>
        </w:rPr>
      </w:pPr>
      <w:r>
        <w:rPr>
          <w:i/>
          <w:iCs/>
        </w:rPr>
        <w:t>Существующее положение</w:t>
      </w:r>
    </w:p>
    <w:p>
      <w:pPr>
        <w:pStyle w:val="Style57"/>
        <w:rPr/>
      </w:pPr>
      <w:r>
        <w:rPr/>
        <w:t>Перечень охранных зон пунктов государственной геодезической сети, государственной нивелирной сети и государственной гравиметрической сети на территории Пожарского муниципального округа, учтенных в ЕГРН, представлен в таблице 2.3.18.12.-1.</w:t>
      </w:r>
    </w:p>
    <w:p>
      <w:pPr>
        <w:pStyle w:val="Style57"/>
        <w:rPr/>
      </w:pPr>
      <w:r>
        <w:rPr/>
      </w:r>
    </w:p>
    <w:p>
      <w:pPr>
        <w:pStyle w:val="Style57"/>
        <w:jc w:val="right"/>
        <w:rPr>
          <w:i/>
          <w:i/>
          <w:iCs/>
        </w:rPr>
      </w:pPr>
      <w:r>
        <w:rPr>
          <w:i/>
          <w:iCs/>
        </w:rPr>
        <w:t>Таблица 2.3.18.13.-1</w:t>
      </w:r>
    </w:p>
    <w:p>
      <w:pPr>
        <w:pStyle w:val="Style57"/>
        <w:jc w:val="center"/>
        <w:rPr>
          <w:i/>
          <w:i/>
          <w:iCs/>
        </w:rPr>
      </w:pPr>
      <w:r>
        <w:rPr>
          <w:i/>
          <w:iCs/>
        </w:rPr>
      </w:r>
    </w:p>
    <w:p>
      <w:pPr>
        <w:pStyle w:val="Style57"/>
        <w:jc w:val="center"/>
        <w:rPr>
          <w:i/>
          <w:i/>
          <w:iCs/>
        </w:rPr>
      </w:pPr>
      <w:r>
        <w:rPr>
          <w:i/>
          <w:iCs/>
        </w:rPr>
        <w:t>Перечень охранных зон пунктов государственной геодезической сети,</w:t>
      </w:r>
    </w:p>
    <w:p>
      <w:pPr>
        <w:pStyle w:val="Style57"/>
        <w:jc w:val="center"/>
        <w:rPr>
          <w:i/>
          <w:i/>
          <w:iCs/>
        </w:rPr>
      </w:pPr>
      <w:r>
        <w:rPr>
          <w:i/>
          <w:iCs/>
        </w:rPr>
        <w:t>государственной нивелирной сети</w:t>
      </w:r>
    </w:p>
    <w:p>
      <w:pPr>
        <w:pStyle w:val="Style57"/>
        <w:jc w:val="center"/>
        <w:rPr>
          <w:i/>
          <w:i/>
          <w:iCs/>
        </w:rPr>
      </w:pPr>
      <w:r>
        <w:rPr>
          <w:i/>
          <w:iCs/>
        </w:rPr>
        <w:t>и государственной гравиметрической сети,</w:t>
      </w:r>
    </w:p>
    <w:p>
      <w:pPr>
        <w:pStyle w:val="Style57"/>
        <w:jc w:val="center"/>
        <w:rPr>
          <w:i/>
          <w:i/>
          <w:iCs/>
        </w:rPr>
      </w:pPr>
      <w:r>
        <w:rPr>
          <w:i/>
          <w:iCs/>
        </w:rPr>
        <w:t>учтенных в едином государственном реестре недвижимости</w:t>
      </w:r>
    </w:p>
    <w:tbl>
      <w:tblPr>
        <w:tblStyle w:val="72"/>
        <w:tblW w:w="9345"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703"/>
        <w:gridCol w:w="3424"/>
        <w:gridCol w:w="5218"/>
      </w:tblGrid>
      <w:tr>
        <w:trPr>
          <w:tblHeader w:val="true"/>
          <w:trHeight w:val="570" w:hRule="atLeast"/>
        </w:trPr>
        <w:tc>
          <w:tcPr>
            <w:tcW w:w="703" w:type="dxa"/>
            <w:tcBorders/>
            <w:vAlign w:val="center"/>
          </w:tcPr>
          <w:p>
            <w:pPr>
              <w:pStyle w:val="Style56"/>
              <w:widowControl/>
              <w:spacing w:before="0" w:after="0"/>
              <w:rPr>
                <w:kern w:val="2"/>
                <w:lang w:val="ru-RU" w:eastAsia="en-US" w:bidi="ar-SA"/>
              </w:rPr>
            </w:pPr>
            <w:r>
              <w:rPr>
                <w:kern w:val="2"/>
                <w:lang w:val="ru-RU" w:eastAsia="en-US" w:bidi="ar-SA"/>
              </w:rPr>
              <w:t>№</w:t>
            </w:r>
          </w:p>
        </w:tc>
        <w:tc>
          <w:tcPr>
            <w:tcW w:w="3424" w:type="dxa"/>
            <w:tcBorders/>
            <w:vAlign w:val="center"/>
          </w:tcPr>
          <w:p>
            <w:pPr>
              <w:pStyle w:val="Style56"/>
              <w:widowControl/>
              <w:spacing w:before="0" w:after="0"/>
              <w:rPr>
                <w:kern w:val="2"/>
                <w:lang w:val="ru-RU" w:eastAsia="en-US" w:bidi="ar-SA"/>
              </w:rPr>
            </w:pPr>
            <w:r>
              <w:rPr>
                <w:kern w:val="2"/>
                <w:lang w:val="ru-RU" w:eastAsia="en-US" w:bidi="ar-SA"/>
              </w:rPr>
              <w:t>Номер в ЕГРН</w:t>
            </w:r>
          </w:p>
        </w:tc>
        <w:tc>
          <w:tcPr>
            <w:tcW w:w="5218" w:type="dxa"/>
            <w:tcBorders/>
            <w:vAlign w:val="center"/>
          </w:tcPr>
          <w:p>
            <w:pPr>
              <w:pStyle w:val="Style56"/>
              <w:widowControl/>
              <w:spacing w:before="0" w:after="0"/>
              <w:rPr>
                <w:kern w:val="2"/>
                <w:lang w:val="ru-RU" w:eastAsia="en-US" w:bidi="ar-SA"/>
              </w:rPr>
            </w:pPr>
            <w:r>
              <w:rPr>
                <w:kern w:val="2"/>
                <w:lang w:val="ru-RU" w:eastAsia="en-US" w:bidi="ar-SA"/>
              </w:rPr>
              <w:t>Наименование</w:t>
            </w:r>
          </w:p>
        </w:tc>
      </w:tr>
      <w:tr>
        <w:trPr>
          <w:trHeight w:val="111"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25:15-6.283</w:t>
            </w:r>
          </w:p>
        </w:tc>
        <w:tc>
          <w:tcPr>
            <w:tcW w:w="5218" w:type="dxa"/>
            <w:tcBorders/>
          </w:tcPr>
          <w:p>
            <w:pPr>
              <w:pStyle w:val="Style56"/>
              <w:widowControl/>
              <w:spacing w:before="0" w:after="0"/>
              <w:rPr>
                <w:b/>
              </w:rPr>
            </w:pPr>
            <w:r>
              <w:rPr>
                <w:kern w:val="2"/>
                <w:lang w:val="ru-RU" w:eastAsia="en-US" w:bidi="ar-SA"/>
              </w:rPr>
              <w:t>Охранная зона пункта ГГС Тихий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25:15-6.267</w:t>
            </w:r>
          </w:p>
        </w:tc>
        <w:tc>
          <w:tcPr>
            <w:tcW w:w="5218" w:type="dxa"/>
            <w:tcBorders/>
          </w:tcPr>
          <w:p>
            <w:pPr>
              <w:pStyle w:val="Style56"/>
              <w:widowControl/>
              <w:spacing w:before="0" w:after="0"/>
              <w:rPr>
                <w:b/>
              </w:rPr>
            </w:pPr>
            <w:r>
              <w:rPr>
                <w:kern w:val="2"/>
                <w:lang w:val="ru-RU" w:eastAsia="en-US" w:bidi="ar-SA"/>
              </w:rPr>
              <w:t>Охранная зона пункта ГГС Шумный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25:15-6.254</w:t>
            </w:r>
          </w:p>
        </w:tc>
        <w:tc>
          <w:tcPr>
            <w:tcW w:w="5218" w:type="dxa"/>
            <w:tcBorders/>
          </w:tcPr>
          <w:p>
            <w:pPr>
              <w:pStyle w:val="Style56"/>
              <w:widowControl/>
              <w:spacing w:before="0" w:after="0"/>
              <w:rPr>
                <w:b/>
              </w:rPr>
            </w:pPr>
            <w:r>
              <w:rPr>
                <w:kern w:val="2"/>
                <w:lang w:val="ru-RU" w:eastAsia="en-US" w:bidi="ar-SA"/>
              </w:rPr>
              <w:t>Охранная зона пункта ГГС Саплюшка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25:15-6.191</w:t>
            </w:r>
          </w:p>
        </w:tc>
        <w:tc>
          <w:tcPr>
            <w:tcW w:w="5218" w:type="dxa"/>
            <w:tcBorders/>
          </w:tcPr>
          <w:p>
            <w:pPr>
              <w:pStyle w:val="Style56"/>
              <w:widowControl/>
              <w:spacing w:before="0" w:after="0"/>
              <w:rPr>
                <w:b/>
              </w:rPr>
            </w:pPr>
            <w:r>
              <w:rPr>
                <w:kern w:val="2"/>
                <w:lang w:val="ru-RU" w:eastAsia="en-US" w:bidi="ar-SA"/>
              </w:rPr>
              <w:t>Охранная зона пункта ГГС Смуровский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25:15-6.271</w:t>
            </w:r>
          </w:p>
        </w:tc>
        <w:tc>
          <w:tcPr>
            <w:tcW w:w="5218" w:type="dxa"/>
            <w:tcBorders/>
          </w:tcPr>
          <w:p>
            <w:pPr>
              <w:pStyle w:val="Style56"/>
              <w:widowControl/>
              <w:spacing w:before="0" w:after="0"/>
              <w:rPr>
                <w:b/>
              </w:rPr>
            </w:pPr>
            <w:r>
              <w:rPr>
                <w:kern w:val="2"/>
                <w:lang w:val="ru-RU" w:eastAsia="en-US" w:bidi="ar-SA"/>
              </w:rPr>
              <w:t>Охранная зона пункта ГГС Юрьев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25:15-6.393</w:t>
            </w:r>
          </w:p>
        </w:tc>
        <w:tc>
          <w:tcPr>
            <w:tcW w:w="5218" w:type="dxa"/>
            <w:tcBorders/>
          </w:tcPr>
          <w:p>
            <w:pPr>
              <w:pStyle w:val="Style56"/>
              <w:widowControl/>
              <w:spacing w:before="0" w:after="0"/>
              <w:rPr>
                <w:b/>
              </w:rPr>
            </w:pPr>
            <w:r>
              <w:rPr>
                <w:kern w:val="2"/>
                <w:lang w:val="ru-RU" w:eastAsia="en-US" w:bidi="ar-SA"/>
              </w:rPr>
              <w:t>Охранная зона пункта ГГС Безымянный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25:15-6.100</w:t>
            </w:r>
          </w:p>
        </w:tc>
        <w:tc>
          <w:tcPr>
            <w:tcW w:w="5218" w:type="dxa"/>
            <w:tcBorders/>
          </w:tcPr>
          <w:p>
            <w:pPr>
              <w:pStyle w:val="Style56"/>
              <w:widowControl/>
              <w:spacing w:before="0" w:after="0"/>
              <w:rPr>
                <w:b/>
              </w:rPr>
            </w:pPr>
            <w:r>
              <w:rPr>
                <w:kern w:val="2"/>
                <w:lang w:val="ru-RU" w:eastAsia="en-US" w:bidi="ar-SA"/>
              </w:rPr>
              <w:t>Охранная зона пункта ГГС Пуп</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25:15-6.89</w:t>
            </w:r>
          </w:p>
        </w:tc>
        <w:tc>
          <w:tcPr>
            <w:tcW w:w="5218" w:type="dxa"/>
            <w:tcBorders/>
          </w:tcPr>
          <w:p>
            <w:pPr>
              <w:pStyle w:val="Style56"/>
              <w:widowControl/>
              <w:spacing w:before="0" w:after="0"/>
              <w:rPr>
                <w:b/>
              </w:rPr>
            </w:pPr>
            <w:r>
              <w:rPr>
                <w:kern w:val="2"/>
                <w:lang w:val="ru-RU" w:eastAsia="en-US" w:bidi="ar-SA"/>
              </w:rPr>
              <w:t>Охранная зона пункта ГГС Мал. Панихеза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25:15-6.161</w:t>
            </w:r>
          </w:p>
        </w:tc>
        <w:tc>
          <w:tcPr>
            <w:tcW w:w="5218" w:type="dxa"/>
            <w:tcBorders/>
          </w:tcPr>
          <w:p>
            <w:pPr>
              <w:pStyle w:val="Style56"/>
              <w:widowControl/>
              <w:spacing w:before="0" w:after="0"/>
              <w:rPr>
                <w:b/>
              </w:rPr>
            </w:pPr>
            <w:r>
              <w:rPr>
                <w:kern w:val="2"/>
                <w:lang w:val="ru-RU" w:eastAsia="en-US" w:bidi="ar-SA"/>
              </w:rPr>
              <w:t>Охранная зона пункта ГГС Панихеза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25:15-6.273</w:t>
            </w:r>
          </w:p>
        </w:tc>
        <w:tc>
          <w:tcPr>
            <w:tcW w:w="5218" w:type="dxa"/>
            <w:tcBorders/>
          </w:tcPr>
          <w:p>
            <w:pPr>
              <w:pStyle w:val="Style56"/>
              <w:widowControl/>
              <w:spacing w:before="0" w:after="0"/>
              <w:rPr>
                <w:b/>
              </w:rPr>
            </w:pPr>
            <w:r>
              <w:rPr>
                <w:kern w:val="2"/>
                <w:lang w:val="ru-RU" w:eastAsia="en-US" w:bidi="ar-SA"/>
              </w:rPr>
              <w:t>Охранная зона пункта ГГС Гочудынза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25:15-6.110</w:t>
            </w:r>
          </w:p>
        </w:tc>
        <w:tc>
          <w:tcPr>
            <w:tcW w:w="5218" w:type="dxa"/>
            <w:tcBorders/>
          </w:tcPr>
          <w:p>
            <w:pPr>
              <w:pStyle w:val="Style56"/>
              <w:widowControl/>
              <w:spacing w:before="0" w:after="0"/>
              <w:rPr>
                <w:b/>
              </w:rPr>
            </w:pPr>
            <w:r>
              <w:rPr>
                <w:kern w:val="2"/>
                <w:lang w:val="ru-RU" w:eastAsia="en-US" w:bidi="ar-SA"/>
              </w:rPr>
              <w:t>Охранная зона пункта ГГС Моховая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25:15-6.340</w:t>
            </w:r>
          </w:p>
        </w:tc>
        <w:tc>
          <w:tcPr>
            <w:tcW w:w="5218" w:type="dxa"/>
            <w:tcBorders/>
          </w:tcPr>
          <w:p>
            <w:pPr>
              <w:pStyle w:val="Style56"/>
              <w:widowControl/>
              <w:spacing w:before="0" w:after="0"/>
              <w:rPr>
                <w:b/>
              </w:rPr>
            </w:pPr>
            <w:r>
              <w:rPr>
                <w:kern w:val="2"/>
                <w:lang w:val="ru-RU" w:eastAsia="en-US" w:bidi="ar-SA"/>
              </w:rPr>
              <w:t>Охранная зона пункта ГГС Непонятный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25:15-6.384</w:t>
            </w:r>
          </w:p>
        </w:tc>
        <w:tc>
          <w:tcPr>
            <w:tcW w:w="5218" w:type="dxa"/>
            <w:tcBorders/>
          </w:tcPr>
          <w:p>
            <w:pPr>
              <w:pStyle w:val="Style56"/>
              <w:widowControl/>
              <w:spacing w:before="0" w:after="0"/>
              <w:rPr>
                <w:b/>
              </w:rPr>
            </w:pPr>
            <w:r>
              <w:rPr>
                <w:kern w:val="2"/>
                <w:lang w:val="ru-RU" w:eastAsia="en-US" w:bidi="ar-SA"/>
              </w:rPr>
              <w:t>Охранная зона пункта ГГС Малиновая Сопка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25:15-6.186</w:t>
            </w:r>
          </w:p>
        </w:tc>
        <w:tc>
          <w:tcPr>
            <w:tcW w:w="5218" w:type="dxa"/>
            <w:tcBorders/>
          </w:tcPr>
          <w:p>
            <w:pPr>
              <w:pStyle w:val="Style56"/>
              <w:widowControl/>
              <w:spacing w:before="0" w:after="0"/>
              <w:rPr>
                <w:b/>
              </w:rPr>
            </w:pPr>
            <w:r>
              <w:rPr>
                <w:kern w:val="2"/>
                <w:lang w:val="ru-RU" w:eastAsia="en-US" w:bidi="ar-SA"/>
              </w:rPr>
              <w:t>Охранная зона пункта ГГС 54-й километр</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25:15-6.359</w:t>
            </w:r>
          </w:p>
        </w:tc>
        <w:tc>
          <w:tcPr>
            <w:tcW w:w="5218" w:type="dxa"/>
            <w:tcBorders/>
          </w:tcPr>
          <w:p>
            <w:pPr>
              <w:pStyle w:val="Style56"/>
              <w:widowControl/>
              <w:spacing w:before="0" w:after="0"/>
              <w:rPr>
                <w:b/>
              </w:rPr>
            </w:pPr>
            <w:r>
              <w:rPr>
                <w:kern w:val="2"/>
                <w:lang w:val="ru-RU" w:eastAsia="en-US" w:bidi="ar-SA"/>
              </w:rPr>
              <w:t>Охранная зона пункта ГГС Моховой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w:t>
            </w:r>
          </w:p>
        </w:tc>
        <w:tc>
          <w:tcPr>
            <w:tcW w:w="5218" w:type="dxa"/>
            <w:tcBorders/>
          </w:tcPr>
          <w:p>
            <w:pPr>
              <w:pStyle w:val="Style56"/>
              <w:widowControl/>
              <w:spacing w:before="0" w:after="0"/>
              <w:rPr>
                <w:b/>
              </w:rPr>
            </w:pPr>
            <w:r>
              <w:rPr>
                <w:kern w:val="2"/>
                <w:lang w:val="ru-RU" w:eastAsia="en-US" w:bidi="ar-SA"/>
              </w:rPr>
              <w:t>Охранная зона пункта ГГС Тяньшанза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25:15-6.322</w:t>
            </w:r>
          </w:p>
        </w:tc>
        <w:tc>
          <w:tcPr>
            <w:tcW w:w="5218" w:type="dxa"/>
            <w:tcBorders/>
          </w:tcPr>
          <w:p>
            <w:pPr>
              <w:pStyle w:val="Style56"/>
              <w:widowControl/>
              <w:spacing w:before="0" w:after="0"/>
              <w:rPr>
                <w:b/>
              </w:rPr>
            </w:pPr>
            <w:r>
              <w:rPr>
                <w:kern w:val="2"/>
                <w:lang w:val="ru-RU" w:eastAsia="en-US" w:bidi="ar-SA"/>
              </w:rPr>
              <w:t>Охранная зона пункта ГГС Гнилой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25:15-6.135</w:t>
            </w:r>
          </w:p>
        </w:tc>
        <w:tc>
          <w:tcPr>
            <w:tcW w:w="5218" w:type="dxa"/>
            <w:tcBorders/>
          </w:tcPr>
          <w:p>
            <w:pPr>
              <w:pStyle w:val="Style56"/>
              <w:widowControl/>
              <w:spacing w:before="0" w:after="0"/>
              <w:rPr>
                <w:b/>
              </w:rPr>
            </w:pPr>
            <w:r>
              <w:rPr>
                <w:kern w:val="2"/>
                <w:lang w:val="ru-RU" w:eastAsia="en-US" w:bidi="ar-SA"/>
              </w:rPr>
              <w:t>Охранная зона пункта ГГС Чензагоу</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25:15-6.275</w:t>
            </w:r>
          </w:p>
        </w:tc>
        <w:tc>
          <w:tcPr>
            <w:tcW w:w="5218" w:type="dxa"/>
            <w:tcBorders/>
          </w:tcPr>
          <w:p>
            <w:pPr>
              <w:pStyle w:val="Style56"/>
              <w:widowControl/>
              <w:spacing w:before="0" w:after="0"/>
              <w:rPr>
                <w:b/>
              </w:rPr>
            </w:pPr>
            <w:r>
              <w:rPr>
                <w:kern w:val="2"/>
                <w:lang w:val="ru-RU" w:eastAsia="en-US" w:bidi="ar-SA"/>
              </w:rPr>
              <w:t>Охранная зона пункта ГГС Люцеминкин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25:15-6.309</w:t>
            </w:r>
          </w:p>
        </w:tc>
        <w:tc>
          <w:tcPr>
            <w:tcW w:w="5218" w:type="dxa"/>
            <w:tcBorders/>
          </w:tcPr>
          <w:p>
            <w:pPr>
              <w:pStyle w:val="Style56"/>
              <w:widowControl/>
              <w:spacing w:before="0" w:after="0"/>
              <w:rPr>
                <w:b/>
              </w:rPr>
            </w:pPr>
            <w:r>
              <w:rPr>
                <w:kern w:val="2"/>
                <w:lang w:val="ru-RU" w:eastAsia="en-US" w:bidi="ar-SA"/>
              </w:rPr>
              <w:t>Охранная зона пункта ГГС Селютинский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25:15-6.352</w:t>
            </w:r>
          </w:p>
        </w:tc>
        <w:tc>
          <w:tcPr>
            <w:tcW w:w="5218" w:type="dxa"/>
            <w:tcBorders/>
          </w:tcPr>
          <w:p>
            <w:pPr>
              <w:pStyle w:val="Style56"/>
              <w:widowControl/>
              <w:spacing w:before="0" w:after="0"/>
              <w:rPr>
                <w:b/>
              </w:rPr>
            </w:pPr>
            <w:r>
              <w:rPr>
                <w:kern w:val="2"/>
                <w:lang w:val="ru-RU" w:eastAsia="en-US" w:bidi="ar-SA"/>
              </w:rPr>
              <w:t>Охранная зона пункта ГГС Музиза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25:15-6.249</w:t>
            </w:r>
          </w:p>
        </w:tc>
        <w:tc>
          <w:tcPr>
            <w:tcW w:w="5218" w:type="dxa"/>
            <w:tcBorders/>
          </w:tcPr>
          <w:p>
            <w:pPr>
              <w:pStyle w:val="Style56"/>
              <w:widowControl/>
              <w:spacing w:before="0" w:after="0"/>
              <w:rPr>
                <w:b/>
              </w:rPr>
            </w:pPr>
            <w:r>
              <w:rPr>
                <w:kern w:val="2"/>
                <w:lang w:val="ru-RU" w:eastAsia="en-US" w:bidi="ar-SA"/>
              </w:rPr>
              <w:t>Охранная зона пункта ГГС Алчан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25:15-6.91</w:t>
            </w:r>
          </w:p>
        </w:tc>
        <w:tc>
          <w:tcPr>
            <w:tcW w:w="5218" w:type="dxa"/>
            <w:tcBorders/>
          </w:tcPr>
          <w:p>
            <w:pPr>
              <w:pStyle w:val="Style56"/>
              <w:widowControl/>
              <w:spacing w:before="0" w:after="0"/>
              <w:rPr>
                <w:b/>
              </w:rPr>
            </w:pPr>
            <w:r>
              <w:rPr>
                <w:kern w:val="2"/>
                <w:lang w:val="ru-RU" w:eastAsia="en-US" w:bidi="ar-SA"/>
              </w:rPr>
              <w:t>Охранная зона пункта ГГС Кадровый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25:15-6.106</w:t>
            </w:r>
          </w:p>
        </w:tc>
        <w:tc>
          <w:tcPr>
            <w:tcW w:w="5218" w:type="dxa"/>
            <w:tcBorders/>
          </w:tcPr>
          <w:p>
            <w:pPr>
              <w:pStyle w:val="Style56"/>
              <w:widowControl/>
              <w:spacing w:before="0" w:after="0"/>
              <w:rPr>
                <w:b/>
              </w:rPr>
            </w:pPr>
            <w:r>
              <w:rPr>
                <w:kern w:val="2"/>
                <w:lang w:val="ru-RU" w:eastAsia="en-US" w:bidi="ar-SA"/>
              </w:rPr>
              <w:t>Охранная зона пункта ГГС Осиновый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25:15-6.587</w:t>
            </w:r>
          </w:p>
        </w:tc>
        <w:tc>
          <w:tcPr>
            <w:tcW w:w="5218" w:type="dxa"/>
            <w:tcBorders/>
          </w:tcPr>
          <w:p>
            <w:pPr>
              <w:pStyle w:val="Style56"/>
              <w:widowControl/>
              <w:spacing w:before="0" w:after="0"/>
              <w:rPr>
                <w:b/>
              </w:rPr>
            </w:pPr>
            <w:r>
              <w:rPr>
                <w:kern w:val="2"/>
                <w:lang w:val="ru-RU" w:eastAsia="en-US" w:bidi="ar-SA"/>
              </w:rPr>
              <w:t>Охранная зона пункта ГГС Тернейский сигн. 3 кл. центр 9 оп (584)</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25:15-6.584</w:t>
            </w:r>
          </w:p>
        </w:tc>
        <w:tc>
          <w:tcPr>
            <w:tcW w:w="5218" w:type="dxa"/>
            <w:tcBorders/>
          </w:tcPr>
          <w:p>
            <w:pPr>
              <w:pStyle w:val="Style56"/>
              <w:widowControl/>
              <w:spacing w:before="0" w:after="0"/>
              <w:rPr>
                <w:b/>
              </w:rPr>
            </w:pPr>
            <w:r>
              <w:rPr>
                <w:kern w:val="2"/>
                <w:lang w:val="ru-RU" w:eastAsia="en-US" w:bidi="ar-SA"/>
              </w:rPr>
              <w:t>Охранная зона пункта ГГС Учебный сигн. 3 кл. центр 5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25:15-6.847</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Трошкин Ключ сигн. 3 кл. центр 83 оп. знак (Б/№)(35)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25:15-6.839</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Ермохин сигн. 2 кл. центр 8 оп. знак (Б/№)(36)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25:15-6.823</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Дом сигн. 3 кл. центр 9 оп. знак (Б/№)(37)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25:15-6.810</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Бачелаза сигн. 2 кл. центр 9 оп  (Б/№)(7) расположенная на территории Охотничий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25:15-6.549</w:t>
            </w:r>
          </w:p>
        </w:tc>
        <w:tc>
          <w:tcPr>
            <w:tcW w:w="5218" w:type="dxa"/>
            <w:tcBorders/>
          </w:tcPr>
          <w:p>
            <w:pPr>
              <w:pStyle w:val="Style56"/>
              <w:widowControl/>
              <w:spacing w:before="0" w:after="0"/>
              <w:rPr>
                <w:b/>
              </w:rPr>
            </w:pPr>
            <w:r>
              <w:rPr>
                <w:kern w:val="2"/>
                <w:lang w:val="ru-RU" w:eastAsia="en-US" w:bidi="ar-SA"/>
              </w:rPr>
              <w:t>Охранная зона пункта ГГС Ожидание сигн. 3 кл. центр 8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25:15-6.586</w:t>
            </w:r>
          </w:p>
        </w:tc>
        <w:tc>
          <w:tcPr>
            <w:tcW w:w="5218" w:type="dxa"/>
            <w:tcBorders/>
          </w:tcPr>
          <w:p>
            <w:pPr>
              <w:pStyle w:val="Style56"/>
              <w:widowControl/>
              <w:spacing w:before="0" w:after="0"/>
              <w:rPr>
                <w:b/>
              </w:rPr>
            </w:pPr>
            <w:r>
              <w:rPr>
                <w:kern w:val="2"/>
                <w:lang w:val="ru-RU" w:eastAsia="en-US" w:bidi="ar-SA"/>
              </w:rPr>
              <w:t>Охранная зона пункта ГГС Ада сигн. 3 кл. центр 99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25:15-6.593</w:t>
            </w:r>
          </w:p>
        </w:tc>
        <w:tc>
          <w:tcPr>
            <w:tcW w:w="5218" w:type="dxa"/>
            <w:tcBorders/>
          </w:tcPr>
          <w:p>
            <w:pPr>
              <w:pStyle w:val="Style56"/>
              <w:widowControl/>
              <w:spacing w:before="0" w:after="0"/>
              <w:rPr>
                <w:b/>
              </w:rPr>
            </w:pPr>
            <w:r>
              <w:rPr>
                <w:kern w:val="2"/>
                <w:lang w:val="ru-RU" w:eastAsia="en-US" w:bidi="ar-SA"/>
              </w:rPr>
              <w:t>Охранная зона пункта ГГС Верховье Свайна сигн. 3 кл. центр 95 оп (38)</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25:15-6.554</w:t>
            </w:r>
          </w:p>
        </w:tc>
        <w:tc>
          <w:tcPr>
            <w:tcW w:w="5218" w:type="dxa"/>
            <w:tcBorders/>
          </w:tcPr>
          <w:p>
            <w:pPr>
              <w:pStyle w:val="Style56"/>
              <w:widowControl/>
              <w:spacing w:before="0" w:after="0"/>
              <w:rPr>
                <w:b/>
              </w:rPr>
            </w:pPr>
            <w:r>
              <w:rPr>
                <w:kern w:val="2"/>
                <w:lang w:val="ru-RU" w:eastAsia="en-US" w:bidi="ar-SA"/>
              </w:rPr>
              <w:t>Охранная зона пункта ГГС Хмурый сигн. 3 кл. центр 83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25:15-6.567</w:t>
            </w:r>
          </w:p>
        </w:tc>
        <w:tc>
          <w:tcPr>
            <w:tcW w:w="5218" w:type="dxa"/>
            <w:tcBorders/>
          </w:tcPr>
          <w:p>
            <w:pPr>
              <w:pStyle w:val="Style56"/>
              <w:widowControl/>
              <w:spacing w:before="0" w:after="0"/>
              <w:rPr>
                <w:b/>
              </w:rPr>
            </w:pPr>
            <w:r>
              <w:rPr>
                <w:kern w:val="2"/>
                <w:lang w:val="ru-RU" w:eastAsia="en-US" w:bidi="ar-SA"/>
              </w:rPr>
              <w:t>Охранная зона пункта ГГС Валинку сигн. 2 кл. центр 8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25:15-6.548</w:t>
            </w:r>
          </w:p>
        </w:tc>
        <w:tc>
          <w:tcPr>
            <w:tcW w:w="5218" w:type="dxa"/>
            <w:tcBorders/>
          </w:tcPr>
          <w:p>
            <w:pPr>
              <w:pStyle w:val="Style56"/>
              <w:widowControl/>
              <w:spacing w:before="0" w:after="0"/>
              <w:rPr>
                <w:b/>
              </w:rPr>
            </w:pPr>
            <w:r>
              <w:rPr>
                <w:kern w:val="2"/>
                <w:lang w:val="ru-RU" w:eastAsia="en-US" w:bidi="ar-SA"/>
              </w:rPr>
              <w:t>Охранная зона пункта ГГС Граница сигн. 3 кл. центр 99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25:15-6.605</w:t>
            </w:r>
          </w:p>
        </w:tc>
        <w:tc>
          <w:tcPr>
            <w:tcW w:w="5218" w:type="dxa"/>
            <w:tcBorders/>
          </w:tcPr>
          <w:p>
            <w:pPr>
              <w:pStyle w:val="Style56"/>
              <w:widowControl/>
              <w:spacing w:before="0" w:after="0"/>
              <w:rPr>
                <w:b/>
              </w:rPr>
            </w:pPr>
            <w:r>
              <w:rPr>
                <w:kern w:val="2"/>
                <w:lang w:val="ru-RU" w:eastAsia="en-US" w:bidi="ar-SA"/>
              </w:rPr>
              <w:t>Охранная зона пункта ГГС Чайка пир.-штатив 2 кл. центр 83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25:15-6.843</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Верх. Ганготу сигн. 3 кл. центр 7 оп (720)(11) расположенная на территории Охотничий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25:15-6.842</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Солнечный пир.-штатив 2 кл. центр 9 оп  (Б/№)(7) расположенная на территории Охотничий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25:15-6.833</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Пологий сигн. 3 кл. центр 88 (Б/№)(6) расположенная на территории Охотничий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25:15-6.832</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Ганготу сигн. 2 кл. центр 58 оп(10) расположенная на территории Охотничий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25:15-6.819</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Водораздел пир.-штатив 3 кл.  центр 9 оп (558)(8) расположенная на территории Охотничий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25:15-6.816</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Медвежий сигн. 2 кл. центр 8 оп (700)(9) расположенная на территории Охотничий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25:15-6.142</w:t>
            </w:r>
          </w:p>
        </w:tc>
        <w:tc>
          <w:tcPr>
            <w:tcW w:w="5218" w:type="dxa"/>
            <w:tcBorders/>
          </w:tcPr>
          <w:p>
            <w:pPr>
              <w:pStyle w:val="Style56"/>
              <w:widowControl/>
              <w:spacing w:before="0" w:after="0"/>
              <w:rPr>
                <w:b/>
              </w:rPr>
            </w:pPr>
            <w:r>
              <w:rPr>
                <w:kern w:val="2"/>
                <w:lang w:val="ru-RU" w:eastAsia="en-US" w:bidi="ar-SA"/>
              </w:rPr>
              <w:t>Охранная зона пункта ГГС Никитовка Нов.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25:15-6.362</w:t>
            </w:r>
          </w:p>
        </w:tc>
        <w:tc>
          <w:tcPr>
            <w:tcW w:w="5218" w:type="dxa"/>
            <w:tcBorders/>
          </w:tcPr>
          <w:p>
            <w:pPr>
              <w:pStyle w:val="Style56"/>
              <w:widowControl/>
              <w:spacing w:before="0" w:after="0"/>
              <w:rPr>
                <w:b/>
              </w:rPr>
            </w:pPr>
            <w:r>
              <w:rPr>
                <w:kern w:val="2"/>
                <w:lang w:val="ru-RU" w:eastAsia="en-US" w:bidi="ar-SA"/>
              </w:rPr>
              <w:t>Охранная зона пункта ГГС Зимник</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25:15-6.338</w:t>
            </w:r>
          </w:p>
        </w:tc>
        <w:tc>
          <w:tcPr>
            <w:tcW w:w="5218" w:type="dxa"/>
            <w:tcBorders/>
          </w:tcPr>
          <w:p>
            <w:pPr>
              <w:pStyle w:val="Style56"/>
              <w:widowControl/>
              <w:spacing w:before="0" w:after="0"/>
              <w:rPr>
                <w:b/>
              </w:rPr>
            </w:pPr>
            <w:r>
              <w:rPr>
                <w:kern w:val="2"/>
                <w:lang w:val="ru-RU" w:eastAsia="en-US" w:bidi="ar-SA"/>
              </w:rPr>
              <w:t>Охранная зона пункта ГГС Дудунга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25:15-6.300</w:t>
            </w:r>
          </w:p>
        </w:tc>
        <w:tc>
          <w:tcPr>
            <w:tcW w:w="5218" w:type="dxa"/>
            <w:tcBorders/>
          </w:tcPr>
          <w:p>
            <w:pPr>
              <w:pStyle w:val="Style56"/>
              <w:widowControl/>
              <w:spacing w:before="0" w:after="0"/>
              <w:rPr>
                <w:b/>
              </w:rPr>
            </w:pPr>
            <w:r>
              <w:rPr>
                <w:kern w:val="2"/>
                <w:lang w:val="ru-RU" w:eastAsia="en-US" w:bidi="ar-SA"/>
              </w:rPr>
              <w:t>Охранная зона пункта ГГС Даянгу</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w:t>
            </w:r>
          </w:p>
        </w:tc>
        <w:tc>
          <w:tcPr>
            <w:tcW w:w="5218" w:type="dxa"/>
            <w:tcBorders/>
          </w:tcPr>
          <w:p>
            <w:pPr>
              <w:pStyle w:val="Style56"/>
              <w:widowControl/>
              <w:spacing w:before="0" w:after="0"/>
              <w:rPr>
                <w:b/>
              </w:rPr>
            </w:pPr>
            <w:r>
              <w:rPr>
                <w:kern w:val="2"/>
                <w:lang w:val="ru-RU" w:eastAsia="en-US" w:bidi="ar-SA"/>
              </w:rPr>
              <w:t>Охранная зона пункта ГГС Мал. Янга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25:15-6.317</w:t>
            </w:r>
          </w:p>
        </w:tc>
        <w:tc>
          <w:tcPr>
            <w:tcW w:w="5218" w:type="dxa"/>
            <w:tcBorders/>
          </w:tcPr>
          <w:p>
            <w:pPr>
              <w:pStyle w:val="Style56"/>
              <w:widowControl/>
              <w:spacing w:before="0" w:after="0"/>
              <w:rPr>
                <w:b/>
              </w:rPr>
            </w:pPr>
            <w:r>
              <w:rPr>
                <w:kern w:val="2"/>
                <w:lang w:val="ru-RU" w:eastAsia="en-US" w:bidi="ar-SA"/>
              </w:rPr>
              <w:t>Охранная зона пункта ГГС Двухсопочная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25:15-6.115</w:t>
            </w:r>
          </w:p>
        </w:tc>
        <w:tc>
          <w:tcPr>
            <w:tcW w:w="5218" w:type="dxa"/>
            <w:tcBorders/>
          </w:tcPr>
          <w:p>
            <w:pPr>
              <w:pStyle w:val="Style56"/>
              <w:widowControl/>
              <w:spacing w:before="0" w:after="0"/>
              <w:rPr>
                <w:b/>
              </w:rPr>
            </w:pPr>
            <w:r>
              <w:rPr>
                <w:kern w:val="2"/>
                <w:lang w:val="ru-RU" w:eastAsia="en-US" w:bidi="ar-SA"/>
              </w:rPr>
              <w:t>Охранная зона пункта ГГС Боумаза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25:15-6.233</w:t>
            </w:r>
          </w:p>
        </w:tc>
        <w:tc>
          <w:tcPr>
            <w:tcW w:w="5218" w:type="dxa"/>
            <w:tcBorders/>
          </w:tcPr>
          <w:p>
            <w:pPr>
              <w:pStyle w:val="Style56"/>
              <w:widowControl/>
              <w:spacing w:before="0" w:after="0"/>
              <w:rPr>
                <w:b/>
              </w:rPr>
            </w:pPr>
            <w:r>
              <w:rPr>
                <w:kern w:val="2"/>
                <w:lang w:val="ru-RU" w:eastAsia="en-US" w:bidi="ar-SA"/>
              </w:rPr>
              <w:t>Охранная зона пункта ГГС Магистральная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25:15-6.827</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Барак сигн. 3 кл. центр 8 оп</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25:15-6.825</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Катан сигн. 2 кл. центр 8 (Б/№)(15) расположенная на территории Красный Яр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25:15-6.824</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Ягодный сигн. 3 кл. центр 7 оп (Б/№)(12) расположенная на территории Красный Яр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25:15-6.814</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Мал. Дямчигуза сигн. 3 кл. центр 8 оп</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25:15-6.331</w:t>
            </w:r>
          </w:p>
        </w:tc>
        <w:tc>
          <w:tcPr>
            <w:tcW w:w="5218" w:type="dxa"/>
            <w:tcBorders/>
          </w:tcPr>
          <w:p>
            <w:pPr>
              <w:pStyle w:val="Style56"/>
              <w:widowControl/>
              <w:spacing w:before="0" w:after="0"/>
              <w:rPr>
                <w:b/>
              </w:rPr>
            </w:pPr>
            <w:r>
              <w:rPr>
                <w:kern w:val="2"/>
                <w:lang w:val="ru-RU" w:eastAsia="en-US" w:bidi="ar-SA"/>
              </w:rPr>
              <w:t>Охранная зона пункта ГГС Мал. Мом-Биосани</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25:15-6.154</w:t>
            </w:r>
          </w:p>
        </w:tc>
        <w:tc>
          <w:tcPr>
            <w:tcW w:w="5218" w:type="dxa"/>
            <w:tcBorders/>
          </w:tcPr>
          <w:p>
            <w:pPr>
              <w:pStyle w:val="Style56"/>
              <w:widowControl/>
              <w:spacing w:before="0" w:after="0"/>
              <w:rPr>
                <w:b/>
              </w:rPr>
            </w:pPr>
            <w:r>
              <w:rPr>
                <w:kern w:val="2"/>
                <w:lang w:val="ru-RU" w:eastAsia="en-US" w:bidi="ar-SA"/>
              </w:rPr>
              <w:t>Охранная зона пункта ГГС Чуушутинза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25:15-6.318</w:t>
            </w:r>
          </w:p>
        </w:tc>
        <w:tc>
          <w:tcPr>
            <w:tcW w:w="5218" w:type="dxa"/>
            <w:tcBorders/>
          </w:tcPr>
          <w:p>
            <w:pPr>
              <w:pStyle w:val="Style56"/>
              <w:widowControl/>
              <w:spacing w:before="0" w:after="0"/>
              <w:rPr>
                <w:b/>
              </w:rPr>
            </w:pPr>
            <w:r>
              <w:rPr>
                <w:kern w:val="2"/>
                <w:lang w:val="ru-RU" w:eastAsia="en-US" w:bidi="ar-SA"/>
              </w:rPr>
              <w:t>Охранная зона пункта ГГС Лесная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25:15-6.238</w:t>
            </w:r>
          </w:p>
        </w:tc>
        <w:tc>
          <w:tcPr>
            <w:tcW w:w="5218" w:type="dxa"/>
            <w:tcBorders/>
          </w:tcPr>
          <w:p>
            <w:pPr>
              <w:pStyle w:val="Style56"/>
              <w:widowControl/>
              <w:spacing w:before="0" w:after="0"/>
              <w:rPr>
                <w:b/>
              </w:rPr>
            </w:pPr>
            <w:r>
              <w:rPr>
                <w:kern w:val="2"/>
                <w:lang w:val="ru-RU" w:eastAsia="en-US" w:bidi="ar-SA"/>
              </w:rPr>
              <w:t>Охранная зона пункта ГГС Татунгоу</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25:15-6.844</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Сибча сигн. 2 кл. центр 8 оп</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25:15-6.840</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Гунчугу сигн. 2 кл. центр 7 оп (Б/№)(14) расположенная на территории Красный Яр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25:15-6.838</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Гонгобяса сигн. 3 кл. центр 7 оп</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25:15-6.836</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Вторая Амба сигн. 3 кл, центр 7 оп</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25:15-6.225</w:t>
            </w:r>
          </w:p>
        </w:tc>
        <w:tc>
          <w:tcPr>
            <w:tcW w:w="5218" w:type="dxa"/>
            <w:tcBorders/>
          </w:tcPr>
          <w:p>
            <w:pPr>
              <w:pStyle w:val="Style56"/>
              <w:widowControl/>
              <w:spacing w:before="0" w:after="0"/>
              <w:rPr>
                <w:b/>
              </w:rPr>
            </w:pPr>
            <w:r>
              <w:rPr>
                <w:kern w:val="2"/>
                <w:lang w:val="ru-RU" w:eastAsia="en-US" w:bidi="ar-SA"/>
              </w:rPr>
              <w:t>Охранная зона пункта ГГС Благовещенка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25:15-6.257</w:t>
            </w:r>
          </w:p>
        </w:tc>
        <w:tc>
          <w:tcPr>
            <w:tcW w:w="5218" w:type="dxa"/>
            <w:tcBorders/>
          </w:tcPr>
          <w:p>
            <w:pPr>
              <w:pStyle w:val="Style56"/>
              <w:widowControl/>
              <w:spacing w:before="0" w:after="0"/>
              <w:rPr>
                <w:b/>
              </w:rPr>
            </w:pPr>
            <w:r>
              <w:rPr>
                <w:kern w:val="2"/>
                <w:lang w:val="ru-RU" w:eastAsia="en-US" w:bidi="ar-SA"/>
              </w:rPr>
              <w:t>Охранная зона пункта ГГС Красное Озеро</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25:15-6.209</w:t>
            </w:r>
          </w:p>
        </w:tc>
        <w:tc>
          <w:tcPr>
            <w:tcW w:w="5218" w:type="dxa"/>
            <w:tcBorders/>
          </w:tcPr>
          <w:p>
            <w:pPr>
              <w:pStyle w:val="Style56"/>
              <w:widowControl/>
              <w:spacing w:before="0" w:after="0"/>
              <w:rPr>
                <w:b/>
              </w:rPr>
            </w:pPr>
            <w:r>
              <w:rPr>
                <w:kern w:val="2"/>
                <w:lang w:val="ru-RU" w:eastAsia="en-US" w:bidi="ar-SA"/>
              </w:rPr>
              <w:t>Охранная зона пункта ГГС Ростовский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25:15-6.39</w:t>
            </w:r>
          </w:p>
        </w:tc>
        <w:tc>
          <w:tcPr>
            <w:tcW w:w="5218" w:type="dxa"/>
            <w:tcBorders/>
          </w:tcPr>
          <w:p>
            <w:pPr>
              <w:pStyle w:val="Style56"/>
              <w:widowControl/>
              <w:spacing w:before="0" w:after="0"/>
              <w:rPr>
                <w:b/>
              </w:rPr>
            </w:pPr>
            <w:r>
              <w:rPr>
                <w:kern w:val="2"/>
                <w:lang w:val="ru-RU" w:eastAsia="en-US" w:bidi="ar-SA"/>
              </w:rPr>
              <w:t>Охранная зона пункта ГГС Федоровка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25:15-6.247</w:t>
            </w:r>
          </w:p>
        </w:tc>
        <w:tc>
          <w:tcPr>
            <w:tcW w:w="5218" w:type="dxa"/>
            <w:tcBorders/>
          </w:tcPr>
          <w:p>
            <w:pPr>
              <w:pStyle w:val="Style56"/>
              <w:widowControl/>
              <w:spacing w:before="0" w:after="0"/>
              <w:rPr>
                <w:b/>
              </w:rPr>
            </w:pPr>
            <w:r>
              <w:rPr>
                <w:kern w:val="2"/>
                <w:lang w:val="ru-RU" w:eastAsia="en-US" w:bidi="ar-SA"/>
              </w:rPr>
              <w:t>Охранная зона пункта ГГС Лесной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25:15-6.389</w:t>
            </w:r>
          </w:p>
        </w:tc>
        <w:tc>
          <w:tcPr>
            <w:tcW w:w="5218" w:type="dxa"/>
            <w:tcBorders/>
          </w:tcPr>
          <w:p>
            <w:pPr>
              <w:pStyle w:val="Style56"/>
              <w:widowControl/>
              <w:spacing w:before="0" w:after="0"/>
              <w:rPr>
                <w:b/>
              </w:rPr>
            </w:pPr>
            <w:r>
              <w:rPr>
                <w:kern w:val="2"/>
                <w:lang w:val="ru-RU" w:eastAsia="en-US" w:bidi="ar-SA"/>
              </w:rPr>
              <w:t>Охранная зона пункта ГГС Хандуроводи</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25:15-6.319</w:t>
            </w:r>
          </w:p>
        </w:tc>
        <w:tc>
          <w:tcPr>
            <w:tcW w:w="5218" w:type="dxa"/>
            <w:tcBorders/>
          </w:tcPr>
          <w:p>
            <w:pPr>
              <w:pStyle w:val="Style56"/>
              <w:widowControl/>
              <w:spacing w:before="0" w:after="0"/>
              <w:rPr>
                <w:b/>
              </w:rPr>
            </w:pPr>
            <w:r>
              <w:rPr>
                <w:kern w:val="2"/>
                <w:lang w:val="ru-RU" w:eastAsia="en-US" w:bidi="ar-SA"/>
              </w:rPr>
              <w:t>Охранная зона пункта ГГС Деревенская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25:15-6.93</w:t>
            </w:r>
          </w:p>
        </w:tc>
        <w:tc>
          <w:tcPr>
            <w:tcW w:w="5218" w:type="dxa"/>
            <w:tcBorders/>
          </w:tcPr>
          <w:p>
            <w:pPr>
              <w:pStyle w:val="Style56"/>
              <w:widowControl/>
              <w:spacing w:before="0" w:after="0"/>
              <w:rPr>
                <w:b/>
              </w:rPr>
            </w:pPr>
            <w:r>
              <w:rPr>
                <w:kern w:val="2"/>
                <w:lang w:val="ru-RU" w:eastAsia="en-US" w:bidi="ar-SA"/>
              </w:rPr>
              <w:t>Охранная зона пункта ГГС Пасечная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25:15-6.173</w:t>
            </w:r>
          </w:p>
        </w:tc>
        <w:tc>
          <w:tcPr>
            <w:tcW w:w="5218" w:type="dxa"/>
            <w:tcBorders/>
          </w:tcPr>
          <w:p>
            <w:pPr>
              <w:pStyle w:val="Style56"/>
              <w:widowControl/>
              <w:spacing w:before="0" w:after="0"/>
              <w:rPr>
                <w:b/>
              </w:rPr>
            </w:pPr>
            <w:r>
              <w:rPr>
                <w:kern w:val="2"/>
                <w:lang w:val="ru-RU" w:eastAsia="en-US" w:bidi="ar-SA"/>
              </w:rPr>
              <w:t>Охранная зона пункта ГГС Склонный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25:15-6.21</w:t>
            </w:r>
          </w:p>
        </w:tc>
        <w:tc>
          <w:tcPr>
            <w:tcW w:w="5218" w:type="dxa"/>
            <w:tcBorders/>
          </w:tcPr>
          <w:p>
            <w:pPr>
              <w:pStyle w:val="Style56"/>
              <w:widowControl/>
              <w:spacing w:before="0" w:after="0"/>
              <w:rPr>
                <w:b/>
              </w:rPr>
            </w:pPr>
            <w:r>
              <w:rPr>
                <w:kern w:val="2"/>
                <w:lang w:val="ru-RU" w:eastAsia="en-US" w:bidi="ar-SA"/>
              </w:rPr>
              <w:t>Охранная зона пункта ГГС Бодрый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25:15-6.378</w:t>
            </w:r>
          </w:p>
        </w:tc>
        <w:tc>
          <w:tcPr>
            <w:tcW w:w="5218" w:type="dxa"/>
            <w:tcBorders/>
          </w:tcPr>
          <w:p>
            <w:pPr>
              <w:pStyle w:val="Style56"/>
              <w:widowControl/>
              <w:spacing w:before="0" w:after="0"/>
              <w:rPr>
                <w:b/>
              </w:rPr>
            </w:pPr>
            <w:r>
              <w:rPr>
                <w:kern w:val="2"/>
                <w:lang w:val="ru-RU" w:eastAsia="en-US" w:bidi="ar-SA"/>
              </w:rPr>
              <w:t>Охранная зона пункта ГГС Маяк</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25:15-6.181</w:t>
            </w:r>
          </w:p>
        </w:tc>
        <w:tc>
          <w:tcPr>
            <w:tcW w:w="5218" w:type="dxa"/>
            <w:tcBorders/>
          </w:tcPr>
          <w:p>
            <w:pPr>
              <w:pStyle w:val="Style56"/>
              <w:widowControl/>
              <w:spacing w:before="0" w:after="0"/>
              <w:rPr>
                <w:b/>
              </w:rPr>
            </w:pPr>
            <w:r>
              <w:rPr>
                <w:kern w:val="2"/>
                <w:lang w:val="ru-RU" w:eastAsia="en-US" w:bidi="ar-SA"/>
              </w:rPr>
              <w:t>Охранная зона пункта ГГС Третья Речка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25:15-6.344</w:t>
            </w:r>
          </w:p>
        </w:tc>
        <w:tc>
          <w:tcPr>
            <w:tcW w:w="5218" w:type="dxa"/>
            <w:tcBorders/>
          </w:tcPr>
          <w:p>
            <w:pPr>
              <w:pStyle w:val="Style56"/>
              <w:widowControl/>
              <w:spacing w:before="0" w:after="0"/>
              <w:rPr>
                <w:b/>
              </w:rPr>
            </w:pPr>
            <w:r>
              <w:rPr>
                <w:kern w:val="2"/>
                <w:lang w:val="ru-RU" w:eastAsia="en-US" w:bidi="ar-SA"/>
              </w:rPr>
              <w:t>Охранная зона пункта ГГС Лохматуха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25:15-6.240</w:t>
            </w:r>
          </w:p>
        </w:tc>
        <w:tc>
          <w:tcPr>
            <w:tcW w:w="5218" w:type="dxa"/>
            <w:tcBorders/>
          </w:tcPr>
          <w:p>
            <w:pPr>
              <w:pStyle w:val="Style56"/>
              <w:widowControl/>
              <w:spacing w:before="0" w:after="0"/>
              <w:rPr>
                <w:b/>
              </w:rPr>
            </w:pPr>
            <w:r>
              <w:rPr>
                <w:kern w:val="2"/>
                <w:lang w:val="ru-RU" w:eastAsia="en-US" w:bidi="ar-SA"/>
              </w:rPr>
              <w:t>Охранная зона пункта ГГС Шпиль</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25:15-6.308</w:t>
            </w:r>
          </w:p>
        </w:tc>
        <w:tc>
          <w:tcPr>
            <w:tcW w:w="5218" w:type="dxa"/>
            <w:tcBorders/>
          </w:tcPr>
          <w:p>
            <w:pPr>
              <w:pStyle w:val="Style56"/>
              <w:widowControl/>
              <w:spacing w:before="0" w:after="0"/>
              <w:rPr>
                <w:b/>
              </w:rPr>
            </w:pPr>
            <w:r>
              <w:rPr>
                <w:kern w:val="2"/>
                <w:lang w:val="ru-RU" w:eastAsia="en-US" w:bidi="ar-SA"/>
              </w:rPr>
              <w:t>Охранная зона пункта ГГС Алчанский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25:15-6.218</w:t>
            </w:r>
          </w:p>
        </w:tc>
        <w:tc>
          <w:tcPr>
            <w:tcW w:w="5218" w:type="dxa"/>
            <w:tcBorders/>
          </w:tcPr>
          <w:p>
            <w:pPr>
              <w:pStyle w:val="Style56"/>
              <w:widowControl/>
              <w:spacing w:before="0" w:after="0"/>
              <w:rPr>
                <w:b/>
              </w:rPr>
            </w:pPr>
            <w:r>
              <w:rPr>
                <w:kern w:val="2"/>
                <w:lang w:val="ru-RU" w:eastAsia="en-US" w:bidi="ar-SA"/>
              </w:rPr>
              <w:t>Охранная зона пункта ГГС Горелая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25:15-6.862</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спутниковой геодезической сети СГС-1 и пункта ГНС I класса гр.рп. 4557 расположенная на территории Бурлит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25:15-6.558</w:t>
            </w:r>
          </w:p>
        </w:tc>
        <w:tc>
          <w:tcPr>
            <w:tcW w:w="5218" w:type="dxa"/>
            <w:tcBorders/>
          </w:tcPr>
          <w:p>
            <w:pPr>
              <w:pStyle w:val="Style56"/>
              <w:widowControl/>
              <w:spacing w:before="0" w:after="0"/>
              <w:rPr>
                <w:b/>
              </w:rPr>
            </w:pPr>
            <w:r>
              <w:rPr>
                <w:kern w:val="2"/>
                <w:lang w:val="ru-RU" w:eastAsia="en-US" w:bidi="ar-SA"/>
              </w:rPr>
              <w:t>Охранная зона пункта ГГС Тракторный сигн. 3 кл, центр 106 оп знак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25:15-6.220</w:t>
            </w:r>
          </w:p>
        </w:tc>
        <w:tc>
          <w:tcPr>
            <w:tcW w:w="5218" w:type="dxa"/>
            <w:tcBorders/>
          </w:tcPr>
          <w:p>
            <w:pPr>
              <w:pStyle w:val="Style56"/>
              <w:widowControl/>
              <w:spacing w:before="0" w:after="0"/>
              <w:rPr>
                <w:b/>
              </w:rPr>
            </w:pPr>
            <w:r>
              <w:rPr>
                <w:kern w:val="2"/>
                <w:lang w:val="ru-RU" w:eastAsia="en-US" w:bidi="ar-SA"/>
              </w:rPr>
              <w:t>Охранная зона пункта ГГС Силаньшань</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25:15-6.303</w:t>
            </w:r>
          </w:p>
        </w:tc>
        <w:tc>
          <w:tcPr>
            <w:tcW w:w="5218" w:type="dxa"/>
            <w:tcBorders/>
          </w:tcPr>
          <w:p>
            <w:pPr>
              <w:pStyle w:val="Style56"/>
              <w:widowControl/>
              <w:spacing w:before="0" w:after="0"/>
              <w:rPr>
                <w:b/>
              </w:rPr>
            </w:pPr>
            <w:r>
              <w:rPr>
                <w:kern w:val="2"/>
                <w:lang w:val="ru-RU" w:eastAsia="en-US" w:bidi="ar-SA"/>
              </w:rPr>
              <w:t>Охранная зона пункта ГГС Южн. Базисный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25:15-6.112</w:t>
            </w:r>
          </w:p>
        </w:tc>
        <w:tc>
          <w:tcPr>
            <w:tcW w:w="5218" w:type="dxa"/>
            <w:tcBorders/>
          </w:tcPr>
          <w:p>
            <w:pPr>
              <w:pStyle w:val="Style56"/>
              <w:widowControl/>
              <w:spacing w:before="0" w:after="0"/>
              <w:rPr>
                <w:b/>
              </w:rPr>
            </w:pPr>
            <w:r>
              <w:rPr>
                <w:kern w:val="2"/>
                <w:lang w:val="ru-RU" w:eastAsia="en-US" w:bidi="ar-SA"/>
              </w:rPr>
              <w:t>Охранная зона пункта ГГС Чинтафу</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w:t>
            </w:r>
          </w:p>
        </w:tc>
        <w:tc>
          <w:tcPr>
            <w:tcW w:w="5218" w:type="dxa"/>
            <w:tcBorders/>
          </w:tcPr>
          <w:p>
            <w:pPr>
              <w:pStyle w:val="Style56"/>
              <w:widowControl/>
              <w:spacing w:before="0" w:after="0"/>
              <w:rPr>
                <w:b/>
              </w:rPr>
            </w:pPr>
            <w:r>
              <w:rPr>
                <w:kern w:val="2"/>
                <w:lang w:val="ru-RU" w:eastAsia="en-US" w:bidi="ar-SA"/>
              </w:rPr>
              <w:t>Охранная зона пункта ГГС Малый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25:15-6.305</w:t>
            </w:r>
          </w:p>
        </w:tc>
        <w:tc>
          <w:tcPr>
            <w:tcW w:w="5218" w:type="dxa"/>
            <w:tcBorders/>
          </w:tcPr>
          <w:p>
            <w:pPr>
              <w:pStyle w:val="Style56"/>
              <w:widowControl/>
              <w:spacing w:before="0" w:after="0"/>
              <w:rPr>
                <w:b/>
              </w:rPr>
            </w:pPr>
            <w:r>
              <w:rPr>
                <w:kern w:val="2"/>
                <w:lang w:val="ru-RU" w:eastAsia="en-US" w:bidi="ar-SA"/>
              </w:rPr>
              <w:t>Охранная зона пункта ГГС Венчальный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25:15-6.46</w:t>
            </w:r>
          </w:p>
        </w:tc>
        <w:tc>
          <w:tcPr>
            <w:tcW w:w="5218" w:type="dxa"/>
            <w:tcBorders/>
          </w:tcPr>
          <w:p>
            <w:pPr>
              <w:pStyle w:val="Style56"/>
              <w:widowControl/>
              <w:spacing w:before="0" w:after="0"/>
              <w:rPr>
                <w:b/>
              </w:rPr>
            </w:pPr>
            <w:r>
              <w:rPr>
                <w:kern w:val="2"/>
                <w:lang w:val="ru-RU" w:eastAsia="en-US" w:bidi="ar-SA"/>
              </w:rPr>
              <w:t>Охранная зона пункта ГГС Лиственный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25:15-6.174</w:t>
            </w:r>
          </w:p>
        </w:tc>
        <w:tc>
          <w:tcPr>
            <w:tcW w:w="5218" w:type="dxa"/>
            <w:tcBorders/>
          </w:tcPr>
          <w:p>
            <w:pPr>
              <w:pStyle w:val="Style56"/>
              <w:widowControl/>
              <w:spacing w:before="0" w:after="0"/>
              <w:rPr>
                <w:b/>
              </w:rPr>
            </w:pPr>
            <w:r>
              <w:rPr>
                <w:kern w:val="2"/>
                <w:lang w:val="ru-RU" w:eastAsia="en-US" w:bidi="ar-SA"/>
              </w:rPr>
              <w:t>Охранная зона пункта ГГС Низменный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25:15-6.298</w:t>
            </w:r>
          </w:p>
        </w:tc>
        <w:tc>
          <w:tcPr>
            <w:tcW w:w="5218" w:type="dxa"/>
            <w:tcBorders/>
          </w:tcPr>
          <w:p>
            <w:pPr>
              <w:pStyle w:val="Style56"/>
              <w:widowControl/>
              <w:spacing w:before="0" w:after="0"/>
              <w:rPr>
                <w:b/>
              </w:rPr>
            </w:pPr>
            <w:r>
              <w:rPr>
                <w:kern w:val="2"/>
                <w:lang w:val="ru-RU" w:eastAsia="en-US" w:bidi="ar-SA"/>
              </w:rPr>
              <w:t>Охранная зона пункта ГГС Потерянный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25:15-6.61</w:t>
            </w:r>
          </w:p>
        </w:tc>
        <w:tc>
          <w:tcPr>
            <w:tcW w:w="5218" w:type="dxa"/>
            <w:tcBorders/>
          </w:tcPr>
          <w:p>
            <w:pPr>
              <w:pStyle w:val="Style56"/>
              <w:widowControl/>
              <w:spacing w:before="0" w:after="0"/>
              <w:rPr>
                <w:b/>
              </w:rPr>
            </w:pPr>
            <w:r>
              <w:rPr>
                <w:kern w:val="2"/>
                <w:lang w:val="ru-RU" w:eastAsia="en-US" w:bidi="ar-SA"/>
              </w:rPr>
              <w:t>Охранная зона пункта ГГС Осиновая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25:15-6.139</w:t>
            </w:r>
          </w:p>
        </w:tc>
        <w:tc>
          <w:tcPr>
            <w:tcW w:w="5218" w:type="dxa"/>
            <w:tcBorders/>
          </w:tcPr>
          <w:p>
            <w:pPr>
              <w:pStyle w:val="Style56"/>
              <w:widowControl/>
              <w:spacing w:before="0" w:after="0"/>
              <w:rPr>
                <w:b/>
              </w:rPr>
            </w:pPr>
            <w:r>
              <w:rPr>
                <w:kern w:val="2"/>
                <w:lang w:val="ru-RU" w:eastAsia="en-US" w:bidi="ar-SA"/>
              </w:rPr>
              <w:t>Охранная зона пункта ГГС Рябов Ключ</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25:15-6.179</w:t>
            </w:r>
          </w:p>
        </w:tc>
        <w:tc>
          <w:tcPr>
            <w:tcW w:w="5218" w:type="dxa"/>
            <w:tcBorders/>
          </w:tcPr>
          <w:p>
            <w:pPr>
              <w:pStyle w:val="Style56"/>
              <w:widowControl/>
              <w:spacing w:before="0" w:after="0"/>
              <w:rPr>
                <w:b/>
              </w:rPr>
            </w:pPr>
            <w:r>
              <w:rPr>
                <w:kern w:val="2"/>
                <w:lang w:val="ru-RU" w:eastAsia="en-US" w:bidi="ar-SA"/>
              </w:rPr>
              <w:t>Охранная зона пункта ГГС Лиделаза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25:15-6.24</w:t>
            </w:r>
          </w:p>
        </w:tc>
        <w:tc>
          <w:tcPr>
            <w:tcW w:w="5218" w:type="dxa"/>
            <w:tcBorders/>
          </w:tcPr>
          <w:p>
            <w:pPr>
              <w:pStyle w:val="Style56"/>
              <w:widowControl/>
              <w:spacing w:before="0" w:after="0"/>
              <w:rPr>
                <w:b/>
              </w:rPr>
            </w:pPr>
            <w:r>
              <w:rPr>
                <w:kern w:val="2"/>
                <w:lang w:val="ru-RU" w:eastAsia="en-US" w:bidi="ar-SA"/>
              </w:rPr>
              <w:t>Охранная зона пункта ГГС Плоский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25:15-6.598</w:t>
            </w:r>
          </w:p>
        </w:tc>
        <w:tc>
          <w:tcPr>
            <w:tcW w:w="5218" w:type="dxa"/>
            <w:tcBorders/>
          </w:tcPr>
          <w:p>
            <w:pPr>
              <w:pStyle w:val="Style56"/>
              <w:widowControl/>
              <w:spacing w:before="0" w:after="0"/>
              <w:rPr>
                <w:b/>
              </w:rPr>
            </w:pPr>
            <w:r>
              <w:rPr>
                <w:kern w:val="2"/>
                <w:lang w:val="ru-RU" w:eastAsia="en-US" w:bidi="ar-SA"/>
              </w:rPr>
              <w:t>Охранная зона пункта ГГС Кусинский сигн. 3 кл. центр 8  (2247)</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25:15-6.189</w:t>
            </w:r>
          </w:p>
        </w:tc>
        <w:tc>
          <w:tcPr>
            <w:tcW w:w="5218" w:type="dxa"/>
            <w:tcBorders/>
          </w:tcPr>
          <w:p>
            <w:pPr>
              <w:pStyle w:val="Style56"/>
              <w:widowControl/>
              <w:spacing w:before="0" w:after="0"/>
              <w:rPr>
                <w:b/>
              </w:rPr>
            </w:pPr>
            <w:r>
              <w:rPr>
                <w:kern w:val="2"/>
                <w:lang w:val="ru-RU" w:eastAsia="en-US" w:bidi="ar-SA"/>
              </w:rPr>
              <w:t>Охранная зона пункта ГГС Аленкин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25:15-6.64</w:t>
            </w:r>
          </w:p>
        </w:tc>
        <w:tc>
          <w:tcPr>
            <w:tcW w:w="5218" w:type="dxa"/>
            <w:tcBorders/>
          </w:tcPr>
          <w:p>
            <w:pPr>
              <w:pStyle w:val="Style56"/>
              <w:widowControl/>
              <w:spacing w:before="0" w:after="0"/>
              <w:rPr>
                <w:b/>
              </w:rPr>
            </w:pPr>
            <w:r>
              <w:rPr>
                <w:kern w:val="2"/>
                <w:lang w:val="ru-RU" w:eastAsia="en-US" w:bidi="ar-SA"/>
              </w:rPr>
              <w:t>Охранная зона пункта ГГС Черникова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25:15-6.123</w:t>
            </w:r>
          </w:p>
        </w:tc>
        <w:tc>
          <w:tcPr>
            <w:tcW w:w="5218" w:type="dxa"/>
            <w:tcBorders/>
          </w:tcPr>
          <w:p>
            <w:pPr>
              <w:pStyle w:val="Style56"/>
              <w:widowControl/>
              <w:spacing w:before="0" w:after="0"/>
              <w:rPr>
                <w:b/>
              </w:rPr>
            </w:pPr>
            <w:r>
              <w:rPr>
                <w:kern w:val="2"/>
                <w:lang w:val="ru-RU" w:eastAsia="en-US" w:bidi="ar-SA"/>
              </w:rPr>
              <w:t>Охранная зона пункта ГГС Щербина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25:15-6.260</w:t>
            </w:r>
          </w:p>
        </w:tc>
        <w:tc>
          <w:tcPr>
            <w:tcW w:w="5218" w:type="dxa"/>
            <w:tcBorders/>
          </w:tcPr>
          <w:p>
            <w:pPr>
              <w:pStyle w:val="Style56"/>
              <w:widowControl/>
              <w:spacing w:before="0" w:after="0"/>
              <w:rPr>
                <w:b/>
              </w:rPr>
            </w:pPr>
            <w:r>
              <w:rPr>
                <w:kern w:val="2"/>
                <w:lang w:val="ru-RU" w:eastAsia="en-US" w:bidi="ar-SA"/>
              </w:rPr>
              <w:t>Охранная зона пункта ГГС Кушнариха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25:15-6.37</w:t>
            </w:r>
          </w:p>
        </w:tc>
        <w:tc>
          <w:tcPr>
            <w:tcW w:w="5218" w:type="dxa"/>
            <w:tcBorders/>
          </w:tcPr>
          <w:p>
            <w:pPr>
              <w:pStyle w:val="Style56"/>
              <w:widowControl/>
              <w:spacing w:before="0" w:after="0"/>
              <w:rPr>
                <w:b/>
              </w:rPr>
            </w:pPr>
            <w:r>
              <w:rPr>
                <w:kern w:val="2"/>
                <w:lang w:val="ru-RU" w:eastAsia="en-US" w:bidi="ar-SA"/>
              </w:rPr>
              <w:t>Охранная зона пункта ГГС Борисов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25:15-6.590</w:t>
            </w:r>
          </w:p>
        </w:tc>
        <w:tc>
          <w:tcPr>
            <w:tcW w:w="5218" w:type="dxa"/>
            <w:tcBorders/>
          </w:tcPr>
          <w:p>
            <w:pPr>
              <w:pStyle w:val="Style56"/>
              <w:widowControl/>
              <w:spacing w:before="0" w:after="0"/>
              <w:rPr>
                <w:b/>
              </w:rPr>
            </w:pPr>
            <w:r>
              <w:rPr>
                <w:kern w:val="2"/>
                <w:lang w:val="ru-RU" w:eastAsia="en-US" w:bidi="ar-SA"/>
              </w:rPr>
              <w:t>Охранная зона пункта ГГС Пихтовый сигн. 3 кл. центр 8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25:15-6.136</w:t>
            </w:r>
          </w:p>
        </w:tc>
        <w:tc>
          <w:tcPr>
            <w:tcW w:w="5218" w:type="dxa"/>
            <w:tcBorders/>
          </w:tcPr>
          <w:p>
            <w:pPr>
              <w:pStyle w:val="Style56"/>
              <w:widowControl/>
              <w:spacing w:before="0" w:after="0"/>
              <w:rPr>
                <w:b/>
              </w:rPr>
            </w:pPr>
            <w:r>
              <w:rPr>
                <w:kern w:val="2"/>
                <w:lang w:val="ru-RU" w:eastAsia="en-US" w:bidi="ar-SA"/>
              </w:rPr>
              <w:t>Охранная зона пункта ГГС Обрыв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25:15-6.151</w:t>
            </w:r>
          </w:p>
        </w:tc>
        <w:tc>
          <w:tcPr>
            <w:tcW w:w="5218" w:type="dxa"/>
            <w:tcBorders/>
          </w:tcPr>
          <w:p>
            <w:pPr>
              <w:pStyle w:val="Style56"/>
              <w:widowControl/>
              <w:spacing w:before="0" w:after="0"/>
              <w:rPr>
                <w:b/>
              </w:rPr>
            </w:pPr>
            <w:r>
              <w:rPr>
                <w:kern w:val="2"/>
                <w:lang w:val="ru-RU" w:eastAsia="en-US" w:bidi="ar-SA"/>
              </w:rPr>
              <w:t>Охранная зона пункта ГГС Командная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w:t>
            </w:r>
          </w:p>
        </w:tc>
        <w:tc>
          <w:tcPr>
            <w:tcW w:w="5218" w:type="dxa"/>
            <w:tcBorders/>
          </w:tcPr>
          <w:p>
            <w:pPr>
              <w:pStyle w:val="Style56"/>
              <w:widowControl/>
              <w:spacing w:before="0" w:after="0"/>
              <w:rPr>
                <w:b/>
              </w:rPr>
            </w:pPr>
            <w:r>
              <w:rPr>
                <w:kern w:val="2"/>
                <w:lang w:val="ru-RU" w:eastAsia="en-US" w:bidi="ar-SA"/>
              </w:rPr>
              <w:t>Охранная зона пункта ГГС Точильная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25:15-6.43</w:t>
            </w:r>
          </w:p>
        </w:tc>
        <w:tc>
          <w:tcPr>
            <w:tcW w:w="5218" w:type="dxa"/>
            <w:tcBorders/>
          </w:tcPr>
          <w:p>
            <w:pPr>
              <w:pStyle w:val="Style56"/>
              <w:widowControl/>
              <w:spacing w:before="0" w:after="0"/>
              <w:rPr>
                <w:b/>
              </w:rPr>
            </w:pPr>
            <w:r>
              <w:rPr>
                <w:kern w:val="2"/>
                <w:lang w:val="ru-RU" w:eastAsia="en-US" w:bidi="ar-SA"/>
              </w:rPr>
              <w:t>Охранная зона пункта ГГС Бархатная Сопка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25:15-6.339</w:t>
            </w:r>
          </w:p>
        </w:tc>
        <w:tc>
          <w:tcPr>
            <w:tcW w:w="5218" w:type="dxa"/>
            <w:tcBorders/>
          </w:tcPr>
          <w:p>
            <w:pPr>
              <w:pStyle w:val="Style56"/>
              <w:widowControl/>
              <w:spacing w:before="0" w:after="0"/>
              <w:rPr>
                <w:b/>
              </w:rPr>
            </w:pPr>
            <w:r>
              <w:rPr>
                <w:kern w:val="2"/>
                <w:lang w:val="ru-RU" w:eastAsia="en-US" w:bidi="ar-SA"/>
              </w:rPr>
              <w:t>Охранная зона пункта ГГС Ручейный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25:15-6.116</w:t>
            </w:r>
          </w:p>
        </w:tc>
        <w:tc>
          <w:tcPr>
            <w:tcW w:w="5218" w:type="dxa"/>
            <w:tcBorders/>
          </w:tcPr>
          <w:p>
            <w:pPr>
              <w:pStyle w:val="Style56"/>
              <w:widowControl/>
              <w:spacing w:before="0" w:after="0"/>
              <w:rPr>
                <w:b/>
              </w:rPr>
            </w:pPr>
            <w:r>
              <w:rPr>
                <w:kern w:val="2"/>
                <w:lang w:val="ru-RU" w:eastAsia="en-US" w:bidi="ar-SA"/>
              </w:rPr>
              <w:t>Охранная зона пункта ГГС Мариинский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25:15-6.279</w:t>
            </w:r>
          </w:p>
        </w:tc>
        <w:tc>
          <w:tcPr>
            <w:tcW w:w="5218" w:type="dxa"/>
            <w:tcBorders/>
          </w:tcPr>
          <w:p>
            <w:pPr>
              <w:pStyle w:val="Style56"/>
              <w:widowControl/>
              <w:spacing w:before="0" w:after="0"/>
              <w:rPr>
                <w:b/>
              </w:rPr>
            </w:pPr>
            <w:r>
              <w:rPr>
                <w:kern w:val="2"/>
                <w:lang w:val="ru-RU" w:eastAsia="en-US" w:bidi="ar-SA"/>
              </w:rPr>
              <w:t>Охранная зона пункта ГГС Красный Перевал</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25:15-6.152</w:t>
            </w:r>
          </w:p>
        </w:tc>
        <w:tc>
          <w:tcPr>
            <w:tcW w:w="5218" w:type="dxa"/>
            <w:tcBorders/>
          </w:tcPr>
          <w:p>
            <w:pPr>
              <w:pStyle w:val="Style56"/>
              <w:widowControl/>
              <w:spacing w:before="0" w:after="0"/>
              <w:rPr>
                <w:b/>
              </w:rPr>
            </w:pPr>
            <w:r>
              <w:rPr>
                <w:kern w:val="2"/>
                <w:lang w:val="ru-RU" w:eastAsia="en-US" w:bidi="ar-SA"/>
              </w:rPr>
              <w:t>Охранная зона пункта ГГС Болотистый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25:15-6.290</w:t>
            </w:r>
          </w:p>
        </w:tc>
        <w:tc>
          <w:tcPr>
            <w:tcW w:w="5218" w:type="dxa"/>
            <w:tcBorders/>
          </w:tcPr>
          <w:p>
            <w:pPr>
              <w:pStyle w:val="Style56"/>
              <w:widowControl/>
              <w:spacing w:before="0" w:after="0"/>
              <w:rPr>
                <w:b/>
              </w:rPr>
            </w:pPr>
            <w:r>
              <w:rPr>
                <w:kern w:val="2"/>
                <w:lang w:val="ru-RU" w:eastAsia="en-US" w:bidi="ar-SA"/>
              </w:rPr>
              <w:t>Охранная зона пункта ГГС Затяжная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25:15-6.280</w:t>
            </w:r>
          </w:p>
        </w:tc>
        <w:tc>
          <w:tcPr>
            <w:tcW w:w="5218" w:type="dxa"/>
            <w:tcBorders/>
          </w:tcPr>
          <w:p>
            <w:pPr>
              <w:pStyle w:val="Style56"/>
              <w:widowControl/>
              <w:spacing w:before="0" w:after="0"/>
              <w:rPr>
                <w:b/>
              </w:rPr>
            </w:pPr>
            <w:r>
              <w:rPr>
                <w:kern w:val="2"/>
                <w:lang w:val="ru-RU" w:eastAsia="en-US" w:bidi="ar-SA"/>
              </w:rPr>
              <w:t>Охранная зона пункта ГГС Стольное Вост.</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25:15-6.385</w:t>
            </w:r>
          </w:p>
        </w:tc>
        <w:tc>
          <w:tcPr>
            <w:tcW w:w="5218" w:type="dxa"/>
            <w:tcBorders/>
          </w:tcPr>
          <w:p>
            <w:pPr>
              <w:pStyle w:val="Style56"/>
              <w:widowControl/>
              <w:spacing w:before="0" w:after="0"/>
              <w:rPr>
                <w:b/>
              </w:rPr>
            </w:pPr>
            <w:r>
              <w:rPr>
                <w:kern w:val="2"/>
                <w:lang w:val="ru-RU" w:eastAsia="en-US" w:bidi="ar-SA"/>
              </w:rPr>
              <w:t>Охранная зона пункта ГГС Гольдин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25:15-6.860</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спутниковой геодезической сети СГС-1 №30(15) расположенная на территории Верхний Перевал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25:15-6.373</w:t>
            </w:r>
          </w:p>
        </w:tc>
        <w:tc>
          <w:tcPr>
            <w:tcW w:w="5218" w:type="dxa"/>
            <w:tcBorders/>
          </w:tcPr>
          <w:p>
            <w:pPr>
              <w:pStyle w:val="Style56"/>
              <w:widowControl/>
              <w:spacing w:before="0" w:after="0"/>
              <w:rPr>
                <w:b/>
              </w:rPr>
            </w:pPr>
            <w:r>
              <w:rPr>
                <w:kern w:val="2"/>
                <w:lang w:val="ru-RU" w:eastAsia="en-US" w:bidi="ar-SA"/>
              </w:rPr>
              <w:t>Охранная зона пункта ГГС Чанза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25:15-6.145</w:t>
            </w:r>
          </w:p>
        </w:tc>
        <w:tc>
          <w:tcPr>
            <w:tcW w:w="5218" w:type="dxa"/>
            <w:tcBorders/>
          </w:tcPr>
          <w:p>
            <w:pPr>
              <w:pStyle w:val="Style56"/>
              <w:widowControl/>
              <w:spacing w:before="0" w:after="0"/>
              <w:rPr>
                <w:b/>
              </w:rPr>
            </w:pPr>
            <w:r>
              <w:rPr>
                <w:kern w:val="2"/>
                <w:lang w:val="ru-RU" w:eastAsia="en-US" w:bidi="ar-SA"/>
              </w:rPr>
              <w:t>Охранная зона пункта ГГС Сев. Базисный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25:15-6.52</w:t>
            </w:r>
          </w:p>
        </w:tc>
        <w:tc>
          <w:tcPr>
            <w:tcW w:w="5218" w:type="dxa"/>
            <w:tcBorders/>
          </w:tcPr>
          <w:p>
            <w:pPr>
              <w:pStyle w:val="Style56"/>
              <w:widowControl/>
              <w:spacing w:before="0" w:after="0"/>
              <w:rPr>
                <w:b/>
              </w:rPr>
            </w:pPr>
            <w:r>
              <w:rPr>
                <w:kern w:val="2"/>
                <w:lang w:val="ru-RU" w:eastAsia="en-US" w:bidi="ar-SA"/>
              </w:rPr>
              <w:t>Охранная зона пункта ГГС Нюдихеза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25:15-6.45</w:t>
            </w:r>
          </w:p>
        </w:tc>
        <w:tc>
          <w:tcPr>
            <w:tcW w:w="5218" w:type="dxa"/>
            <w:tcBorders/>
          </w:tcPr>
          <w:p>
            <w:pPr>
              <w:pStyle w:val="Style56"/>
              <w:widowControl/>
              <w:spacing w:before="0" w:after="0"/>
              <w:rPr>
                <w:b/>
              </w:rPr>
            </w:pPr>
            <w:r>
              <w:rPr>
                <w:kern w:val="2"/>
                <w:lang w:val="ru-RU" w:eastAsia="en-US" w:bidi="ar-SA"/>
              </w:rPr>
              <w:t>Охранная зона пункта ГГС Мал. Синтун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25:15-6.341</w:t>
            </w:r>
          </w:p>
        </w:tc>
        <w:tc>
          <w:tcPr>
            <w:tcW w:w="5218" w:type="dxa"/>
            <w:tcBorders/>
          </w:tcPr>
          <w:p>
            <w:pPr>
              <w:pStyle w:val="Style56"/>
              <w:widowControl/>
              <w:spacing w:before="0" w:after="0"/>
              <w:rPr>
                <w:b/>
              </w:rPr>
            </w:pPr>
            <w:r>
              <w:rPr>
                <w:kern w:val="2"/>
                <w:lang w:val="ru-RU" w:eastAsia="en-US" w:bidi="ar-SA"/>
              </w:rPr>
              <w:t>Охранная зона пункта ГГС Ульяновка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25:15-6.381</w:t>
            </w:r>
          </w:p>
        </w:tc>
        <w:tc>
          <w:tcPr>
            <w:tcW w:w="5218" w:type="dxa"/>
            <w:tcBorders/>
          </w:tcPr>
          <w:p>
            <w:pPr>
              <w:pStyle w:val="Style56"/>
              <w:widowControl/>
              <w:spacing w:before="0" w:after="0"/>
              <w:rPr>
                <w:b/>
              </w:rPr>
            </w:pPr>
            <w:r>
              <w:rPr>
                <w:kern w:val="2"/>
                <w:lang w:val="ru-RU" w:eastAsia="en-US" w:bidi="ar-SA"/>
              </w:rPr>
              <w:t>Охранная зона пункта ГГС Болото</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25:15-6.258</w:t>
            </w:r>
          </w:p>
        </w:tc>
        <w:tc>
          <w:tcPr>
            <w:tcW w:w="5218" w:type="dxa"/>
            <w:tcBorders/>
          </w:tcPr>
          <w:p>
            <w:pPr>
              <w:pStyle w:val="Style56"/>
              <w:widowControl/>
              <w:spacing w:before="0" w:after="0"/>
              <w:rPr>
                <w:b/>
              </w:rPr>
            </w:pPr>
            <w:r>
              <w:rPr>
                <w:kern w:val="2"/>
                <w:lang w:val="ru-RU" w:eastAsia="en-US" w:bidi="ar-SA"/>
              </w:rPr>
              <w:t>Охранная зона пункта ГГС Безымянный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25:15-6.75</w:t>
            </w:r>
          </w:p>
        </w:tc>
        <w:tc>
          <w:tcPr>
            <w:tcW w:w="5218" w:type="dxa"/>
            <w:tcBorders/>
          </w:tcPr>
          <w:p>
            <w:pPr>
              <w:pStyle w:val="Style56"/>
              <w:widowControl/>
              <w:spacing w:before="0" w:after="0"/>
              <w:rPr>
                <w:b/>
              </w:rPr>
            </w:pPr>
            <w:r>
              <w:rPr>
                <w:kern w:val="2"/>
                <w:lang w:val="ru-RU" w:eastAsia="en-US" w:bidi="ar-SA"/>
              </w:rPr>
              <w:t>Охранная зона пункта ГГС Щеголиха 1-я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25:15-6.367</w:t>
            </w:r>
          </w:p>
        </w:tc>
        <w:tc>
          <w:tcPr>
            <w:tcW w:w="5218" w:type="dxa"/>
            <w:tcBorders/>
          </w:tcPr>
          <w:p>
            <w:pPr>
              <w:pStyle w:val="Style56"/>
              <w:widowControl/>
              <w:spacing w:before="0" w:after="0"/>
              <w:rPr>
                <w:b/>
              </w:rPr>
            </w:pPr>
            <w:r>
              <w:rPr>
                <w:kern w:val="2"/>
                <w:lang w:val="ru-RU" w:eastAsia="en-US" w:bidi="ar-SA"/>
              </w:rPr>
              <w:t>Охранная зона пункта ГГС Федосьевка Сев.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25:15-6.207</w:t>
            </w:r>
          </w:p>
        </w:tc>
        <w:tc>
          <w:tcPr>
            <w:tcW w:w="5218" w:type="dxa"/>
            <w:tcBorders/>
          </w:tcPr>
          <w:p>
            <w:pPr>
              <w:pStyle w:val="Style56"/>
              <w:widowControl/>
              <w:spacing w:before="0" w:after="0"/>
              <w:rPr>
                <w:b/>
              </w:rPr>
            </w:pPr>
            <w:r>
              <w:rPr>
                <w:kern w:val="2"/>
                <w:lang w:val="ru-RU" w:eastAsia="en-US" w:bidi="ar-SA"/>
              </w:rPr>
              <w:t>Охранная зона пункта ГГС Мал. Силан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25:15-6.563</w:t>
            </w:r>
          </w:p>
        </w:tc>
        <w:tc>
          <w:tcPr>
            <w:tcW w:w="5218" w:type="dxa"/>
            <w:tcBorders/>
          </w:tcPr>
          <w:p>
            <w:pPr>
              <w:pStyle w:val="Style56"/>
              <w:widowControl/>
              <w:spacing w:before="0" w:after="0"/>
              <w:rPr>
                <w:b/>
              </w:rPr>
            </w:pPr>
            <w:r>
              <w:rPr>
                <w:kern w:val="2"/>
                <w:lang w:val="ru-RU" w:eastAsia="en-US" w:bidi="ar-SA"/>
              </w:rPr>
              <w:t>Охранная зона пункта ГГС Сухановка пир.-штатив 3 кл.  центр 9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25:15-6.568</w:t>
            </w:r>
          </w:p>
        </w:tc>
        <w:tc>
          <w:tcPr>
            <w:tcW w:w="5218" w:type="dxa"/>
            <w:tcBorders/>
          </w:tcPr>
          <w:p>
            <w:pPr>
              <w:pStyle w:val="Style56"/>
              <w:widowControl/>
              <w:spacing w:before="0" w:after="0"/>
              <w:rPr>
                <w:b/>
              </w:rPr>
            </w:pPr>
            <w:r>
              <w:rPr>
                <w:kern w:val="2"/>
                <w:lang w:val="ru-RU" w:eastAsia="en-US" w:bidi="ar-SA"/>
              </w:rPr>
              <w:t>Охранная зона пункта ГГС Знаменка Южн.пир.-штатив 3 кл. центр 83 (14478)</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25:15-6.392</w:t>
            </w:r>
          </w:p>
        </w:tc>
        <w:tc>
          <w:tcPr>
            <w:tcW w:w="5218" w:type="dxa"/>
            <w:tcBorders/>
          </w:tcPr>
          <w:p>
            <w:pPr>
              <w:pStyle w:val="Style56"/>
              <w:widowControl/>
              <w:spacing w:before="0" w:after="0"/>
              <w:rPr>
                <w:b/>
              </w:rPr>
            </w:pPr>
            <w:r>
              <w:rPr>
                <w:kern w:val="2"/>
                <w:lang w:val="ru-RU" w:eastAsia="en-US" w:bidi="ar-SA"/>
              </w:rPr>
              <w:t>Охранная зона пункта ГГС Сухой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25:15-6.222</w:t>
            </w:r>
          </w:p>
        </w:tc>
        <w:tc>
          <w:tcPr>
            <w:tcW w:w="5218" w:type="dxa"/>
            <w:tcBorders/>
          </w:tcPr>
          <w:p>
            <w:pPr>
              <w:pStyle w:val="Style56"/>
              <w:widowControl/>
              <w:spacing w:before="0" w:after="0"/>
              <w:rPr>
                <w:b/>
              </w:rPr>
            </w:pPr>
            <w:r>
              <w:rPr>
                <w:kern w:val="2"/>
                <w:lang w:val="ru-RU" w:eastAsia="en-US" w:bidi="ar-SA"/>
              </w:rPr>
              <w:t>Охранная зона пункта ГГС Пасечный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25:15-6.244</w:t>
            </w:r>
          </w:p>
        </w:tc>
        <w:tc>
          <w:tcPr>
            <w:tcW w:w="5218" w:type="dxa"/>
            <w:tcBorders/>
          </w:tcPr>
          <w:p>
            <w:pPr>
              <w:pStyle w:val="Style56"/>
              <w:widowControl/>
              <w:spacing w:before="0" w:after="0"/>
              <w:rPr>
                <w:b/>
              </w:rPr>
            </w:pPr>
            <w:r>
              <w:rPr>
                <w:kern w:val="2"/>
                <w:lang w:val="ru-RU" w:eastAsia="en-US" w:bidi="ar-SA"/>
              </w:rPr>
              <w:t>Охранная зона пункта ГГС Уфимка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25:15-6.250</w:t>
            </w:r>
          </w:p>
        </w:tc>
        <w:tc>
          <w:tcPr>
            <w:tcW w:w="5218" w:type="dxa"/>
            <w:tcBorders/>
          </w:tcPr>
          <w:p>
            <w:pPr>
              <w:pStyle w:val="Style56"/>
              <w:widowControl/>
              <w:spacing w:before="0" w:after="0"/>
              <w:rPr>
                <w:b/>
              </w:rPr>
            </w:pPr>
            <w:r>
              <w:rPr>
                <w:kern w:val="2"/>
                <w:lang w:val="ru-RU" w:eastAsia="en-US" w:bidi="ar-SA"/>
              </w:rPr>
              <w:t>Охранная зона пункта ГГС Таежная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25:15-6.241</w:t>
            </w:r>
          </w:p>
        </w:tc>
        <w:tc>
          <w:tcPr>
            <w:tcW w:w="5218" w:type="dxa"/>
            <w:tcBorders/>
          </w:tcPr>
          <w:p>
            <w:pPr>
              <w:pStyle w:val="Style56"/>
              <w:widowControl/>
              <w:spacing w:before="0" w:after="0"/>
              <w:rPr>
                <w:b/>
              </w:rPr>
            </w:pPr>
            <w:r>
              <w:rPr>
                <w:kern w:val="2"/>
                <w:lang w:val="ru-RU" w:eastAsia="en-US" w:bidi="ar-SA"/>
              </w:rPr>
              <w:t>Охранная зона пункта ГГС Крестовая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25:15-6.602</w:t>
            </w:r>
          </w:p>
        </w:tc>
        <w:tc>
          <w:tcPr>
            <w:tcW w:w="5218" w:type="dxa"/>
            <w:tcBorders/>
          </w:tcPr>
          <w:p>
            <w:pPr>
              <w:pStyle w:val="Style56"/>
              <w:widowControl/>
              <w:spacing w:before="0" w:after="0"/>
              <w:rPr>
                <w:b/>
              </w:rPr>
            </w:pPr>
            <w:r>
              <w:rPr>
                <w:kern w:val="2"/>
                <w:lang w:val="ru-RU" w:eastAsia="en-US" w:bidi="ar-SA"/>
              </w:rPr>
              <w:t>Охранная зона пункта ГГС Широкая пир.-штатив 3 кл.  центр 95 (2928)</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25:15-6.369</w:t>
            </w:r>
          </w:p>
        </w:tc>
        <w:tc>
          <w:tcPr>
            <w:tcW w:w="5218" w:type="dxa"/>
            <w:tcBorders/>
          </w:tcPr>
          <w:p>
            <w:pPr>
              <w:pStyle w:val="Style56"/>
              <w:widowControl/>
              <w:spacing w:before="0" w:after="0"/>
              <w:rPr>
                <w:b/>
              </w:rPr>
            </w:pPr>
            <w:r>
              <w:rPr>
                <w:kern w:val="2"/>
                <w:lang w:val="ru-RU" w:eastAsia="en-US" w:bidi="ar-SA"/>
              </w:rPr>
              <w:t>Охранная зона пункта ГГС Черная Речка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25:15-6.572</w:t>
            </w:r>
          </w:p>
        </w:tc>
        <w:tc>
          <w:tcPr>
            <w:tcW w:w="5218" w:type="dxa"/>
            <w:tcBorders/>
          </w:tcPr>
          <w:p>
            <w:pPr>
              <w:pStyle w:val="Style56"/>
              <w:widowControl/>
              <w:spacing w:before="0" w:after="0"/>
              <w:rPr>
                <w:b/>
              </w:rPr>
            </w:pPr>
            <w:r>
              <w:rPr>
                <w:kern w:val="2"/>
                <w:lang w:val="ru-RU" w:eastAsia="en-US" w:bidi="ar-SA"/>
              </w:rPr>
              <w:t>Охранная зона пункта ГГС Скалистая пир.-штатив 2 кл. центр 8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25:15-6.256</w:t>
            </w:r>
          </w:p>
        </w:tc>
        <w:tc>
          <w:tcPr>
            <w:tcW w:w="5218" w:type="dxa"/>
            <w:tcBorders/>
          </w:tcPr>
          <w:p>
            <w:pPr>
              <w:pStyle w:val="Style56"/>
              <w:widowControl/>
              <w:spacing w:before="0" w:after="0"/>
              <w:rPr>
                <w:b/>
              </w:rPr>
            </w:pPr>
            <w:r>
              <w:rPr>
                <w:kern w:val="2"/>
                <w:lang w:val="ru-RU" w:eastAsia="en-US" w:bidi="ar-SA"/>
              </w:rPr>
              <w:t>Охранная зона пункта ГГС Междуречье</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25:15-6.388</w:t>
            </w:r>
          </w:p>
        </w:tc>
        <w:tc>
          <w:tcPr>
            <w:tcW w:w="5218" w:type="dxa"/>
            <w:tcBorders/>
          </w:tcPr>
          <w:p>
            <w:pPr>
              <w:pStyle w:val="Style56"/>
              <w:widowControl/>
              <w:spacing w:before="0" w:after="0"/>
              <w:rPr>
                <w:b/>
              </w:rPr>
            </w:pPr>
            <w:r>
              <w:rPr>
                <w:kern w:val="2"/>
                <w:lang w:val="ru-RU" w:eastAsia="en-US" w:bidi="ar-SA"/>
              </w:rPr>
              <w:t>Охранная зона пункта ГГС Черная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25:15-6.591</w:t>
            </w:r>
          </w:p>
        </w:tc>
        <w:tc>
          <w:tcPr>
            <w:tcW w:w="5218" w:type="dxa"/>
            <w:tcBorders/>
          </w:tcPr>
          <w:p>
            <w:pPr>
              <w:pStyle w:val="Style56"/>
              <w:widowControl/>
              <w:spacing w:before="0" w:after="0"/>
              <w:rPr>
                <w:b/>
              </w:rPr>
            </w:pPr>
            <w:r>
              <w:rPr>
                <w:kern w:val="2"/>
                <w:lang w:val="ru-RU" w:eastAsia="en-US" w:bidi="ar-SA"/>
              </w:rPr>
              <w:t>Охранная зона пункта ГГС Цветкова пир.-штатив 3 кл. центр 106 (14208)</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25:15-6.282</w:t>
            </w:r>
          </w:p>
        </w:tc>
        <w:tc>
          <w:tcPr>
            <w:tcW w:w="5218" w:type="dxa"/>
            <w:tcBorders/>
          </w:tcPr>
          <w:p>
            <w:pPr>
              <w:pStyle w:val="Style56"/>
              <w:widowControl/>
              <w:spacing w:before="0" w:after="0"/>
              <w:rPr>
                <w:b/>
              </w:rPr>
            </w:pPr>
            <w:r>
              <w:rPr>
                <w:kern w:val="2"/>
                <w:lang w:val="ru-RU" w:eastAsia="en-US" w:bidi="ar-SA"/>
              </w:rPr>
              <w:t>Охранная зона пункта ГГС Острая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25:15-6.577</w:t>
            </w:r>
          </w:p>
        </w:tc>
        <w:tc>
          <w:tcPr>
            <w:tcW w:w="5218" w:type="dxa"/>
            <w:tcBorders/>
          </w:tcPr>
          <w:p>
            <w:pPr>
              <w:pStyle w:val="Style56"/>
              <w:widowControl/>
              <w:spacing w:before="0" w:after="0"/>
              <w:rPr>
                <w:b/>
              </w:rPr>
            </w:pPr>
            <w:r>
              <w:rPr>
                <w:kern w:val="2"/>
                <w:lang w:val="ru-RU" w:eastAsia="en-US" w:bidi="ar-SA"/>
              </w:rPr>
              <w:t>Охранная зона пункта ГГС Учкан пир.-штатив, 3 кл. центр 106 (2469)</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25:15-6.370</w:t>
            </w:r>
          </w:p>
        </w:tc>
        <w:tc>
          <w:tcPr>
            <w:tcW w:w="5218" w:type="dxa"/>
            <w:tcBorders/>
          </w:tcPr>
          <w:p>
            <w:pPr>
              <w:pStyle w:val="Style56"/>
              <w:widowControl/>
              <w:spacing w:before="0" w:after="0"/>
              <w:rPr>
                <w:b/>
              </w:rPr>
            </w:pPr>
            <w:r>
              <w:rPr>
                <w:kern w:val="2"/>
                <w:lang w:val="ru-RU" w:eastAsia="en-US" w:bidi="ar-SA"/>
              </w:rPr>
              <w:t>Охранная зона пункта ГГС Знаменка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25:15-6.203</w:t>
            </w:r>
          </w:p>
        </w:tc>
        <w:tc>
          <w:tcPr>
            <w:tcW w:w="5218" w:type="dxa"/>
            <w:tcBorders/>
          </w:tcPr>
          <w:p>
            <w:pPr>
              <w:pStyle w:val="Style56"/>
              <w:widowControl/>
              <w:spacing w:before="0" w:after="0"/>
              <w:rPr>
                <w:b/>
              </w:rPr>
            </w:pPr>
            <w:r>
              <w:rPr>
                <w:kern w:val="2"/>
                <w:lang w:val="ru-RU" w:eastAsia="en-US" w:bidi="ar-SA"/>
              </w:rPr>
              <w:t>Охранная зона пункта ГГС Костановая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25:15-6.377</w:t>
            </w:r>
          </w:p>
        </w:tc>
        <w:tc>
          <w:tcPr>
            <w:tcW w:w="5218" w:type="dxa"/>
            <w:tcBorders/>
          </w:tcPr>
          <w:p>
            <w:pPr>
              <w:pStyle w:val="Style56"/>
              <w:widowControl/>
              <w:spacing w:before="0" w:after="0"/>
              <w:rPr>
                <w:b/>
              </w:rPr>
            </w:pPr>
            <w:r>
              <w:rPr>
                <w:kern w:val="2"/>
                <w:lang w:val="ru-RU" w:eastAsia="en-US" w:bidi="ar-SA"/>
              </w:rPr>
              <w:t>Охранная зона пункта ГГС Знаменский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25:15-6.560</w:t>
            </w:r>
          </w:p>
        </w:tc>
        <w:tc>
          <w:tcPr>
            <w:tcW w:w="5218" w:type="dxa"/>
            <w:tcBorders/>
          </w:tcPr>
          <w:p>
            <w:pPr>
              <w:pStyle w:val="Style56"/>
              <w:widowControl/>
              <w:spacing w:before="0" w:after="0"/>
              <w:rPr>
                <w:b/>
              </w:rPr>
            </w:pPr>
            <w:r>
              <w:rPr>
                <w:kern w:val="2"/>
                <w:lang w:val="ru-RU" w:eastAsia="en-US" w:bidi="ar-SA"/>
              </w:rPr>
              <w:t>Охранная зона пункта ГГС Дубовая пир. 3 кл. центр 106 (2893)</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25:15-6.301</w:t>
            </w:r>
          </w:p>
        </w:tc>
        <w:tc>
          <w:tcPr>
            <w:tcW w:w="5218" w:type="dxa"/>
            <w:tcBorders/>
          </w:tcPr>
          <w:p>
            <w:pPr>
              <w:pStyle w:val="Style56"/>
              <w:widowControl/>
              <w:spacing w:before="0" w:after="0"/>
              <w:rPr>
                <w:b/>
              </w:rPr>
            </w:pPr>
            <w:r>
              <w:rPr>
                <w:kern w:val="2"/>
                <w:lang w:val="ru-RU" w:eastAsia="en-US" w:bidi="ar-SA"/>
              </w:rPr>
              <w:t>Охранная зона пункта ГГС Каменушка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25:15-6.346</w:t>
            </w:r>
          </w:p>
        </w:tc>
        <w:tc>
          <w:tcPr>
            <w:tcW w:w="5218" w:type="dxa"/>
            <w:tcBorders/>
          </w:tcPr>
          <w:p>
            <w:pPr>
              <w:pStyle w:val="Style56"/>
              <w:widowControl/>
              <w:spacing w:before="0" w:after="0"/>
              <w:rPr>
                <w:b/>
              </w:rPr>
            </w:pPr>
            <w:r>
              <w:rPr>
                <w:kern w:val="2"/>
                <w:lang w:val="ru-RU" w:eastAsia="en-US" w:bidi="ar-SA"/>
              </w:rPr>
              <w:t>Охранная зона пункта ГГС Черемшова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25:15-6.592</w:t>
            </w:r>
          </w:p>
        </w:tc>
        <w:tc>
          <w:tcPr>
            <w:tcW w:w="5218" w:type="dxa"/>
            <w:tcBorders/>
          </w:tcPr>
          <w:p>
            <w:pPr>
              <w:pStyle w:val="Style56"/>
              <w:widowControl/>
              <w:spacing w:before="0" w:after="0"/>
              <w:rPr>
                <w:b/>
              </w:rPr>
            </w:pPr>
            <w:r>
              <w:rPr>
                <w:kern w:val="2"/>
                <w:lang w:val="ru-RU" w:eastAsia="en-US" w:bidi="ar-SA"/>
              </w:rPr>
              <w:t>Охранная зона пункта ГГС Высокая пир.-штатив 3 кл.  центр 9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25:15-6.237</w:t>
            </w:r>
          </w:p>
        </w:tc>
        <w:tc>
          <w:tcPr>
            <w:tcW w:w="5218" w:type="dxa"/>
            <w:tcBorders/>
          </w:tcPr>
          <w:p>
            <w:pPr>
              <w:pStyle w:val="Style56"/>
              <w:widowControl/>
              <w:spacing w:before="0" w:after="0"/>
              <w:rPr>
                <w:b/>
              </w:rPr>
            </w:pPr>
            <w:r>
              <w:rPr>
                <w:kern w:val="2"/>
                <w:lang w:val="ru-RU" w:eastAsia="en-US" w:bidi="ar-SA"/>
              </w:rPr>
              <w:t>Охранная зона пункта ГГС Центральный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25:15-6.583</w:t>
            </w:r>
          </w:p>
        </w:tc>
        <w:tc>
          <w:tcPr>
            <w:tcW w:w="5218" w:type="dxa"/>
            <w:tcBorders/>
          </w:tcPr>
          <w:p>
            <w:pPr>
              <w:pStyle w:val="Style56"/>
              <w:widowControl/>
              <w:spacing w:before="0" w:after="0"/>
              <w:rPr>
                <w:b/>
              </w:rPr>
            </w:pPr>
            <w:r>
              <w:rPr>
                <w:kern w:val="2"/>
                <w:lang w:val="ru-RU" w:eastAsia="en-US" w:bidi="ar-SA"/>
              </w:rPr>
              <w:t>Охранная зона пункта ГГС Хамихеза пир.-штатив 2 кл. центр 9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25:15-6.251</w:t>
            </w:r>
          </w:p>
        </w:tc>
        <w:tc>
          <w:tcPr>
            <w:tcW w:w="5218" w:type="dxa"/>
            <w:tcBorders/>
          </w:tcPr>
          <w:p>
            <w:pPr>
              <w:pStyle w:val="Style56"/>
              <w:widowControl/>
              <w:spacing w:before="0" w:after="0"/>
              <w:rPr>
                <w:b/>
              </w:rPr>
            </w:pPr>
            <w:r>
              <w:rPr>
                <w:kern w:val="2"/>
                <w:lang w:val="ru-RU" w:eastAsia="en-US" w:bidi="ar-SA"/>
              </w:rPr>
              <w:t>Охранная зона пункта ГГС Луговой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w:t>
            </w:r>
          </w:p>
        </w:tc>
        <w:tc>
          <w:tcPr>
            <w:tcW w:w="5218" w:type="dxa"/>
            <w:tcBorders/>
          </w:tcPr>
          <w:p>
            <w:pPr>
              <w:pStyle w:val="Style56"/>
              <w:widowControl/>
              <w:spacing w:before="0" w:after="0"/>
              <w:rPr>
                <w:b/>
              </w:rPr>
            </w:pPr>
            <w:r>
              <w:rPr>
                <w:kern w:val="2"/>
                <w:lang w:val="ru-RU" w:eastAsia="en-US" w:bidi="ar-SA"/>
              </w:rPr>
              <w:t>Охранная зона пункта ГГС Опушка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25:15-6.311</w:t>
            </w:r>
          </w:p>
        </w:tc>
        <w:tc>
          <w:tcPr>
            <w:tcW w:w="5218" w:type="dxa"/>
            <w:tcBorders/>
          </w:tcPr>
          <w:p>
            <w:pPr>
              <w:pStyle w:val="Style56"/>
              <w:widowControl/>
              <w:spacing w:before="0" w:after="0"/>
              <w:rPr>
                <w:b/>
              </w:rPr>
            </w:pPr>
            <w:r>
              <w:rPr>
                <w:kern w:val="2"/>
                <w:lang w:val="ru-RU" w:eastAsia="en-US" w:bidi="ar-SA"/>
              </w:rPr>
              <w:t>Охранная зона пункта ГГС Нижнемихайловка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25:15-6.581</w:t>
            </w:r>
          </w:p>
        </w:tc>
        <w:tc>
          <w:tcPr>
            <w:tcW w:w="5218" w:type="dxa"/>
            <w:tcBorders/>
          </w:tcPr>
          <w:p>
            <w:pPr>
              <w:pStyle w:val="Style56"/>
              <w:widowControl/>
              <w:spacing w:before="0" w:after="0"/>
              <w:rPr>
                <w:b/>
              </w:rPr>
            </w:pPr>
            <w:r>
              <w:rPr>
                <w:kern w:val="2"/>
                <w:lang w:val="ru-RU" w:eastAsia="en-US" w:bidi="ar-SA"/>
              </w:rPr>
              <w:t>Охранная зона пункта ГГС Кулебякина пир.-штатив 3 кл. центр 53 оп (11420)</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25:15-6.146</w:t>
            </w:r>
          </w:p>
        </w:tc>
        <w:tc>
          <w:tcPr>
            <w:tcW w:w="5218" w:type="dxa"/>
            <w:tcBorders/>
          </w:tcPr>
          <w:p>
            <w:pPr>
              <w:pStyle w:val="Style56"/>
              <w:widowControl/>
              <w:spacing w:before="0" w:after="0"/>
              <w:rPr>
                <w:b/>
              </w:rPr>
            </w:pPr>
            <w:r>
              <w:rPr>
                <w:kern w:val="2"/>
                <w:lang w:val="ru-RU" w:eastAsia="en-US" w:bidi="ar-SA"/>
              </w:rPr>
              <w:t>Охранная зона пункта ГГС Буровой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25:15-6.585</w:t>
            </w:r>
          </w:p>
        </w:tc>
        <w:tc>
          <w:tcPr>
            <w:tcW w:w="5218" w:type="dxa"/>
            <w:tcBorders/>
          </w:tcPr>
          <w:p>
            <w:pPr>
              <w:pStyle w:val="Style56"/>
              <w:widowControl/>
              <w:spacing w:before="0" w:after="0"/>
              <w:rPr>
                <w:b/>
              </w:rPr>
            </w:pPr>
            <w:r>
              <w:rPr>
                <w:kern w:val="2"/>
                <w:lang w:val="ru-RU" w:eastAsia="en-US" w:bidi="ar-SA"/>
              </w:rPr>
              <w:t>Охранная зона пункта ГГС Самурская пир.-штатив 1 кл. центр 93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25:15-6.328</w:t>
            </w:r>
          </w:p>
        </w:tc>
        <w:tc>
          <w:tcPr>
            <w:tcW w:w="5218" w:type="dxa"/>
            <w:tcBorders/>
          </w:tcPr>
          <w:p>
            <w:pPr>
              <w:pStyle w:val="Style56"/>
              <w:widowControl/>
              <w:spacing w:before="0" w:after="0"/>
              <w:rPr>
                <w:b/>
              </w:rPr>
            </w:pPr>
            <w:r>
              <w:rPr>
                <w:kern w:val="2"/>
                <w:lang w:val="ru-RU" w:eastAsia="en-US" w:bidi="ar-SA"/>
              </w:rPr>
              <w:t>Охранная зона пункта ГГС Пчелиный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25:15-6.95</w:t>
            </w:r>
          </w:p>
        </w:tc>
        <w:tc>
          <w:tcPr>
            <w:tcW w:w="5218" w:type="dxa"/>
            <w:tcBorders/>
          </w:tcPr>
          <w:p>
            <w:pPr>
              <w:pStyle w:val="Style56"/>
              <w:widowControl/>
              <w:spacing w:before="0" w:after="0"/>
              <w:rPr>
                <w:b/>
              </w:rPr>
            </w:pPr>
            <w:r>
              <w:rPr>
                <w:kern w:val="2"/>
                <w:lang w:val="ru-RU" w:eastAsia="en-US" w:bidi="ar-SA"/>
              </w:rPr>
              <w:t>Охранная зона пункта ГГС Дорожный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25:15-6.13</w:t>
            </w:r>
          </w:p>
        </w:tc>
        <w:tc>
          <w:tcPr>
            <w:tcW w:w="5218" w:type="dxa"/>
            <w:tcBorders/>
          </w:tcPr>
          <w:p>
            <w:pPr>
              <w:pStyle w:val="Style56"/>
              <w:widowControl/>
              <w:spacing w:before="0" w:after="0"/>
              <w:rPr>
                <w:b/>
              </w:rPr>
            </w:pPr>
            <w:r>
              <w:rPr>
                <w:kern w:val="2"/>
                <w:lang w:val="ru-RU" w:eastAsia="en-US" w:bidi="ar-SA"/>
              </w:rPr>
              <w:t>Охранная зона пункта ГГС Таежный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25:15-6.183</w:t>
            </w:r>
          </w:p>
        </w:tc>
        <w:tc>
          <w:tcPr>
            <w:tcW w:w="5218" w:type="dxa"/>
            <w:tcBorders/>
          </w:tcPr>
          <w:p>
            <w:pPr>
              <w:pStyle w:val="Style56"/>
              <w:widowControl/>
              <w:spacing w:before="0" w:after="0"/>
              <w:rPr>
                <w:b/>
              </w:rPr>
            </w:pPr>
            <w:r>
              <w:rPr>
                <w:kern w:val="2"/>
                <w:lang w:val="ru-RU" w:eastAsia="en-US" w:bidi="ar-SA"/>
              </w:rPr>
              <w:t>Охранная зона пункта ГГС Гольдевские Ворота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25:15-6.846</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Хвойная пир. 3 кл. центр 53 оп.знак (488)(40)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25:15-6.575</w:t>
            </w:r>
          </w:p>
        </w:tc>
        <w:tc>
          <w:tcPr>
            <w:tcW w:w="5218" w:type="dxa"/>
            <w:tcBorders/>
          </w:tcPr>
          <w:p>
            <w:pPr>
              <w:pStyle w:val="Style56"/>
              <w:widowControl/>
              <w:spacing w:before="0" w:after="0"/>
              <w:rPr>
                <w:b/>
              </w:rPr>
            </w:pPr>
            <w:r>
              <w:rPr>
                <w:kern w:val="2"/>
                <w:lang w:val="ru-RU" w:eastAsia="en-US" w:bidi="ar-SA"/>
              </w:rPr>
              <w:t>Охранная зона пункта ГГС Ракитиха пир.-штатив 3 кл. центр 8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25:15-6.99</w:t>
            </w:r>
          </w:p>
        </w:tc>
        <w:tc>
          <w:tcPr>
            <w:tcW w:w="5218" w:type="dxa"/>
            <w:tcBorders/>
          </w:tcPr>
          <w:p>
            <w:pPr>
              <w:pStyle w:val="Style56"/>
              <w:widowControl/>
              <w:spacing w:before="0" w:after="0"/>
              <w:rPr>
                <w:b/>
              </w:rPr>
            </w:pPr>
            <w:r>
              <w:rPr>
                <w:kern w:val="2"/>
                <w:lang w:val="ru-RU" w:eastAsia="en-US" w:bidi="ar-SA"/>
              </w:rPr>
              <w:t>Охранная зона пункта ГГС Сопка Острая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25:15-6.364</w:t>
            </w:r>
          </w:p>
        </w:tc>
        <w:tc>
          <w:tcPr>
            <w:tcW w:w="5218" w:type="dxa"/>
            <w:tcBorders/>
          </w:tcPr>
          <w:p>
            <w:pPr>
              <w:pStyle w:val="Style56"/>
              <w:widowControl/>
              <w:spacing w:before="0" w:after="0"/>
              <w:rPr>
                <w:b/>
              </w:rPr>
            </w:pPr>
            <w:r>
              <w:rPr>
                <w:kern w:val="2"/>
                <w:lang w:val="ru-RU" w:eastAsia="en-US" w:bidi="ar-SA"/>
              </w:rPr>
              <w:t>Охранная зона пункта ГГС Кулебякина 2-я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25:15-6.559</w:t>
            </w:r>
          </w:p>
        </w:tc>
        <w:tc>
          <w:tcPr>
            <w:tcW w:w="5218" w:type="dxa"/>
            <w:tcBorders/>
          </w:tcPr>
          <w:p>
            <w:pPr>
              <w:pStyle w:val="Style56"/>
              <w:widowControl/>
              <w:spacing w:before="0" w:after="0"/>
              <w:rPr>
                <w:b/>
              </w:rPr>
            </w:pPr>
            <w:r>
              <w:rPr>
                <w:kern w:val="2"/>
                <w:lang w:val="ru-RU" w:eastAsia="en-US" w:bidi="ar-SA"/>
              </w:rPr>
              <w:t>Охранная зона пункта ГГС Второй Ручей пир. 3 кл центр 9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25:15-6.196</w:t>
            </w:r>
          </w:p>
        </w:tc>
        <w:tc>
          <w:tcPr>
            <w:tcW w:w="5218" w:type="dxa"/>
            <w:tcBorders/>
          </w:tcPr>
          <w:p>
            <w:pPr>
              <w:pStyle w:val="Style56"/>
              <w:widowControl/>
              <w:spacing w:before="0" w:after="0"/>
              <w:rPr>
                <w:b/>
              </w:rPr>
            </w:pPr>
            <w:r>
              <w:rPr>
                <w:kern w:val="2"/>
                <w:lang w:val="ru-RU" w:eastAsia="en-US" w:bidi="ar-SA"/>
              </w:rPr>
              <w:t>Охранная зона пункта ГГС Кедровка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25:15-6.245</w:t>
            </w:r>
          </w:p>
        </w:tc>
        <w:tc>
          <w:tcPr>
            <w:tcW w:w="5218" w:type="dxa"/>
            <w:tcBorders/>
          </w:tcPr>
          <w:p>
            <w:pPr>
              <w:pStyle w:val="Style56"/>
              <w:widowControl/>
              <w:spacing w:before="0" w:after="0"/>
              <w:rPr>
                <w:b/>
              </w:rPr>
            </w:pPr>
            <w:r>
              <w:rPr>
                <w:kern w:val="2"/>
                <w:lang w:val="ru-RU" w:eastAsia="en-US" w:bidi="ar-SA"/>
              </w:rPr>
              <w:t>Охранная зона пункта ГГС Перекатная II</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25:15-6.202</w:t>
            </w:r>
          </w:p>
        </w:tc>
        <w:tc>
          <w:tcPr>
            <w:tcW w:w="5218" w:type="dxa"/>
            <w:tcBorders/>
          </w:tcPr>
          <w:p>
            <w:pPr>
              <w:pStyle w:val="Style56"/>
              <w:widowControl/>
              <w:spacing w:before="0" w:after="0"/>
              <w:rPr>
                <w:b/>
              </w:rPr>
            </w:pPr>
            <w:r>
              <w:rPr>
                <w:kern w:val="2"/>
                <w:lang w:val="ru-RU" w:eastAsia="en-US" w:bidi="ar-SA"/>
              </w:rPr>
              <w:t>Охранная зона пункта ГГС Дунца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25:15-6.335</w:t>
            </w:r>
          </w:p>
        </w:tc>
        <w:tc>
          <w:tcPr>
            <w:tcW w:w="5218" w:type="dxa"/>
            <w:tcBorders/>
          </w:tcPr>
          <w:p>
            <w:pPr>
              <w:pStyle w:val="Style56"/>
              <w:widowControl/>
              <w:spacing w:before="0" w:after="0"/>
              <w:rPr>
                <w:b/>
              </w:rPr>
            </w:pPr>
            <w:r>
              <w:rPr>
                <w:kern w:val="2"/>
                <w:lang w:val="ru-RU" w:eastAsia="en-US" w:bidi="ar-SA"/>
              </w:rPr>
              <w:t>Охранная зона пункта ГГС Виноградная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25:15-6.17</w:t>
            </w:r>
          </w:p>
        </w:tc>
        <w:tc>
          <w:tcPr>
            <w:tcW w:w="5218" w:type="dxa"/>
            <w:tcBorders/>
          </w:tcPr>
          <w:p>
            <w:pPr>
              <w:pStyle w:val="Style56"/>
              <w:widowControl/>
              <w:spacing w:before="0" w:after="0"/>
              <w:rPr>
                <w:b/>
              </w:rPr>
            </w:pPr>
            <w:r>
              <w:rPr>
                <w:kern w:val="2"/>
                <w:lang w:val="ru-RU" w:eastAsia="en-US" w:bidi="ar-SA"/>
              </w:rPr>
              <w:t>Охранная зона пункта ГГС Исток Заломи</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25:06-6.520</w:t>
            </w:r>
          </w:p>
        </w:tc>
        <w:tc>
          <w:tcPr>
            <w:tcW w:w="5218" w:type="dxa"/>
            <w:tcBorders/>
          </w:tcPr>
          <w:p>
            <w:pPr>
              <w:pStyle w:val="Style56"/>
              <w:widowControl/>
              <w:spacing w:before="0" w:after="0"/>
              <w:rPr>
                <w:b/>
              </w:rPr>
            </w:pPr>
            <w:r>
              <w:rPr>
                <w:kern w:val="2"/>
                <w:lang w:val="ru-RU" w:eastAsia="en-US" w:bidi="ar-SA"/>
              </w:rPr>
              <w:t>Охранная зона пункта ГГС Сокол пир. 3 кл. центр 7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25:15-6.281</w:t>
            </w:r>
          </w:p>
        </w:tc>
        <w:tc>
          <w:tcPr>
            <w:tcW w:w="5218" w:type="dxa"/>
            <w:tcBorders/>
          </w:tcPr>
          <w:p>
            <w:pPr>
              <w:pStyle w:val="Style56"/>
              <w:widowControl/>
              <w:spacing w:before="0" w:after="0"/>
              <w:rPr>
                <w:b/>
              </w:rPr>
            </w:pPr>
            <w:r>
              <w:rPr>
                <w:kern w:val="2"/>
                <w:lang w:val="ru-RU" w:eastAsia="en-US" w:bidi="ar-SA"/>
              </w:rPr>
              <w:t>Охранная зона пункта ГГС Фундагоу</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25:15-6.573</w:t>
            </w:r>
          </w:p>
        </w:tc>
        <w:tc>
          <w:tcPr>
            <w:tcW w:w="5218" w:type="dxa"/>
            <w:tcBorders/>
          </w:tcPr>
          <w:p>
            <w:pPr>
              <w:pStyle w:val="Style56"/>
              <w:widowControl/>
              <w:spacing w:before="0" w:after="0"/>
              <w:rPr>
                <w:b/>
              </w:rPr>
            </w:pPr>
            <w:r>
              <w:rPr>
                <w:kern w:val="2"/>
                <w:lang w:val="ru-RU" w:eastAsia="en-US" w:bidi="ar-SA"/>
              </w:rPr>
              <w:t>Охранная зона пункта ГГС Тройной сигн. 3 кл. центр 149 оп. знак (5871)</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25:15-6.26</w:t>
            </w:r>
          </w:p>
        </w:tc>
        <w:tc>
          <w:tcPr>
            <w:tcW w:w="5218" w:type="dxa"/>
            <w:tcBorders/>
          </w:tcPr>
          <w:p>
            <w:pPr>
              <w:pStyle w:val="Style56"/>
              <w:widowControl/>
              <w:spacing w:before="0" w:after="0"/>
              <w:rPr>
                <w:b/>
              </w:rPr>
            </w:pPr>
            <w:r>
              <w:rPr>
                <w:kern w:val="2"/>
                <w:lang w:val="ru-RU" w:eastAsia="en-US" w:bidi="ar-SA"/>
              </w:rPr>
              <w:t>Охранная зона пункта ГГС Копшанза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25:15-6.23</w:t>
            </w:r>
          </w:p>
        </w:tc>
        <w:tc>
          <w:tcPr>
            <w:tcW w:w="5218" w:type="dxa"/>
            <w:tcBorders/>
          </w:tcPr>
          <w:p>
            <w:pPr>
              <w:pStyle w:val="Style56"/>
              <w:widowControl/>
              <w:spacing w:before="0" w:after="0"/>
              <w:rPr>
                <w:b/>
              </w:rPr>
            </w:pPr>
            <w:r>
              <w:rPr>
                <w:kern w:val="2"/>
                <w:lang w:val="ru-RU" w:eastAsia="en-US" w:bidi="ar-SA"/>
              </w:rPr>
              <w:t>Охранная зона пункта ГГС Хутунгоу</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25:15-6.243</w:t>
            </w:r>
          </w:p>
        </w:tc>
        <w:tc>
          <w:tcPr>
            <w:tcW w:w="5218" w:type="dxa"/>
            <w:tcBorders/>
          </w:tcPr>
          <w:p>
            <w:pPr>
              <w:pStyle w:val="Style56"/>
              <w:widowControl/>
              <w:spacing w:before="0" w:after="0"/>
              <w:rPr>
                <w:b/>
              </w:rPr>
            </w:pPr>
            <w:r>
              <w:rPr>
                <w:kern w:val="2"/>
                <w:lang w:val="ru-RU" w:eastAsia="en-US" w:bidi="ar-SA"/>
              </w:rPr>
              <w:t>Охранная зона пункта ГГС Канихеза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25:15-6.588</w:t>
            </w:r>
          </w:p>
        </w:tc>
        <w:tc>
          <w:tcPr>
            <w:tcW w:w="5218" w:type="dxa"/>
            <w:tcBorders/>
          </w:tcPr>
          <w:p>
            <w:pPr>
              <w:pStyle w:val="Style56"/>
              <w:widowControl/>
              <w:spacing w:before="0" w:after="0"/>
              <w:rPr>
                <w:b/>
              </w:rPr>
            </w:pPr>
            <w:r>
              <w:rPr>
                <w:kern w:val="2"/>
                <w:lang w:val="ru-RU" w:eastAsia="en-US" w:bidi="ar-SA"/>
              </w:rPr>
              <w:t>Охранная зона пункта ГГС Неудачная пир. 3 кл. центр 8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25:15-6.349</w:t>
            </w:r>
          </w:p>
        </w:tc>
        <w:tc>
          <w:tcPr>
            <w:tcW w:w="5218" w:type="dxa"/>
            <w:tcBorders/>
          </w:tcPr>
          <w:p>
            <w:pPr>
              <w:pStyle w:val="Style56"/>
              <w:widowControl/>
              <w:spacing w:before="0" w:after="0"/>
              <w:rPr>
                <w:b/>
              </w:rPr>
            </w:pPr>
            <w:r>
              <w:rPr>
                <w:kern w:val="2"/>
                <w:lang w:val="ru-RU" w:eastAsia="en-US" w:bidi="ar-SA"/>
              </w:rPr>
              <w:t>Охранная зона пункта ГГС Равнинный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25:15-6.314</w:t>
            </w:r>
          </w:p>
        </w:tc>
        <w:tc>
          <w:tcPr>
            <w:tcW w:w="5218" w:type="dxa"/>
            <w:tcBorders/>
          </w:tcPr>
          <w:p>
            <w:pPr>
              <w:pStyle w:val="Style56"/>
              <w:widowControl/>
              <w:spacing w:before="0" w:after="0"/>
              <w:rPr>
                <w:b/>
              </w:rPr>
            </w:pPr>
            <w:r>
              <w:rPr>
                <w:kern w:val="2"/>
                <w:lang w:val="ru-RU" w:eastAsia="en-US" w:bidi="ar-SA"/>
              </w:rPr>
              <w:t>Охранная зона пункта ГГС Боголадза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25:15-6.324</w:t>
            </w:r>
          </w:p>
        </w:tc>
        <w:tc>
          <w:tcPr>
            <w:tcW w:w="5218" w:type="dxa"/>
            <w:tcBorders/>
          </w:tcPr>
          <w:p>
            <w:pPr>
              <w:pStyle w:val="Style56"/>
              <w:widowControl/>
              <w:spacing w:before="0" w:after="0"/>
              <w:rPr>
                <w:b/>
              </w:rPr>
            </w:pPr>
            <w:r>
              <w:rPr>
                <w:kern w:val="2"/>
                <w:lang w:val="ru-RU" w:eastAsia="en-US" w:bidi="ar-SA"/>
              </w:rPr>
              <w:t>Охранная зона пункта ГГС Заломи</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25:15-6.29</w:t>
            </w:r>
          </w:p>
        </w:tc>
        <w:tc>
          <w:tcPr>
            <w:tcW w:w="5218" w:type="dxa"/>
            <w:tcBorders/>
          </w:tcPr>
          <w:p>
            <w:pPr>
              <w:pStyle w:val="Style56"/>
              <w:widowControl/>
              <w:spacing w:before="0" w:after="0"/>
              <w:rPr>
                <w:b/>
              </w:rPr>
            </w:pPr>
            <w:r>
              <w:rPr>
                <w:kern w:val="2"/>
                <w:lang w:val="ru-RU" w:eastAsia="en-US" w:bidi="ar-SA"/>
              </w:rPr>
              <w:t>Охранная зона пункта ГГС Придорожный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25:15-6.326</w:t>
            </w:r>
          </w:p>
        </w:tc>
        <w:tc>
          <w:tcPr>
            <w:tcW w:w="5218" w:type="dxa"/>
            <w:tcBorders/>
          </w:tcPr>
          <w:p>
            <w:pPr>
              <w:pStyle w:val="Style56"/>
              <w:widowControl/>
              <w:spacing w:before="0" w:after="0"/>
              <w:rPr>
                <w:b/>
              </w:rPr>
            </w:pPr>
            <w:r>
              <w:rPr>
                <w:kern w:val="2"/>
                <w:lang w:val="ru-RU" w:eastAsia="en-US" w:bidi="ar-SA"/>
              </w:rPr>
              <w:t>Охранная зона пункта ГГС Сольда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25:15-6.169</w:t>
            </w:r>
          </w:p>
        </w:tc>
        <w:tc>
          <w:tcPr>
            <w:tcW w:w="5218" w:type="dxa"/>
            <w:tcBorders/>
          </w:tcPr>
          <w:p>
            <w:pPr>
              <w:pStyle w:val="Style56"/>
              <w:widowControl/>
              <w:spacing w:before="0" w:after="0"/>
              <w:rPr>
                <w:b/>
              </w:rPr>
            </w:pPr>
            <w:r>
              <w:rPr>
                <w:kern w:val="2"/>
                <w:lang w:val="ru-RU" w:eastAsia="en-US" w:bidi="ar-SA"/>
              </w:rPr>
              <w:t>Охранная зона пункта ГГС Кедровый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25:15-6.270</w:t>
            </w:r>
          </w:p>
        </w:tc>
        <w:tc>
          <w:tcPr>
            <w:tcW w:w="5218" w:type="dxa"/>
            <w:tcBorders/>
          </w:tcPr>
          <w:p>
            <w:pPr>
              <w:pStyle w:val="Style56"/>
              <w:widowControl/>
              <w:spacing w:before="0" w:after="0"/>
              <w:rPr>
                <w:b/>
              </w:rPr>
            </w:pPr>
            <w:r>
              <w:rPr>
                <w:kern w:val="2"/>
                <w:lang w:val="ru-RU" w:eastAsia="en-US" w:bidi="ar-SA"/>
              </w:rPr>
              <w:t>Охранная зона пункта ГГС Сигоу</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25:15-6.130</w:t>
            </w:r>
          </w:p>
        </w:tc>
        <w:tc>
          <w:tcPr>
            <w:tcW w:w="5218" w:type="dxa"/>
            <w:tcBorders/>
          </w:tcPr>
          <w:p>
            <w:pPr>
              <w:pStyle w:val="Style56"/>
              <w:widowControl/>
              <w:spacing w:before="0" w:after="0"/>
              <w:rPr>
                <w:b/>
              </w:rPr>
            </w:pPr>
            <w:r>
              <w:rPr>
                <w:kern w:val="2"/>
                <w:lang w:val="ru-RU" w:eastAsia="en-US" w:bidi="ar-SA"/>
              </w:rPr>
              <w:t>Охранная зона пункта ГГС Кабаний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w:t>
            </w:r>
          </w:p>
        </w:tc>
        <w:tc>
          <w:tcPr>
            <w:tcW w:w="5218" w:type="dxa"/>
            <w:tcBorders/>
          </w:tcPr>
          <w:p>
            <w:pPr>
              <w:pStyle w:val="Style56"/>
              <w:widowControl/>
              <w:spacing w:before="0" w:after="0"/>
              <w:rPr>
                <w:b/>
              </w:rPr>
            </w:pPr>
            <w:r>
              <w:rPr>
                <w:kern w:val="2"/>
                <w:lang w:val="ru-RU" w:eastAsia="en-US" w:bidi="ar-SA"/>
              </w:rPr>
              <w:t>Охранная зона пункта ГГС Купол</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25:15-6.138</w:t>
            </w:r>
          </w:p>
        </w:tc>
        <w:tc>
          <w:tcPr>
            <w:tcW w:w="5218" w:type="dxa"/>
            <w:tcBorders/>
          </w:tcPr>
          <w:p>
            <w:pPr>
              <w:pStyle w:val="Style56"/>
              <w:widowControl/>
              <w:spacing w:before="0" w:after="0"/>
              <w:rPr>
                <w:b/>
              </w:rPr>
            </w:pPr>
            <w:r>
              <w:rPr>
                <w:kern w:val="2"/>
                <w:lang w:val="ru-RU" w:eastAsia="en-US" w:bidi="ar-SA"/>
              </w:rPr>
              <w:t>Охранная зона пункта ГГС Контровод Южн.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25:15-6.312</w:t>
            </w:r>
          </w:p>
        </w:tc>
        <w:tc>
          <w:tcPr>
            <w:tcW w:w="5218" w:type="dxa"/>
            <w:tcBorders/>
          </w:tcPr>
          <w:p>
            <w:pPr>
              <w:pStyle w:val="Style56"/>
              <w:widowControl/>
              <w:spacing w:before="0" w:after="0"/>
              <w:rPr>
                <w:b/>
              </w:rPr>
            </w:pPr>
            <w:r>
              <w:rPr>
                <w:kern w:val="2"/>
                <w:lang w:val="ru-RU" w:eastAsia="en-US" w:bidi="ar-SA"/>
              </w:rPr>
              <w:t>Охранная зона пункта ГГС Отрог</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25:15-6.12</w:t>
            </w:r>
          </w:p>
        </w:tc>
        <w:tc>
          <w:tcPr>
            <w:tcW w:w="5218" w:type="dxa"/>
            <w:tcBorders/>
          </w:tcPr>
          <w:p>
            <w:pPr>
              <w:pStyle w:val="Style56"/>
              <w:widowControl/>
              <w:spacing w:before="0" w:after="0"/>
              <w:rPr>
                <w:b/>
              </w:rPr>
            </w:pPr>
            <w:r>
              <w:rPr>
                <w:kern w:val="2"/>
                <w:lang w:val="ru-RU" w:eastAsia="en-US" w:bidi="ar-SA"/>
              </w:rPr>
              <w:t>Охранная зона пункта ГГС Кривуша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25:15-6.63</w:t>
            </w:r>
          </w:p>
        </w:tc>
        <w:tc>
          <w:tcPr>
            <w:tcW w:w="5218" w:type="dxa"/>
            <w:tcBorders/>
          </w:tcPr>
          <w:p>
            <w:pPr>
              <w:pStyle w:val="Style56"/>
              <w:widowControl/>
              <w:spacing w:before="0" w:after="0"/>
              <w:rPr>
                <w:b/>
              </w:rPr>
            </w:pPr>
            <w:r>
              <w:rPr>
                <w:kern w:val="2"/>
                <w:lang w:val="ru-RU" w:eastAsia="en-US" w:bidi="ar-SA"/>
              </w:rPr>
              <w:t>Охранная зона пункта ГГС Близкий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25:15-6.239</w:t>
            </w:r>
          </w:p>
        </w:tc>
        <w:tc>
          <w:tcPr>
            <w:tcW w:w="5218" w:type="dxa"/>
            <w:tcBorders/>
          </w:tcPr>
          <w:p>
            <w:pPr>
              <w:pStyle w:val="Style56"/>
              <w:widowControl/>
              <w:spacing w:before="0" w:after="0"/>
              <w:rPr>
                <w:b/>
              </w:rPr>
            </w:pPr>
            <w:r>
              <w:rPr>
                <w:kern w:val="2"/>
                <w:lang w:val="ru-RU" w:eastAsia="en-US" w:bidi="ar-SA"/>
              </w:rPr>
              <w:t>Охранная зона пункта ГГС Новый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25:15-6.277</w:t>
            </w:r>
          </w:p>
        </w:tc>
        <w:tc>
          <w:tcPr>
            <w:tcW w:w="5218" w:type="dxa"/>
            <w:tcBorders/>
          </w:tcPr>
          <w:p>
            <w:pPr>
              <w:pStyle w:val="Style56"/>
              <w:widowControl/>
              <w:spacing w:before="0" w:after="0"/>
              <w:rPr>
                <w:b/>
              </w:rPr>
            </w:pPr>
            <w:r>
              <w:rPr>
                <w:kern w:val="2"/>
                <w:lang w:val="ru-RU" w:eastAsia="en-US" w:bidi="ar-SA"/>
              </w:rPr>
              <w:t>Охранная зона пункта ГГС Умхе</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25:15-6.190</w:t>
            </w:r>
          </w:p>
        </w:tc>
        <w:tc>
          <w:tcPr>
            <w:tcW w:w="5218" w:type="dxa"/>
            <w:tcBorders/>
          </w:tcPr>
          <w:p>
            <w:pPr>
              <w:pStyle w:val="Style56"/>
              <w:widowControl/>
              <w:spacing w:before="0" w:after="0"/>
              <w:rPr>
                <w:b/>
              </w:rPr>
            </w:pPr>
            <w:r>
              <w:rPr>
                <w:kern w:val="2"/>
                <w:lang w:val="ru-RU" w:eastAsia="en-US" w:bidi="ar-SA"/>
              </w:rPr>
              <w:t>Охранная зона пункта ГГС Усть-Контровод</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25:15-6.353</w:t>
            </w:r>
          </w:p>
        </w:tc>
        <w:tc>
          <w:tcPr>
            <w:tcW w:w="5218" w:type="dxa"/>
            <w:tcBorders/>
          </w:tcPr>
          <w:p>
            <w:pPr>
              <w:pStyle w:val="Style56"/>
              <w:widowControl/>
              <w:spacing w:before="0" w:after="0"/>
              <w:rPr>
                <w:b/>
              </w:rPr>
            </w:pPr>
            <w:r>
              <w:rPr>
                <w:kern w:val="2"/>
                <w:lang w:val="ru-RU" w:eastAsia="en-US" w:bidi="ar-SA"/>
              </w:rPr>
              <w:t>Охранная зона пункта ГГС Хай-Сан Нов.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25:15-6.368</w:t>
            </w:r>
          </w:p>
        </w:tc>
        <w:tc>
          <w:tcPr>
            <w:tcW w:w="5218" w:type="dxa"/>
            <w:tcBorders/>
          </w:tcPr>
          <w:p>
            <w:pPr>
              <w:pStyle w:val="Style56"/>
              <w:widowControl/>
              <w:spacing w:before="0" w:after="0"/>
              <w:rPr>
                <w:b/>
              </w:rPr>
            </w:pPr>
            <w:r>
              <w:rPr>
                <w:kern w:val="2"/>
                <w:lang w:val="ru-RU" w:eastAsia="en-US" w:bidi="ar-SA"/>
              </w:rPr>
              <w:t>Охранная зона пункта ГГС Кривой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25:15-6.210</w:t>
            </w:r>
          </w:p>
        </w:tc>
        <w:tc>
          <w:tcPr>
            <w:tcW w:w="5218" w:type="dxa"/>
            <w:tcBorders/>
          </w:tcPr>
          <w:p>
            <w:pPr>
              <w:pStyle w:val="Style56"/>
              <w:widowControl/>
              <w:spacing w:before="0" w:after="0"/>
              <w:rPr>
                <w:b/>
              </w:rPr>
            </w:pPr>
            <w:r>
              <w:rPr>
                <w:kern w:val="2"/>
                <w:lang w:val="ru-RU" w:eastAsia="en-US" w:bidi="ar-SA"/>
              </w:rPr>
              <w:t>Охранная зона пункта ГГС Ольховый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25:15-6.65</w:t>
            </w:r>
          </w:p>
        </w:tc>
        <w:tc>
          <w:tcPr>
            <w:tcW w:w="5218" w:type="dxa"/>
            <w:tcBorders/>
          </w:tcPr>
          <w:p>
            <w:pPr>
              <w:pStyle w:val="Style56"/>
              <w:widowControl/>
              <w:spacing w:before="0" w:after="0"/>
              <w:rPr>
                <w:b/>
              </w:rPr>
            </w:pPr>
            <w:r>
              <w:rPr>
                <w:kern w:val="2"/>
                <w:lang w:val="ru-RU" w:eastAsia="en-US" w:bidi="ar-SA"/>
              </w:rPr>
              <w:t>Охранная зона пункта ГГС Олонка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25:15-6.236</w:t>
            </w:r>
          </w:p>
        </w:tc>
        <w:tc>
          <w:tcPr>
            <w:tcW w:w="5218" w:type="dxa"/>
            <w:tcBorders/>
          </w:tcPr>
          <w:p>
            <w:pPr>
              <w:pStyle w:val="Style56"/>
              <w:widowControl/>
              <w:spacing w:before="0" w:after="0"/>
              <w:rPr>
                <w:b/>
              </w:rPr>
            </w:pPr>
            <w:r>
              <w:rPr>
                <w:kern w:val="2"/>
                <w:lang w:val="ru-RU" w:eastAsia="en-US" w:bidi="ar-SA"/>
              </w:rPr>
              <w:t>Охранная зона пункта ГГС Разбой Нов.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25:15-6.88</w:t>
            </w:r>
          </w:p>
        </w:tc>
        <w:tc>
          <w:tcPr>
            <w:tcW w:w="5218" w:type="dxa"/>
            <w:tcBorders/>
          </w:tcPr>
          <w:p>
            <w:pPr>
              <w:pStyle w:val="Style56"/>
              <w:widowControl/>
              <w:spacing w:before="0" w:after="0"/>
              <w:rPr>
                <w:b/>
              </w:rPr>
            </w:pPr>
            <w:r>
              <w:rPr>
                <w:kern w:val="2"/>
                <w:lang w:val="ru-RU" w:eastAsia="en-US" w:bidi="ar-SA"/>
              </w:rPr>
              <w:t>Охранная зона пункта ГГС Борисовка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25:15-6.165</w:t>
            </w:r>
          </w:p>
        </w:tc>
        <w:tc>
          <w:tcPr>
            <w:tcW w:w="5218" w:type="dxa"/>
            <w:tcBorders/>
          </w:tcPr>
          <w:p>
            <w:pPr>
              <w:pStyle w:val="Style56"/>
              <w:widowControl/>
              <w:spacing w:before="0" w:after="0"/>
              <w:rPr>
                <w:b/>
              </w:rPr>
            </w:pPr>
            <w:r>
              <w:rPr>
                <w:kern w:val="2"/>
                <w:lang w:val="ru-RU" w:eastAsia="en-US" w:bidi="ar-SA"/>
              </w:rPr>
              <w:t>Охранная зона пункта ГГС Солонцовый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25:15-6.286</w:t>
            </w:r>
          </w:p>
        </w:tc>
        <w:tc>
          <w:tcPr>
            <w:tcW w:w="5218" w:type="dxa"/>
            <w:tcBorders/>
          </w:tcPr>
          <w:p>
            <w:pPr>
              <w:pStyle w:val="Style56"/>
              <w:widowControl/>
              <w:spacing w:before="0" w:after="0"/>
              <w:rPr>
                <w:b/>
              </w:rPr>
            </w:pPr>
            <w:r>
              <w:rPr>
                <w:kern w:val="2"/>
                <w:lang w:val="ru-RU" w:eastAsia="en-US" w:bidi="ar-SA"/>
              </w:rPr>
              <w:t>Охранная зона пункта ГГС Ключевой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25:15-6.289</w:t>
            </w:r>
          </w:p>
        </w:tc>
        <w:tc>
          <w:tcPr>
            <w:tcW w:w="5218" w:type="dxa"/>
            <w:tcBorders/>
          </w:tcPr>
          <w:p>
            <w:pPr>
              <w:pStyle w:val="Style56"/>
              <w:widowControl/>
              <w:spacing w:before="0" w:after="0"/>
              <w:rPr>
                <w:b/>
              </w:rPr>
            </w:pPr>
            <w:r>
              <w:rPr>
                <w:kern w:val="2"/>
                <w:lang w:val="ru-RU" w:eastAsia="en-US" w:bidi="ar-SA"/>
              </w:rPr>
              <w:t>Охранная зона пункта ГГС Октябрьская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25:15-6.120</w:t>
            </w:r>
          </w:p>
        </w:tc>
        <w:tc>
          <w:tcPr>
            <w:tcW w:w="5218" w:type="dxa"/>
            <w:tcBorders/>
          </w:tcPr>
          <w:p>
            <w:pPr>
              <w:pStyle w:val="Style56"/>
              <w:widowControl/>
              <w:spacing w:before="0" w:after="0"/>
              <w:rPr>
                <w:b/>
              </w:rPr>
            </w:pPr>
            <w:r>
              <w:rPr>
                <w:kern w:val="2"/>
                <w:lang w:val="ru-RU" w:eastAsia="en-US" w:bidi="ar-SA"/>
              </w:rPr>
              <w:t>Охранная зона пункта ГГС Улитка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25:15-6.105</w:t>
            </w:r>
          </w:p>
        </w:tc>
        <w:tc>
          <w:tcPr>
            <w:tcW w:w="5218" w:type="dxa"/>
            <w:tcBorders/>
          </w:tcPr>
          <w:p>
            <w:pPr>
              <w:pStyle w:val="Style56"/>
              <w:widowControl/>
              <w:spacing w:before="0" w:after="0"/>
              <w:rPr>
                <w:b/>
              </w:rPr>
            </w:pPr>
            <w:r>
              <w:rPr>
                <w:kern w:val="2"/>
                <w:lang w:val="ru-RU" w:eastAsia="en-US" w:bidi="ar-SA"/>
              </w:rPr>
              <w:t>Охранная зона пункта ГГС Пожарский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25:15-6.141</w:t>
            </w:r>
          </w:p>
        </w:tc>
        <w:tc>
          <w:tcPr>
            <w:tcW w:w="5218" w:type="dxa"/>
            <w:tcBorders/>
          </w:tcPr>
          <w:p>
            <w:pPr>
              <w:pStyle w:val="Style56"/>
              <w:widowControl/>
              <w:spacing w:before="0" w:after="0"/>
              <w:rPr>
                <w:b/>
              </w:rPr>
            </w:pPr>
            <w:r>
              <w:rPr>
                <w:kern w:val="2"/>
                <w:lang w:val="ru-RU" w:eastAsia="en-US" w:bidi="ar-SA"/>
              </w:rPr>
              <w:t>Охранная зона пункта ГГС Устье Сактымар</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25:15-6.304</w:t>
            </w:r>
          </w:p>
        </w:tc>
        <w:tc>
          <w:tcPr>
            <w:tcW w:w="5218" w:type="dxa"/>
            <w:tcBorders/>
          </w:tcPr>
          <w:p>
            <w:pPr>
              <w:pStyle w:val="Style56"/>
              <w:widowControl/>
              <w:spacing w:before="0" w:after="0"/>
              <w:rPr>
                <w:b/>
              </w:rPr>
            </w:pPr>
            <w:r>
              <w:rPr>
                <w:kern w:val="2"/>
                <w:lang w:val="ru-RU" w:eastAsia="en-US" w:bidi="ar-SA"/>
              </w:rPr>
              <w:t>Охранная зона пункта ГГС Лев. Алчан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25:15-6.325</w:t>
            </w:r>
          </w:p>
        </w:tc>
        <w:tc>
          <w:tcPr>
            <w:tcW w:w="5218" w:type="dxa"/>
            <w:tcBorders/>
          </w:tcPr>
          <w:p>
            <w:pPr>
              <w:pStyle w:val="Style56"/>
              <w:widowControl/>
              <w:spacing w:before="0" w:after="0"/>
              <w:rPr>
                <w:b/>
              </w:rPr>
            </w:pPr>
            <w:r>
              <w:rPr>
                <w:kern w:val="2"/>
                <w:lang w:val="ru-RU" w:eastAsia="en-US" w:bidi="ar-SA"/>
              </w:rPr>
              <w:t>Охранная зона пункта ГГС Ломдинже</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25:15-6.122</w:t>
            </w:r>
          </w:p>
        </w:tc>
        <w:tc>
          <w:tcPr>
            <w:tcW w:w="5218" w:type="dxa"/>
            <w:tcBorders/>
          </w:tcPr>
          <w:p>
            <w:pPr>
              <w:pStyle w:val="Style56"/>
              <w:widowControl/>
              <w:spacing w:before="0" w:after="0"/>
              <w:rPr>
                <w:b/>
              </w:rPr>
            </w:pPr>
            <w:r>
              <w:rPr>
                <w:kern w:val="2"/>
                <w:lang w:val="ru-RU" w:eastAsia="en-US" w:bidi="ar-SA"/>
              </w:rPr>
              <w:t>Охранная зона пункта ГГС Охотничий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25:15-6.184</w:t>
            </w:r>
          </w:p>
        </w:tc>
        <w:tc>
          <w:tcPr>
            <w:tcW w:w="5218" w:type="dxa"/>
            <w:tcBorders/>
          </w:tcPr>
          <w:p>
            <w:pPr>
              <w:pStyle w:val="Style56"/>
              <w:widowControl/>
              <w:spacing w:before="0" w:after="0"/>
              <w:rPr>
                <w:b/>
              </w:rPr>
            </w:pPr>
            <w:r>
              <w:rPr>
                <w:kern w:val="2"/>
                <w:lang w:val="ru-RU" w:eastAsia="en-US" w:bidi="ar-SA"/>
              </w:rPr>
              <w:t>Охранная зона пункта ГГС Бешеная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25:15-6.333</w:t>
            </w:r>
          </w:p>
        </w:tc>
        <w:tc>
          <w:tcPr>
            <w:tcW w:w="5218" w:type="dxa"/>
            <w:tcBorders/>
          </w:tcPr>
          <w:p>
            <w:pPr>
              <w:pStyle w:val="Style56"/>
              <w:widowControl/>
              <w:spacing w:before="0" w:after="0"/>
              <w:rPr>
                <w:b/>
              </w:rPr>
            </w:pPr>
            <w:r>
              <w:rPr>
                <w:kern w:val="2"/>
                <w:lang w:val="ru-RU" w:eastAsia="en-US" w:bidi="ar-SA"/>
              </w:rPr>
              <w:t>Охранная зона пункта ГГС Даелга Нов.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25:15-6.56</w:t>
            </w:r>
          </w:p>
        </w:tc>
        <w:tc>
          <w:tcPr>
            <w:tcW w:w="5218" w:type="dxa"/>
            <w:tcBorders/>
          </w:tcPr>
          <w:p>
            <w:pPr>
              <w:pStyle w:val="Style56"/>
              <w:widowControl/>
              <w:spacing w:before="0" w:after="0"/>
              <w:rPr>
                <w:b/>
              </w:rPr>
            </w:pPr>
            <w:r>
              <w:rPr>
                <w:kern w:val="2"/>
                <w:lang w:val="ru-RU" w:eastAsia="en-US" w:bidi="ar-SA"/>
              </w:rPr>
              <w:t>Охранная зона пункта ГГС Бол. Даинговка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25:15-6.274</w:t>
            </w:r>
          </w:p>
        </w:tc>
        <w:tc>
          <w:tcPr>
            <w:tcW w:w="5218" w:type="dxa"/>
            <w:tcBorders/>
          </w:tcPr>
          <w:p>
            <w:pPr>
              <w:pStyle w:val="Style56"/>
              <w:widowControl/>
              <w:spacing w:before="0" w:after="0"/>
              <w:rPr>
                <w:b/>
              </w:rPr>
            </w:pPr>
            <w:r>
              <w:rPr>
                <w:kern w:val="2"/>
                <w:lang w:val="ru-RU" w:eastAsia="en-US" w:bidi="ar-SA"/>
              </w:rPr>
              <w:t>Охранная зона пункта ГГС Надаровка Вост.</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25:15-6.62</w:t>
            </w:r>
          </w:p>
        </w:tc>
        <w:tc>
          <w:tcPr>
            <w:tcW w:w="5218" w:type="dxa"/>
            <w:tcBorders/>
          </w:tcPr>
          <w:p>
            <w:pPr>
              <w:pStyle w:val="Style56"/>
              <w:widowControl/>
              <w:spacing w:before="0" w:after="0"/>
              <w:rPr>
                <w:b/>
              </w:rPr>
            </w:pPr>
            <w:r>
              <w:rPr>
                <w:kern w:val="2"/>
                <w:lang w:val="ru-RU" w:eastAsia="en-US" w:bidi="ar-SA"/>
              </w:rPr>
              <w:t>Охранная зона пункта ГГС Устье Даелги</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25:15-6.180</w:t>
            </w:r>
          </w:p>
        </w:tc>
        <w:tc>
          <w:tcPr>
            <w:tcW w:w="5218" w:type="dxa"/>
            <w:tcBorders/>
          </w:tcPr>
          <w:p>
            <w:pPr>
              <w:pStyle w:val="Style56"/>
              <w:widowControl/>
              <w:spacing w:before="0" w:after="0"/>
              <w:rPr>
                <w:b/>
              </w:rPr>
            </w:pPr>
            <w:r>
              <w:rPr>
                <w:kern w:val="2"/>
                <w:lang w:val="ru-RU" w:eastAsia="en-US" w:bidi="ar-SA"/>
              </w:rPr>
              <w:t>Охранная зона пункта ГГС Сивичи</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w:t>
            </w:r>
          </w:p>
        </w:tc>
        <w:tc>
          <w:tcPr>
            <w:tcW w:w="5218" w:type="dxa"/>
            <w:tcBorders/>
          </w:tcPr>
          <w:p>
            <w:pPr>
              <w:pStyle w:val="Style56"/>
              <w:widowControl/>
              <w:spacing w:before="0" w:after="0"/>
              <w:rPr>
                <w:b/>
              </w:rPr>
            </w:pPr>
            <w:r>
              <w:rPr>
                <w:kern w:val="2"/>
                <w:lang w:val="ru-RU" w:eastAsia="en-US" w:bidi="ar-SA"/>
              </w:rPr>
              <w:t>Охранная зона пункта ГГС Горбатый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25:15-6.131</w:t>
            </w:r>
          </w:p>
        </w:tc>
        <w:tc>
          <w:tcPr>
            <w:tcW w:w="5218" w:type="dxa"/>
            <w:tcBorders/>
          </w:tcPr>
          <w:p>
            <w:pPr>
              <w:pStyle w:val="Style56"/>
              <w:widowControl/>
              <w:spacing w:before="0" w:after="0"/>
              <w:rPr>
                <w:b/>
              </w:rPr>
            </w:pPr>
            <w:r>
              <w:rPr>
                <w:kern w:val="2"/>
                <w:lang w:val="ru-RU" w:eastAsia="en-US" w:bidi="ar-SA"/>
              </w:rPr>
              <w:t>Охранная зона пункта ГГС Вторая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w:t>
            </w:r>
          </w:p>
        </w:tc>
        <w:tc>
          <w:tcPr>
            <w:tcW w:w="5218" w:type="dxa"/>
            <w:tcBorders/>
          </w:tcPr>
          <w:p>
            <w:pPr>
              <w:pStyle w:val="Style56"/>
              <w:widowControl/>
              <w:spacing w:before="0" w:after="0"/>
              <w:rPr>
                <w:b/>
              </w:rPr>
            </w:pPr>
            <w:r>
              <w:rPr>
                <w:kern w:val="2"/>
                <w:lang w:val="ru-RU" w:eastAsia="en-US" w:bidi="ar-SA"/>
              </w:rPr>
              <w:t>Охранная зона пункта ГГС Федосьевка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25:15-6.49</w:t>
            </w:r>
          </w:p>
        </w:tc>
        <w:tc>
          <w:tcPr>
            <w:tcW w:w="5218" w:type="dxa"/>
            <w:tcBorders/>
          </w:tcPr>
          <w:p>
            <w:pPr>
              <w:pStyle w:val="Style56"/>
              <w:widowControl/>
              <w:spacing w:before="0" w:after="0"/>
              <w:rPr>
                <w:b/>
              </w:rPr>
            </w:pPr>
            <w:r>
              <w:rPr>
                <w:kern w:val="2"/>
                <w:lang w:val="ru-RU" w:eastAsia="en-US" w:bidi="ar-SA"/>
              </w:rPr>
              <w:t>Охранная зона пункта ГГС Линейный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25:15-6.162</w:t>
            </w:r>
          </w:p>
        </w:tc>
        <w:tc>
          <w:tcPr>
            <w:tcW w:w="5218" w:type="dxa"/>
            <w:tcBorders/>
          </w:tcPr>
          <w:p>
            <w:pPr>
              <w:pStyle w:val="Style56"/>
              <w:widowControl/>
              <w:spacing w:before="0" w:after="0"/>
              <w:rPr>
                <w:b/>
              </w:rPr>
            </w:pPr>
            <w:r>
              <w:rPr>
                <w:kern w:val="2"/>
                <w:lang w:val="ru-RU" w:eastAsia="en-US" w:bidi="ar-SA"/>
              </w:rPr>
              <w:t>Охранная зона пункта ГГС Басмач</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25:15-6.159</w:t>
            </w:r>
          </w:p>
        </w:tc>
        <w:tc>
          <w:tcPr>
            <w:tcW w:w="5218" w:type="dxa"/>
            <w:tcBorders/>
          </w:tcPr>
          <w:p>
            <w:pPr>
              <w:pStyle w:val="Style56"/>
              <w:widowControl/>
              <w:spacing w:before="0" w:after="0"/>
              <w:rPr>
                <w:b/>
              </w:rPr>
            </w:pPr>
            <w:r>
              <w:rPr>
                <w:kern w:val="2"/>
                <w:lang w:val="ru-RU" w:eastAsia="en-US" w:bidi="ar-SA"/>
              </w:rPr>
              <w:t>Охранная зона пункта ГГС Гусиный Ключ</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25:15-6.217</w:t>
            </w:r>
          </w:p>
        </w:tc>
        <w:tc>
          <w:tcPr>
            <w:tcW w:w="5218" w:type="dxa"/>
            <w:tcBorders/>
          </w:tcPr>
          <w:p>
            <w:pPr>
              <w:pStyle w:val="Style56"/>
              <w:widowControl/>
              <w:spacing w:before="0" w:after="0"/>
              <w:rPr>
                <w:b/>
              </w:rPr>
            </w:pPr>
            <w:r>
              <w:rPr>
                <w:kern w:val="2"/>
                <w:lang w:val="ru-RU" w:eastAsia="en-US" w:bidi="ar-SA"/>
              </w:rPr>
              <w:t>Охранная зона пункта ГГС Тихая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25:15-6.128</w:t>
            </w:r>
          </w:p>
        </w:tc>
        <w:tc>
          <w:tcPr>
            <w:tcW w:w="5218" w:type="dxa"/>
            <w:tcBorders/>
          </w:tcPr>
          <w:p>
            <w:pPr>
              <w:pStyle w:val="Style56"/>
              <w:widowControl/>
              <w:spacing w:before="0" w:after="0"/>
              <w:rPr>
                <w:b/>
              </w:rPr>
            </w:pPr>
            <w:r>
              <w:rPr>
                <w:kern w:val="2"/>
                <w:lang w:val="ru-RU" w:eastAsia="en-US" w:bidi="ar-SA"/>
              </w:rPr>
              <w:t>Охранная зона пункта ГГС Нюсутинза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25:15-6.204</w:t>
            </w:r>
          </w:p>
        </w:tc>
        <w:tc>
          <w:tcPr>
            <w:tcW w:w="5218" w:type="dxa"/>
            <w:tcBorders/>
          </w:tcPr>
          <w:p>
            <w:pPr>
              <w:pStyle w:val="Style56"/>
              <w:widowControl/>
              <w:spacing w:before="0" w:after="0"/>
              <w:rPr>
                <w:b/>
              </w:rPr>
            </w:pPr>
            <w:r>
              <w:rPr>
                <w:kern w:val="2"/>
                <w:lang w:val="ru-RU" w:eastAsia="en-US" w:bidi="ar-SA"/>
              </w:rPr>
              <w:t>Охранная зона пункта ГГС Перенесенный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25:15-6.387</w:t>
            </w:r>
          </w:p>
        </w:tc>
        <w:tc>
          <w:tcPr>
            <w:tcW w:w="5218" w:type="dxa"/>
            <w:tcBorders/>
          </w:tcPr>
          <w:p>
            <w:pPr>
              <w:pStyle w:val="Style56"/>
              <w:widowControl/>
              <w:spacing w:before="0" w:after="0"/>
              <w:rPr>
                <w:b/>
              </w:rPr>
            </w:pPr>
            <w:r>
              <w:rPr>
                <w:kern w:val="2"/>
                <w:lang w:val="ru-RU" w:eastAsia="en-US" w:bidi="ar-SA"/>
              </w:rPr>
              <w:t>Охранная зона пункта ГГС Трубный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25:15-6.72</w:t>
            </w:r>
          </w:p>
        </w:tc>
        <w:tc>
          <w:tcPr>
            <w:tcW w:w="5218" w:type="dxa"/>
            <w:tcBorders/>
          </w:tcPr>
          <w:p>
            <w:pPr>
              <w:pStyle w:val="Style56"/>
              <w:widowControl/>
              <w:spacing w:before="0" w:after="0"/>
              <w:rPr>
                <w:b/>
              </w:rPr>
            </w:pPr>
            <w:r>
              <w:rPr>
                <w:kern w:val="2"/>
                <w:lang w:val="ru-RU" w:eastAsia="en-US" w:bidi="ar-SA"/>
              </w:rPr>
              <w:t>Охранная зона пункта ГГС Левый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25:15-6.589</w:t>
            </w:r>
          </w:p>
        </w:tc>
        <w:tc>
          <w:tcPr>
            <w:tcW w:w="5218" w:type="dxa"/>
            <w:tcBorders/>
          </w:tcPr>
          <w:p>
            <w:pPr>
              <w:pStyle w:val="Style56"/>
              <w:widowControl/>
              <w:spacing w:before="0" w:after="0"/>
              <w:rPr>
                <w:b/>
              </w:rPr>
            </w:pPr>
            <w:r>
              <w:rPr>
                <w:kern w:val="2"/>
                <w:lang w:val="ru-RU" w:eastAsia="en-US" w:bidi="ar-SA"/>
              </w:rPr>
              <w:t>Охранная зона пункта ГГС Пещерная сигн. 3 кл. центр 9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25:15-6.114</w:t>
            </w:r>
          </w:p>
        </w:tc>
        <w:tc>
          <w:tcPr>
            <w:tcW w:w="5218" w:type="dxa"/>
            <w:tcBorders/>
          </w:tcPr>
          <w:p>
            <w:pPr>
              <w:pStyle w:val="Style56"/>
              <w:widowControl/>
              <w:spacing w:before="0" w:after="0"/>
              <w:rPr>
                <w:b/>
              </w:rPr>
            </w:pPr>
            <w:r>
              <w:rPr>
                <w:kern w:val="2"/>
                <w:lang w:val="ru-RU" w:eastAsia="en-US" w:bidi="ar-SA"/>
              </w:rPr>
              <w:t>Охранная зона пункта ГГС Санькин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25:15-6.171</w:t>
            </w:r>
          </w:p>
        </w:tc>
        <w:tc>
          <w:tcPr>
            <w:tcW w:w="5218" w:type="dxa"/>
            <w:tcBorders/>
          </w:tcPr>
          <w:p>
            <w:pPr>
              <w:pStyle w:val="Style56"/>
              <w:widowControl/>
              <w:spacing w:before="0" w:after="0"/>
              <w:rPr>
                <w:b/>
              </w:rPr>
            </w:pPr>
            <w:r>
              <w:rPr>
                <w:kern w:val="2"/>
                <w:lang w:val="ru-RU" w:eastAsia="en-US" w:bidi="ar-SA"/>
              </w:rPr>
              <w:t>Охранная зона пункта ГГС Кедровый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25:15-6.865</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спутниковой геодезической сети СГС-1 и ГНС I класса гр.рп. 3917 расположенная на территории Сухановка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25:15-6.310</w:t>
            </w:r>
          </w:p>
        </w:tc>
        <w:tc>
          <w:tcPr>
            <w:tcW w:w="5218" w:type="dxa"/>
            <w:tcBorders/>
          </w:tcPr>
          <w:p>
            <w:pPr>
              <w:pStyle w:val="Style56"/>
              <w:widowControl/>
              <w:spacing w:before="0" w:after="0"/>
              <w:rPr>
                <w:b/>
              </w:rPr>
            </w:pPr>
            <w:r>
              <w:rPr>
                <w:kern w:val="2"/>
                <w:lang w:val="ru-RU" w:eastAsia="en-US" w:bidi="ar-SA"/>
              </w:rPr>
              <w:t>Охранная зона пункта ГГС Кабанья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25:15-6.299</w:t>
            </w:r>
          </w:p>
        </w:tc>
        <w:tc>
          <w:tcPr>
            <w:tcW w:w="5218" w:type="dxa"/>
            <w:tcBorders/>
          </w:tcPr>
          <w:p>
            <w:pPr>
              <w:pStyle w:val="Style56"/>
              <w:widowControl/>
              <w:spacing w:before="0" w:after="0"/>
              <w:rPr>
                <w:b/>
              </w:rPr>
            </w:pPr>
            <w:r>
              <w:rPr>
                <w:kern w:val="2"/>
                <w:lang w:val="ru-RU" w:eastAsia="en-US" w:bidi="ar-SA"/>
              </w:rPr>
              <w:t>Охранная зона пункта ГГС Шемякин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25:15-6.198</w:t>
            </w:r>
          </w:p>
        </w:tc>
        <w:tc>
          <w:tcPr>
            <w:tcW w:w="5218" w:type="dxa"/>
            <w:tcBorders/>
          </w:tcPr>
          <w:p>
            <w:pPr>
              <w:pStyle w:val="Style56"/>
              <w:widowControl/>
              <w:spacing w:before="0" w:after="0"/>
              <w:rPr>
                <w:b/>
              </w:rPr>
            </w:pPr>
            <w:r>
              <w:rPr>
                <w:kern w:val="2"/>
                <w:lang w:val="ru-RU" w:eastAsia="en-US" w:bidi="ar-SA"/>
              </w:rPr>
              <w:t>Охранная зона пункта ГГС Круглая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25:15-6.10</w:t>
            </w:r>
          </w:p>
        </w:tc>
        <w:tc>
          <w:tcPr>
            <w:tcW w:w="5218" w:type="dxa"/>
            <w:tcBorders/>
          </w:tcPr>
          <w:p>
            <w:pPr>
              <w:pStyle w:val="Style56"/>
              <w:widowControl/>
              <w:spacing w:before="0" w:after="0"/>
              <w:rPr>
                <w:b/>
              </w:rPr>
            </w:pPr>
            <w:r>
              <w:rPr>
                <w:kern w:val="2"/>
                <w:lang w:val="ru-RU" w:eastAsia="en-US" w:bidi="ar-SA"/>
              </w:rPr>
              <w:t>Охранная зона пункта ГГС Сухой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25:15-6.386</w:t>
            </w:r>
          </w:p>
        </w:tc>
        <w:tc>
          <w:tcPr>
            <w:tcW w:w="5218" w:type="dxa"/>
            <w:tcBorders/>
          </w:tcPr>
          <w:p>
            <w:pPr>
              <w:pStyle w:val="Style56"/>
              <w:widowControl/>
              <w:spacing w:before="0" w:after="0"/>
              <w:rPr>
                <w:b/>
              </w:rPr>
            </w:pPr>
            <w:r>
              <w:rPr>
                <w:kern w:val="2"/>
                <w:lang w:val="ru-RU" w:eastAsia="en-US" w:bidi="ar-SA"/>
              </w:rPr>
              <w:t>Охранная зона пункта ГГС Ассикаевка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25:15-6.265</w:t>
            </w:r>
          </w:p>
        </w:tc>
        <w:tc>
          <w:tcPr>
            <w:tcW w:w="5218" w:type="dxa"/>
            <w:tcBorders/>
          </w:tcPr>
          <w:p>
            <w:pPr>
              <w:pStyle w:val="Style56"/>
              <w:widowControl/>
              <w:spacing w:before="0" w:after="0"/>
              <w:rPr>
                <w:b/>
              </w:rPr>
            </w:pPr>
            <w:r>
              <w:rPr>
                <w:kern w:val="2"/>
                <w:lang w:val="ru-RU" w:eastAsia="en-US" w:bidi="ar-SA"/>
              </w:rPr>
              <w:t>Охранная зона пункта ГГС Лисицина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25:15-6.294</w:t>
            </w:r>
          </w:p>
        </w:tc>
        <w:tc>
          <w:tcPr>
            <w:tcW w:w="5218" w:type="dxa"/>
            <w:tcBorders/>
          </w:tcPr>
          <w:p>
            <w:pPr>
              <w:pStyle w:val="Style56"/>
              <w:widowControl/>
              <w:spacing w:before="0" w:after="0"/>
              <w:rPr>
                <w:b/>
              </w:rPr>
            </w:pPr>
            <w:r>
              <w:rPr>
                <w:kern w:val="2"/>
                <w:lang w:val="ru-RU" w:eastAsia="en-US" w:bidi="ar-SA"/>
              </w:rPr>
              <w:t>Охранная зона пункта ГГС Горелый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25:15-6.155</w:t>
            </w:r>
          </w:p>
        </w:tc>
        <w:tc>
          <w:tcPr>
            <w:tcW w:w="5218" w:type="dxa"/>
            <w:tcBorders/>
          </w:tcPr>
          <w:p>
            <w:pPr>
              <w:pStyle w:val="Style56"/>
              <w:widowControl/>
              <w:spacing w:before="0" w:after="0"/>
              <w:rPr>
                <w:b/>
              </w:rPr>
            </w:pPr>
            <w:r>
              <w:rPr>
                <w:kern w:val="2"/>
                <w:lang w:val="ru-RU" w:eastAsia="en-US" w:bidi="ar-SA"/>
              </w:rPr>
              <w:t>Охранная зона пункта ГГС Гуцуленнова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25:15-6.358</w:t>
            </w:r>
          </w:p>
        </w:tc>
        <w:tc>
          <w:tcPr>
            <w:tcW w:w="5218" w:type="dxa"/>
            <w:tcBorders/>
          </w:tcPr>
          <w:p>
            <w:pPr>
              <w:pStyle w:val="Style56"/>
              <w:widowControl/>
              <w:spacing w:before="0" w:after="0"/>
              <w:rPr>
                <w:b/>
              </w:rPr>
            </w:pPr>
            <w:r>
              <w:rPr>
                <w:kern w:val="2"/>
                <w:lang w:val="ru-RU" w:eastAsia="en-US" w:bidi="ar-SA"/>
              </w:rPr>
              <w:t>Охранная зона пункта ГГС Лисаминова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25:15-6.595</w:t>
            </w:r>
          </w:p>
        </w:tc>
        <w:tc>
          <w:tcPr>
            <w:tcW w:w="5218" w:type="dxa"/>
            <w:tcBorders/>
          </w:tcPr>
          <w:p>
            <w:pPr>
              <w:pStyle w:val="Style56"/>
              <w:widowControl/>
              <w:spacing w:before="0" w:after="0"/>
              <w:rPr>
                <w:b/>
              </w:rPr>
            </w:pPr>
            <w:r>
              <w:rPr>
                <w:kern w:val="2"/>
                <w:lang w:val="ru-RU" w:eastAsia="en-US" w:bidi="ar-SA"/>
              </w:rPr>
              <w:t>Охранная зона пункта ГГС Бабушкины Блинцы пир.-штатив 3 кл. центр 9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25:15-6.287</w:t>
            </w:r>
          </w:p>
        </w:tc>
        <w:tc>
          <w:tcPr>
            <w:tcW w:w="5218" w:type="dxa"/>
            <w:tcBorders/>
          </w:tcPr>
          <w:p>
            <w:pPr>
              <w:pStyle w:val="Style56"/>
              <w:widowControl/>
              <w:spacing w:before="0" w:after="0"/>
              <w:rPr>
                <w:b/>
              </w:rPr>
            </w:pPr>
            <w:r>
              <w:rPr>
                <w:kern w:val="2"/>
                <w:lang w:val="ru-RU" w:eastAsia="en-US" w:bidi="ar-SA"/>
              </w:rPr>
              <w:t>Охранная зона пункта ГГС Виноградовка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25:15-6.357</w:t>
            </w:r>
          </w:p>
        </w:tc>
        <w:tc>
          <w:tcPr>
            <w:tcW w:w="5218" w:type="dxa"/>
            <w:tcBorders/>
          </w:tcPr>
          <w:p>
            <w:pPr>
              <w:pStyle w:val="Style56"/>
              <w:widowControl/>
              <w:spacing w:before="0" w:after="0"/>
              <w:rPr>
                <w:b/>
              </w:rPr>
            </w:pPr>
            <w:r>
              <w:rPr>
                <w:kern w:val="2"/>
                <w:lang w:val="ru-RU" w:eastAsia="en-US" w:bidi="ar-SA"/>
              </w:rPr>
              <w:t>Охранная зона пункта ГГС Бол. Силан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25:15-6.208</w:t>
            </w:r>
          </w:p>
        </w:tc>
        <w:tc>
          <w:tcPr>
            <w:tcW w:w="5218" w:type="dxa"/>
            <w:tcBorders/>
          </w:tcPr>
          <w:p>
            <w:pPr>
              <w:pStyle w:val="Style56"/>
              <w:widowControl/>
              <w:spacing w:before="0" w:after="0"/>
              <w:rPr>
                <w:b/>
              </w:rPr>
            </w:pPr>
            <w:r>
              <w:rPr>
                <w:kern w:val="2"/>
                <w:lang w:val="ru-RU" w:eastAsia="en-US" w:bidi="ar-SA"/>
              </w:rPr>
              <w:t>Охранная зона пункта ГГС Березовая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25:15-6.355</w:t>
            </w:r>
          </w:p>
        </w:tc>
        <w:tc>
          <w:tcPr>
            <w:tcW w:w="5218" w:type="dxa"/>
            <w:tcBorders/>
          </w:tcPr>
          <w:p>
            <w:pPr>
              <w:pStyle w:val="Style56"/>
              <w:widowControl/>
              <w:spacing w:before="0" w:after="0"/>
              <w:rPr>
                <w:b/>
              </w:rPr>
            </w:pPr>
            <w:r>
              <w:rPr>
                <w:kern w:val="2"/>
                <w:lang w:val="ru-RU" w:eastAsia="en-US" w:bidi="ar-SA"/>
              </w:rPr>
              <w:t>Охранная зона пункта ГГС Горелая Падь</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25:15-6.15</w:t>
            </w:r>
          </w:p>
        </w:tc>
        <w:tc>
          <w:tcPr>
            <w:tcW w:w="5218" w:type="dxa"/>
            <w:tcBorders/>
          </w:tcPr>
          <w:p>
            <w:pPr>
              <w:pStyle w:val="Style56"/>
              <w:widowControl/>
              <w:spacing w:before="0" w:after="0"/>
              <w:rPr>
                <w:b/>
              </w:rPr>
            </w:pPr>
            <w:r>
              <w:rPr>
                <w:kern w:val="2"/>
                <w:lang w:val="ru-RU" w:eastAsia="en-US" w:bidi="ar-SA"/>
              </w:rPr>
              <w:t>Охранная зона пункта ГГС Пасека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25:15-6.22</w:t>
            </w:r>
          </w:p>
        </w:tc>
        <w:tc>
          <w:tcPr>
            <w:tcW w:w="5218" w:type="dxa"/>
            <w:tcBorders/>
          </w:tcPr>
          <w:p>
            <w:pPr>
              <w:pStyle w:val="Style56"/>
              <w:widowControl/>
              <w:spacing w:before="0" w:after="0"/>
              <w:rPr>
                <w:b/>
              </w:rPr>
            </w:pPr>
            <w:r>
              <w:rPr>
                <w:kern w:val="2"/>
                <w:lang w:val="ru-RU" w:eastAsia="en-US" w:bidi="ar-SA"/>
              </w:rPr>
              <w:t>Охранная зона пункта ГГС Придорожный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25:15-6.371</w:t>
            </w:r>
          </w:p>
        </w:tc>
        <w:tc>
          <w:tcPr>
            <w:tcW w:w="5218" w:type="dxa"/>
            <w:tcBorders/>
          </w:tcPr>
          <w:p>
            <w:pPr>
              <w:pStyle w:val="Style56"/>
              <w:widowControl/>
              <w:spacing w:before="0" w:after="0"/>
              <w:rPr>
                <w:b/>
              </w:rPr>
            </w:pPr>
            <w:r>
              <w:rPr>
                <w:kern w:val="2"/>
                <w:lang w:val="ru-RU" w:eastAsia="en-US" w:bidi="ar-SA"/>
              </w:rPr>
              <w:t>Охранная зона пункта ГГС Емельяновка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25:15-6.54</w:t>
            </w:r>
          </w:p>
        </w:tc>
        <w:tc>
          <w:tcPr>
            <w:tcW w:w="5218" w:type="dxa"/>
            <w:tcBorders/>
          </w:tcPr>
          <w:p>
            <w:pPr>
              <w:pStyle w:val="Style56"/>
              <w:widowControl/>
              <w:spacing w:before="0" w:after="0"/>
              <w:rPr>
                <w:b/>
              </w:rPr>
            </w:pPr>
            <w:r>
              <w:rPr>
                <w:kern w:val="2"/>
                <w:lang w:val="ru-RU" w:eastAsia="en-US" w:bidi="ar-SA"/>
              </w:rPr>
              <w:t>Охранная зона пункта ГГС Контровод</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25:15-6.104</w:t>
            </w:r>
          </w:p>
        </w:tc>
        <w:tc>
          <w:tcPr>
            <w:tcW w:w="5218" w:type="dxa"/>
            <w:tcBorders/>
          </w:tcPr>
          <w:p>
            <w:pPr>
              <w:pStyle w:val="Style56"/>
              <w:widowControl/>
              <w:spacing w:before="0" w:after="0"/>
              <w:rPr>
                <w:b/>
              </w:rPr>
            </w:pPr>
            <w:r>
              <w:rPr>
                <w:kern w:val="2"/>
                <w:lang w:val="ru-RU" w:eastAsia="en-US" w:bidi="ar-SA"/>
              </w:rPr>
              <w:t>Охранная зона пункта ГГС Игнатьевка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25:15-6.117</w:t>
            </w:r>
          </w:p>
        </w:tc>
        <w:tc>
          <w:tcPr>
            <w:tcW w:w="5218" w:type="dxa"/>
            <w:tcBorders/>
          </w:tcPr>
          <w:p>
            <w:pPr>
              <w:pStyle w:val="Style56"/>
              <w:widowControl/>
              <w:spacing w:before="0" w:after="0"/>
              <w:rPr>
                <w:b/>
              </w:rPr>
            </w:pPr>
            <w:r>
              <w:rPr>
                <w:kern w:val="2"/>
                <w:lang w:val="ru-RU" w:eastAsia="en-US" w:bidi="ar-SA"/>
              </w:rPr>
              <w:t>Охранная зона пункта ГГС Курортная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25:15-6.863</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спутниковой геодезической сети СГС-1 №19 расположенная на территории Верхний Перевал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25:15-6.323</w:t>
            </w:r>
          </w:p>
        </w:tc>
        <w:tc>
          <w:tcPr>
            <w:tcW w:w="5218" w:type="dxa"/>
            <w:tcBorders/>
          </w:tcPr>
          <w:p>
            <w:pPr>
              <w:pStyle w:val="Style56"/>
              <w:widowControl/>
              <w:spacing w:before="0" w:after="0"/>
              <w:rPr>
                <w:b/>
              </w:rPr>
            </w:pPr>
            <w:r>
              <w:rPr>
                <w:kern w:val="2"/>
                <w:lang w:val="ru-RU" w:eastAsia="en-US" w:bidi="ar-SA"/>
              </w:rPr>
              <w:t>Охранная зона пункта ГГС Ласточка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25:15-6.153</w:t>
            </w:r>
          </w:p>
        </w:tc>
        <w:tc>
          <w:tcPr>
            <w:tcW w:w="5218" w:type="dxa"/>
            <w:tcBorders/>
          </w:tcPr>
          <w:p>
            <w:pPr>
              <w:pStyle w:val="Style56"/>
              <w:widowControl/>
              <w:spacing w:before="0" w:after="0"/>
              <w:rPr>
                <w:b/>
              </w:rPr>
            </w:pPr>
            <w:r>
              <w:rPr>
                <w:kern w:val="2"/>
                <w:lang w:val="ru-RU" w:eastAsia="en-US" w:bidi="ar-SA"/>
              </w:rPr>
              <w:t>Охранная зона пункта ГГС Сороковая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25:15-6.14</w:t>
            </w:r>
          </w:p>
        </w:tc>
        <w:tc>
          <w:tcPr>
            <w:tcW w:w="5218" w:type="dxa"/>
            <w:tcBorders/>
          </w:tcPr>
          <w:p>
            <w:pPr>
              <w:pStyle w:val="Style56"/>
              <w:widowControl/>
              <w:spacing w:before="0" w:after="0"/>
              <w:rPr>
                <w:b/>
              </w:rPr>
            </w:pPr>
            <w:r>
              <w:rPr>
                <w:kern w:val="2"/>
                <w:lang w:val="ru-RU" w:eastAsia="en-US" w:bidi="ar-SA"/>
              </w:rPr>
              <w:t>Охранная зона пункта ГГС Мостовой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25:15-6.53</w:t>
            </w:r>
          </w:p>
        </w:tc>
        <w:tc>
          <w:tcPr>
            <w:tcW w:w="5218" w:type="dxa"/>
            <w:tcBorders/>
          </w:tcPr>
          <w:p>
            <w:pPr>
              <w:pStyle w:val="Style56"/>
              <w:widowControl/>
              <w:spacing w:before="0" w:after="0"/>
              <w:rPr>
                <w:b/>
              </w:rPr>
            </w:pPr>
            <w:r>
              <w:rPr>
                <w:kern w:val="2"/>
                <w:lang w:val="ru-RU" w:eastAsia="en-US" w:bidi="ar-SA"/>
              </w:rPr>
              <w:t>Охранная зона пункта ГГС Емельяновка 2-я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25:15-6.4</w:t>
            </w:r>
          </w:p>
        </w:tc>
        <w:tc>
          <w:tcPr>
            <w:tcW w:w="5218" w:type="dxa"/>
            <w:tcBorders/>
          </w:tcPr>
          <w:p>
            <w:pPr>
              <w:pStyle w:val="Style56"/>
              <w:widowControl/>
              <w:spacing w:before="0" w:after="0"/>
              <w:rPr>
                <w:b/>
              </w:rPr>
            </w:pPr>
            <w:r>
              <w:rPr>
                <w:kern w:val="2"/>
                <w:lang w:val="ru-RU" w:eastAsia="en-US" w:bidi="ar-SA"/>
              </w:rPr>
              <w:t>Охранная зона пункта ГГС Железнодорожный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25:15-6.176</w:t>
            </w:r>
          </w:p>
        </w:tc>
        <w:tc>
          <w:tcPr>
            <w:tcW w:w="5218" w:type="dxa"/>
            <w:tcBorders/>
          </w:tcPr>
          <w:p>
            <w:pPr>
              <w:pStyle w:val="Style56"/>
              <w:widowControl/>
              <w:spacing w:before="0" w:after="0"/>
              <w:rPr>
                <w:b/>
              </w:rPr>
            </w:pPr>
            <w:r>
              <w:rPr>
                <w:kern w:val="2"/>
                <w:lang w:val="ru-RU" w:eastAsia="en-US" w:bidi="ar-SA"/>
              </w:rPr>
              <w:t>Охранная зона пункта ГГС Топтуха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25:15-6.160</w:t>
            </w:r>
          </w:p>
        </w:tc>
        <w:tc>
          <w:tcPr>
            <w:tcW w:w="5218" w:type="dxa"/>
            <w:tcBorders/>
          </w:tcPr>
          <w:p>
            <w:pPr>
              <w:pStyle w:val="Style56"/>
              <w:widowControl/>
              <w:spacing w:before="0" w:after="0"/>
              <w:rPr>
                <w:b/>
              </w:rPr>
            </w:pPr>
            <w:r>
              <w:rPr>
                <w:kern w:val="2"/>
                <w:lang w:val="ru-RU" w:eastAsia="en-US" w:bidi="ar-SA"/>
              </w:rPr>
              <w:t>Охранная зона пункта ГГС Ольга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25:15-6.295</w:t>
            </w:r>
          </w:p>
        </w:tc>
        <w:tc>
          <w:tcPr>
            <w:tcW w:w="5218" w:type="dxa"/>
            <w:tcBorders/>
          </w:tcPr>
          <w:p>
            <w:pPr>
              <w:pStyle w:val="Style56"/>
              <w:widowControl/>
              <w:spacing w:before="0" w:after="0"/>
              <w:rPr>
                <w:b/>
              </w:rPr>
            </w:pPr>
            <w:r>
              <w:rPr>
                <w:kern w:val="2"/>
                <w:lang w:val="ru-RU" w:eastAsia="en-US" w:bidi="ar-SA"/>
              </w:rPr>
              <w:t>Охранная зона пункта ГГС Береговой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25:15-6.868</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нивелирной сети I кл., п.п. пир. 4 кл., центр 150 (№ 1311)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25:15-6.867</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нивелирной сети I кл., п.п. пир. 4 кл., центр 150 (№ 1503)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25:15-6.200</w:t>
            </w:r>
          </w:p>
        </w:tc>
        <w:tc>
          <w:tcPr>
            <w:tcW w:w="5218" w:type="dxa"/>
            <w:tcBorders/>
          </w:tcPr>
          <w:p>
            <w:pPr>
              <w:pStyle w:val="Style56"/>
              <w:widowControl/>
              <w:spacing w:before="0" w:after="0"/>
              <w:rPr>
                <w:b/>
              </w:rPr>
            </w:pPr>
            <w:r>
              <w:rPr>
                <w:kern w:val="2"/>
                <w:lang w:val="ru-RU" w:eastAsia="en-US" w:bidi="ar-SA"/>
              </w:rPr>
              <w:t>Охранная зона пункта ГГС Поляна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25:15-6.140</w:t>
            </w:r>
          </w:p>
        </w:tc>
        <w:tc>
          <w:tcPr>
            <w:tcW w:w="5218" w:type="dxa"/>
            <w:tcBorders/>
          </w:tcPr>
          <w:p>
            <w:pPr>
              <w:pStyle w:val="Style56"/>
              <w:widowControl/>
              <w:spacing w:before="0" w:after="0"/>
              <w:rPr>
                <w:b/>
              </w:rPr>
            </w:pPr>
            <w:r>
              <w:rPr>
                <w:kern w:val="2"/>
                <w:lang w:val="ru-RU" w:eastAsia="en-US" w:bidi="ar-SA"/>
              </w:rPr>
              <w:t>Охранная зона пункта ГГС Надтропный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25:15-6.126</w:t>
            </w:r>
          </w:p>
        </w:tc>
        <w:tc>
          <w:tcPr>
            <w:tcW w:w="5218" w:type="dxa"/>
            <w:tcBorders/>
          </w:tcPr>
          <w:p>
            <w:pPr>
              <w:pStyle w:val="Style56"/>
              <w:widowControl/>
              <w:spacing w:before="0" w:after="0"/>
              <w:rPr>
                <w:b/>
              </w:rPr>
            </w:pPr>
            <w:r>
              <w:rPr>
                <w:kern w:val="2"/>
                <w:lang w:val="ru-RU" w:eastAsia="en-US" w:bidi="ar-SA"/>
              </w:rPr>
              <w:t>Охранная зона пункта ГГС Минеральная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25:15-6.334</w:t>
            </w:r>
          </w:p>
        </w:tc>
        <w:tc>
          <w:tcPr>
            <w:tcW w:w="5218" w:type="dxa"/>
            <w:tcBorders/>
          </w:tcPr>
          <w:p>
            <w:pPr>
              <w:pStyle w:val="Style56"/>
              <w:widowControl/>
              <w:spacing w:before="0" w:after="0"/>
              <w:rPr>
                <w:b/>
              </w:rPr>
            </w:pPr>
            <w:r>
              <w:rPr>
                <w:kern w:val="2"/>
                <w:lang w:val="ru-RU" w:eastAsia="en-US" w:bidi="ar-SA"/>
              </w:rPr>
              <w:t>Охранная зона пункта ГГС Бурлит</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25:15-6.284</w:t>
            </w:r>
          </w:p>
        </w:tc>
        <w:tc>
          <w:tcPr>
            <w:tcW w:w="5218" w:type="dxa"/>
            <w:tcBorders/>
          </w:tcPr>
          <w:p>
            <w:pPr>
              <w:pStyle w:val="Style56"/>
              <w:widowControl/>
              <w:spacing w:before="0" w:after="0"/>
              <w:rPr>
                <w:b/>
              </w:rPr>
            </w:pPr>
            <w:r>
              <w:rPr>
                <w:kern w:val="2"/>
                <w:lang w:val="ru-RU" w:eastAsia="en-US" w:bidi="ar-SA"/>
              </w:rPr>
              <w:t>Охранная зона пункта ГГС Тарасовский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25:15-6.9</w:t>
            </w:r>
          </w:p>
        </w:tc>
        <w:tc>
          <w:tcPr>
            <w:tcW w:w="5218" w:type="dxa"/>
            <w:tcBorders/>
          </w:tcPr>
          <w:p>
            <w:pPr>
              <w:pStyle w:val="Style56"/>
              <w:widowControl/>
              <w:spacing w:before="0" w:after="0"/>
              <w:rPr>
                <w:b/>
              </w:rPr>
            </w:pPr>
            <w:r>
              <w:rPr>
                <w:kern w:val="2"/>
                <w:lang w:val="ru-RU" w:eastAsia="en-US" w:bidi="ar-SA"/>
              </w:rPr>
              <w:t>Охранная зона пункта ГГС Люнино Нов.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25:15-6.144</w:t>
            </w:r>
          </w:p>
        </w:tc>
        <w:tc>
          <w:tcPr>
            <w:tcW w:w="5218" w:type="dxa"/>
            <w:tcBorders/>
          </w:tcPr>
          <w:p>
            <w:pPr>
              <w:pStyle w:val="Style56"/>
              <w:widowControl/>
              <w:spacing w:before="0" w:after="0"/>
              <w:rPr>
                <w:b/>
              </w:rPr>
            </w:pPr>
            <w:r>
              <w:rPr>
                <w:kern w:val="2"/>
                <w:lang w:val="ru-RU" w:eastAsia="en-US" w:bidi="ar-SA"/>
              </w:rPr>
              <w:t>Охранная зона пункта ГГС Емельяновка 1-я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25:15-6.380</w:t>
            </w:r>
          </w:p>
        </w:tc>
        <w:tc>
          <w:tcPr>
            <w:tcW w:w="5218" w:type="dxa"/>
            <w:tcBorders/>
          </w:tcPr>
          <w:p>
            <w:pPr>
              <w:pStyle w:val="Style56"/>
              <w:widowControl/>
              <w:spacing w:before="0" w:after="0"/>
              <w:rPr>
                <w:b/>
              </w:rPr>
            </w:pPr>
            <w:r>
              <w:rPr>
                <w:kern w:val="2"/>
                <w:lang w:val="ru-RU" w:eastAsia="en-US" w:bidi="ar-SA"/>
              </w:rPr>
              <w:t>Охранная зона пункта ГГС Тарасовка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25:15-6.177</w:t>
            </w:r>
          </w:p>
        </w:tc>
        <w:tc>
          <w:tcPr>
            <w:tcW w:w="5218" w:type="dxa"/>
            <w:tcBorders/>
          </w:tcPr>
          <w:p>
            <w:pPr>
              <w:pStyle w:val="Style56"/>
              <w:widowControl/>
              <w:spacing w:before="0" w:after="0"/>
              <w:rPr>
                <w:b/>
              </w:rPr>
            </w:pPr>
            <w:r>
              <w:rPr>
                <w:kern w:val="2"/>
                <w:lang w:val="ru-RU" w:eastAsia="en-US" w:bidi="ar-SA"/>
              </w:rPr>
              <w:t>Охранная зона пункта ГГС Тартышевский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25:15-6.580</w:t>
            </w:r>
          </w:p>
        </w:tc>
        <w:tc>
          <w:tcPr>
            <w:tcW w:w="5218" w:type="dxa"/>
            <w:tcBorders/>
          </w:tcPr>
          <w:p>
            <w:pPr>
              <w:pStyle w:val="Style56"/>
              <w:widowControl/>
              <w:spacing w:before="0" w:after="0"/>
              <w:rPr>
                <w:b/>
              </w:rPr>
            </w:pPr>
            <w:r>
              <w:rPr>
                <w:kern w:val="2"/>
                <w:lang w:val="ru-RU" w:eastAsia="en-US" w:bidi="ar-SA"/>
              </w:rPr>
              <w:t>Охранная зона пункта ГГС Хоран пир.-штатив 1 кл. центр 83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25:15-6.229</w:t>
            </w:r>
          </w:p>
        </w:tc>
        <w:tc>
          <w:tcPr>
            <w:tcW w:w="5218" w:type="dxa"/>
            <w:tcBorders/>
          </w:tcPr>
          <w:p>
            <w:pPr>
              <w:pStyle w:val="Style56"/>
              <w:widowControl/>
              <w:spacing w:before="0" w:after="0"/>
              <w:rPr>
                <w:b/>
              </w:rPr>
            </w:pPr>
            <w:r>
              <w:rPr>
                <w:kern w:val="2"/>
                <w:lang w:val="ru-RU" w:eastAsia="en-US" w:bidi="ar-SA"/>
              </w:rPr>
              <w:t>Охранная зона пункта ГГС Приречный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25:15-6.205</w:t>
            </w:r>
          </w:p>
        </w:tc>
        <w:tc>
          <w:tcPr>
            <w:tcW w:w="5218" w:type="dxa"/>
            <w:tcBorders/>
          </w:tcPr>
          <w:p>
            <w:pPr>
              <w:pStyle w:val="Style56"/>
              <w:widowControl/>
              <w:spacing w:before="0" w:after="0"/>
              <w:rPr>
                <w:b/>
              </w:rPr>
            </w:pPr>
            <w:r>
              <w:rPr>
                <w:kern w:val="2"/>
                <w:lang w:val="ru-RU" w:eastAsia="en-US" w:bidi="ar-SA"/>
              </w:rPr>
              <w:t>Охранная зона пункта ГГС Перевал</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25:15-6.555</w:t>
            </w:r>
          </w:p>
        </w:tc>
        <w:tc>
          <w:tcPr>
            <w:tcW w:w="5218" w:type="dxa"/>
            <w:tcBorders/>
          </w:tcPr>
          <w:p>
            <w:pPr>
              <w:pStyle w:val="Style56"/>
              <w:widowControl/>
              <w:spacing w:before="0" w:after="0"/>
              <w:rPr>
                <w:b/>
              </w:rPr>
            </w:pPr>
            <w:r>
              <w:rPr>
                <w:kern w:val="2"/>
                <w:lang w:val="ru-RU" w:eastAsia="en-US" w:bidi="ar-SA"/>
              </w:rPr>
              <w:t>Охранная зона пункта ГГС Верхний Ситухе пир. 3 кл. центр 7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25:15-6.552</w:t>
            </w:r>
          </w:p>
        </w:tc>
        <w:tc>
          <w:tcPr>
            <w:tcW w:w="5218" w:type="dxa"/>
            <w:tcBorders/>
          </w:tcPr>
          <w:p>
            <w:pPr>
              <w:pStyle w:val="Style56"/>
              <w:widowControl/>
              <w:spacing w:before="0" w:after="0"/>
              <w:rPr>
                <w:b/>
              </w:rPr>
            </w:pPr>
            <w:r>
              <w:rPr>
                <w:kern w:val="2"/>
                <w:lang w:val="ru-RU" w:eastAsia="en-US" w:bidi="ar-SA"/>
              </w:rPr>
              <w:t>Охранная зона пункта ГГС Шестая пир. 3 кл. центр 7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25:15-6.599</w:t>
            </w:r>
          </w:p>
        </w:tc>
        <w:tc>
          <w:tcPr>
            <w:tcW w:w="5218" w:type="dxa"/>
            <w:tcBorders/>
          </w:tcPr>
          <w:p>
            <w:pPr>
              <w:pStyle w:val="Style56"/>
              <w:widowControl/>
              <w:spacing w:before="0" w:after="0"/>
              <w:rPr>
                <w:b/>
              </w:rPr>
            </w:pPr>
            <w:r>
              <w:rPr>
                <w:kern w:val="2"/>
                <w:lang w:val="ru-RU" w:eastAsia="en-US" w:bidi="ar-SA"/>
              </w:rPr>
              <w:t>Охранная зона пункта ГГС Липовая пир. 2 кл. центр 9 оп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w:t>
            </w:r>
          </w:p>
        </w:tc>
        <w:tc>
          <w:tcPr>
            <w:tcW w:w="5218" w:type="dxa"/>
            <w:tcBorders/>
          </w:tcPr>
          <w:p>
            <w:pPr>
              <w:pStyle w:val="Style56"/>
              <w:widowControl/>
              <w:spacing w:before="0" w:after="0"/>
              <w:rPr>
                <w:b/>
              </w:rPr>
            </w:pPr>
            <w:r>
              <w:rPr>
                <w:kern w:val="2"/>
                <w:lang w:val="ru-RU" w:eastAsia="en-US" w:bidi="ar-SA"/>
              </w:rPr>
              <w:t>Охранная зона пункта ГГС Охотничий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25:15-6.119</w:t>
            </w:r>
          </w:p>
        </w:tc>
        <w:tc>
          <w:tcPr>
            <w:tcW w:w="5218" w:type="dxa"/>
            <w:tcBorders/>
          </w:tcPr>
          <w:p>
            <w:pPr>
              <w:pStyle w:val="Style56"/>
              <w:widowControl/>
              <w:spacing w:before="0" w:after="0"/>
              <w:rPr>
                <w:b/>
              </w:rPr>
            </w:pPr>
            <w:r>
              <w:rPr>
                <w:kern w:val="2"/>
                <w:lang w:val="ru-RU" w:eastAsia="en-US" w:bidi="ar-SA"/>
              </w:rPr>
              <w:t>Охранная зона пункта ГГС Длинная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25:15-6.164</w:t>
            </w:r>
          </w:p>
        </w:tc>
        <w:tc>
          <w:tcPr>
            <w:tcW w:w="5218" w:type="dxa"/>
            <w:tcBorders/>
          </w:tcPr>
          <w:p>
            <w:pPr>
              <w:pStyle w:val="Style56"/>
              <w:widowControl/>
              <w:spacing w:before="0" w:after="0"/>
              <w:rPr>
                <w:b/>
              </w:rPr>
            </w:pPr>
            <w:r>
              <w:rPr>
                <w:kern w:val="2"/>
                <w:lang w:val="ru-RU" w:eastAsia="en-US" w:bidi="ar-SA"/>
              </w:rPr>
              <w:t>Охранная зона пункта ГГС Суровая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25:15-6.19</w:t>
            </w:r>
          </w:p>
        </w:tc>
        <w:tc>
          <w:tcPr>
            <w:tcW w:w="5218" w:type="dxa"/>
            <w:tcBorders/>
          </w:tcPr>
          <w:p>
            <w:pPr>
              <w:pStyle w:val="Style56"/>
              <w:widowControl/>
              <w:spacing w:before="0" w:after="0"/>
              <w:rPr>
                <w:b/>
              </w:rPr>
            </w:pPr>
            <w:r>
              <w:rPr>
                <w:kern w:val="2"/>
                <w:lang w:val="ru-RU" w:eastAsia="en-US" w:bidi="ar-SA"/>
              </w:rPr>
              <w:t>Охранная зона пункта ГГС Надаровка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25:15-6.327</w:t>
            </w:r>
          </w:p>
        </w:tc>
        <w:tc>
          <w:tcPr>
            <w:tcW w:w="5218" w:type="dxa"/>
            <w:tcBorders/>
          </w:tcPr>
          <w:p>
            <w:pPr>
              <w:pStyle w:val="Style56"/>
              <w:widowControl/>
              <w:spacing w:before="0" w:after="0"/>
              <w:rPr>
                <w:b/>
              </w:rPr>
            </w:pPr>
            <w:r>
              <w:rPr>
                <w:kern w:val="2"/>
                <w:lang w:val="ru-RU" w:eastAsia="en-US" w:bidi="ar-SA"/>
              </w:rPr>
              <w:t>Охранная зона пункта ГГС Годовщина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25:15-6.47</w:t>
            </w:r>
          </w:p>
        </w:tc>
        <w:tc>
          <w:tcPr>
            <w:tcW w:w="5218" w:type="dxa"/>
            <w:tcBorders/>
          </w:tcPr>
          <w:p>
            <w:pPr>
              <w:pStyle w:val="Style56"/>
              <w:widowControl/>
              <w:spacing w:before="0" w:after="0"/>
              <w:rPr>
                <w:b/>
              </w:rPr>
            </w:pPr>
            <w:r>
              <w:rPr>
                <w:kern w:val="2"/>
                <w:lang w:val="ru-RU" w:eastAsia="en-US" w:bidi="ar-SA"/>
              </w:rPr>
              <w:t>Охранная зона пункта ГГС Сухой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25:15-6.315</w:t>
            </w:r>
          </w:p>
        </w:tc>
        <w:tc>
          <w:tcPr>
            <w:tcW w:w="5218" w:type="dxa"/>
            <w:tcBorders/>
          </w:tcPr>
          <w:p>
            <w:pPr>
              <w:pStyle w:val="Style56"/>
              <w:widowControl/>
              <w:spacing w:before="0" w:after="0"/>
              <w:rPr>
                <w:b/>
              </w:rPr>
            </w:pPr>
            <w:r>
              <w:rPr>
                <w:kern w:val="2"/>
                <w:lang w:val="ru-RU" w:eastAsia="en-US" w:bidi="ar-SA"/>
              </w:rPr>
              <w:t>Охранная зона пункта ГГС Тахало</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25:15-6.127</w:t>
            </w:r>
          </w:p>
        </w:tc>
        <w:tc>
          <w:tcPr>
            <w:tcW w:w="5218" w:type="dxa"/>
            <w:tcBorders/>
          </w:tcPr>
          <w:p>
            <w:pPr>
              <w:pStyle w:val="Style56"/>
              <w:widowControl/>
              <w:spacing w:before="0" w:after="0"/>
              <w:rPr>
                <w:b/>
              </w:rPr>
            </w:pPr>
            <w:r>
              <w:rPr>
                <w:kern w:val="2"/>
                <w:lang w:val="ru-RU" w:eastAsia="en-US" w:bidi="ar-SA"/>
              </w:rPr>
              <w:t>Охранная зона пункта ГГС Чимчугуза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25:15-6.219</w:t>
            </w:r>
          </w:p>
        </w:tc>
        <w:tc>
          <w:tcPr>
            <w:tcW w:w="5218" w:type="dxa"/>
            <w:tcBorders/>
          </w:tcPr>
          <w:p>
            <w:pPr>
              <w:pStyle w:val="Style56"/>
              <w:widowControl/>
              <w:spacing w:before="0" w:after="0"/>
              <w:rPr>
                <w:b/>
              </w:rPr>
            </w:pPr>
            <w:r>
              <w:rPr>
                <w:kern w:val="2"/>
                <w:lang w:val="ru-RU" w:eastAsia="en-US" w:bidi="ar-SA"/>
              </w:rPr>
              <w:t>Охранная зона пункта ГГС Грозовой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25:15-6.264</w:t>
            </w:r>
          </w:p>
        </w:tc>
        <w:tc>
          <w:tcPr>
            <w:tcW w:w="5218" w:type="dxa"/>
            <w:tcBorders/>
          </w:tcPr>
          <w:p>
            <w:pPr>
              <w:pStyle w:val="Style56"/>
              <w:widowControl/>
              <w:spacing w:before="0" w:after="0"/>
              <w:rPr>
                <w:b/>
              </w:rPr>
            </w:pPr>
            <w:r>
              <w:rPr>
                <w:kern w:val="2"/>
                <w:lang w:val="ru-RU" w:eastAsia="en-US" w:bidi="ar-SA"/>
              </w:rPr>
              <w:t>Охранная зона пункта ГГС Култуха Сев.</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25:15-6.366</w:t>
            </w:r>
          </w:p>
        </w:tc>
        <w:tc>
          <w:tcPr>
            <w:tcW w:w="5218" w:type="dxa"/>
            <w:tcBorders/>
          </w:tcPr>
          <w:p>
            <w:pPr>
              <w:pStyle w:val="Style56"/>
              <w:widowControl/>
              <w:spacing w:before="0" w:after="0"/>
              <w:rPr>
                <w:b/>
              </w:rPr>
            </w:pPr>
            <w:r>
              <w:rPr>
                <w:kern w:val="2"/>
                <w:lang w:val="ru-RU" w:eastAsia="en-US" w:bidi="ar-SA"/>
              </w:rPr>
              <w:t>Охранная зона пункта ГГС Сред. Контровод</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25:15-6.59</w:t>
            </w:r>
          </w:p>
        </w:tc>
        <w:tc>
          <w:tcPr>
            <w:tcW w:w="5218" w:type="dxa"/>
            <w:tcBorders/>
          </w:tcPr>
          <w:p>
            <w:pPr>
              <w:pStyle w:val="Style56"/>
              <w:widowControl/>
              <w:spacing w:before="0" w:after="0"/>
              <w:rPr>
                <w:b/>
              </w:rPr>
            </w:pPr>
            <w:r>
              <w:rPr>
                <w:kern w:val="2"/>
                <w:lang w:val="ru-RU" w:eastAsia="en-US" w:bidi="ar-SA"/>
              </w:rPr>
              <w:t>Охранная зона пункта ГГС Даинговка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25:15-6.332</w:t>
            </w:r>
          </w:p>
        </w:tc>
        <w:tc>
          <w:tcPr>
            <w:tcW w:w="5218" w:type="dxa"/>
            <w:tcBorders/>
          </w:tcPr>
          <w:p>
            <w:pPr>
              <w:pStyle w:val="Style56"/>
              <w:widowControl/>
              <w:spacing w:before="0" w:after="0"/>
              <w:rPr>
                <w:b/>
              </w:rPr>
            </w:pPr>
            <w:r>
              <w:rPr>
                <w:kern w:val="2"/>
                <w:lang w:val="ru-RU" w:eastAsia="en-US" w:bidi="ar-SA"/>
              </w:rPr>
              <w:t>Охранная зона пункта ГГС Лярский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25:15-6.51</w:t>
            </w:r>
          </w:p>
        </w:tc>
        <w:tc>
          <w:tcPr>
            <w:tcW w:w="5218" w:type="dxa"/>
            <w:tcBorders/>
          </w:tcPr>
          <w:p>
            <w:pPr>
              <w:pStyle w:val="Style56"/>
              <w:widowControl/>
              <w:spacing w:before="0" w:after="0"/>
              <w:rPr>
                <w:b/>
              </w:rPr>
            </w:pPr>
            <w:r>
              <w:rPr>
                <w:kern w:val="2"/>
                <w:lang w:val="ru-RU" w:eastAsia="en-US" w:bidi="ar-SA"/>
              </w:rPr>
              <w:t>Охранная зона пункта ГГС Люцихе Южн.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25:15-6.188</w:t>
            </w:r>
          </w:p>
        </w:tc>
        <w:tc>
          <w:tcPr>
            <w:tcW w:w="5218" w:type="dxa"/>
            <w:tcBorders/>
          </w:tcPr>
          <w:p>
            <w:pPr>
              <w:pStyle w:val="Style56"/>
              <w:widowControl/>
              <w:spacing w:before="0" w:after="0"/>
              <w:rPr>
                <w:b/>
              </w:rPr>
            </w:pPr>
            <w:r>
              <w:rPr>
                <w:kern w:val="2"/>
                <w:lang w:val="ru-RU" w:eastAsia="en-US" w:bidi="ar-SA"/>
              </w:rPr>
              <w:t>Охранная зона пункта ГГС Казарменный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25:15-6.223</w:t>
            </w:r>
          </w:p>
        </w:tc>
        <w:tc>
          <w:tcPr>
            <w:tcW w:w="5218" w:type="dxa"/>
            <w:tcBorders/>
          </w:tcPr>
          <w:p>
            <w:pPr>
              <w:pStyle w:val="Style56"/>
              <w:widowControl/>
              <w:spacing w:before="0" w:after="0"/>
              <w:rPr>
                <w:b/>
              </w:rPr>
            </w:pPr>
            <w:r>
              <w:rPr>
                <w:kern w:val="2"/>
                <w:lang w:val="ru-RU" w:eastAsia="en-US" w:bidi="ar-SA"/>
              </w:rPr>
              <w:t>Охранная зона пункта ГГС Амба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25:15-6.255</w:t>
            </w:r>
          </w:p>
        </w:tc>
        <w:tc>
          <w:tcPr>
            <w:tcW w:w="5218" w:type="dxa"/>
            <w:tcBorders/>
          </w:tcPr>
          <w:p>
            <w:pPr>
              <w:pStyle w:val="Style56"/>
              <w:widowControl/>
              <w:spacing w:before="0" w:after="0"/>
              <w:rPr>
                <w:b/>
              </w:rPr>
            </w:pPr>
            <w:r>
              <w:rPr>
                <w:kern w:val="2"/>
                <w:lang w:val="ru-RU" w:eastAsia="en-US" w:bidi="ar-SA"/>
              </w:rPr>
              <w:t>Охранная зона пункта ГГС Золотой Ключ</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25:15-6.20</w:t>
            </w:r>
          </w:p>
        </w:tc>
        <w:tc>
          <w:tcPr>
            <w:tcW w:w="5218" w:type="dxa"/>
            <w:tcBorders/>
          </w:tcPr>
          <w:p>
            <w:pPr>
              <w:pStyle w:val="Style56"/>
              <w:widowControl/>
              <w:spacing w:before="0" w:after="0"/>
              <w:rPr>
                <w:b/>
              </w:rPr>
            </w:pPr>
            <w:r>
              <w:rPr>
                <w:kern w:val="2"/>
                <w:lang w:val="ru-RU" w:eastAsia="en-US" w:bidi="ar-SA"/>
              </w:rPr>
              <w:t>Охранная зона пункта ГГС Ветвистый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25:15-6.143</w:t>
            </w:r>
          </w:p>
        </w:tc>
        <w:tc>
          <w:tcPr>
            <w:tcW w:w="5218" w:type="dxa"/>
            <w:tcBorders/>
          </w:tcPr>
          <w:p>
            <w:pPr>
              <w:pStyle w:val="Style56"/>
              <w:widowControl/>
              <w:spacing w:before="0" w:after="0"/>
              <w:rPr>
                <w:b/>
              </w:rPr>
            </w:pPr>
            <w:r>
              <w:rPr>
                <w:kern w:val="2"/>
                <w:lang w:val="ru-RU" w:eastAsia="en-US" w:bidi="ar-SA"/>
              </w:rPr>
              <w:t>Охранная зона пункта ГГС Недосекин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25:15-6.306</w:t>
            </w:r>
          </w:p>
        </w:tc>
        <w:tc>
          <w:tcPr>
            <w:tcW w:w="5218" w:type="dxa"/>
            <w:tcBorders/>
          </w:tcPr>
          <w:p>
            <w:pPr>
              <w:pStyle w:val="Style56"/>
              <w:widowControl/>
              <w:spacing w:before="0" w:after="0"/>
              <w:rPr>
                <w:b/>
              </w:rPr>
            </w:pPr>
            <w:r>
              <w:rPr>
                <w:kern w:val="2"/>
                <w:lang w:val="ru-RU" w:eastAsia="en-US" w:bidi="ar-SA"/>
              </w:rPr>
              <w:t>Охранная зона пункта ГГС Смежный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25:15-6.230</w:t>
            </w:r>
          </w:p>
        </w:tc>
        <w:tc>
          <w:tcPr>
            <w:tcW w:w="5218" w:type="dxa"/>
            <w:tcBorders/>
          </w:tcPr>
          <w:p>
            <w:pPr>
              <w:pStyle w:val="Style56"/>
              <w:widowControl/>
              <w:spacing w:before="0" w:after="0"/>
              <w:rPr>
                <w:b/>
              </w:rPr>
            </w:pPr>
            <w:r>
              <w:rPr>
                <w:kern w:val="2"/>
                <w:lang w:val="ru-RU" w:eastAsia="en-US" w:bidi="ar-SA"/>
              </w:rPr>
              <w:t>Охранная зона пункта ГГС Туманный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25:15-6.67</w:t>
            </w:r>
          </w:p>
        </w:tc>
        <w:tc>
          <w:tcPr>
            <w:tcW w:w="5218" w:type="dxa"/>
            <w:tcBorders/>
          </w:tcPr>
          <w:p>
            <w:pPr>
              <w:pStyle w:val="Style56"/>
              <w:widowControl/>
              <w:spacing w:before="0" w:after="0"/>
              <w:rPr>
                <w:b/>
              </w:rPr>
            </w:pPr>
            <w:r>
              <w:rPr>
                <w:kern w:val="2"/>
                <w:lang w:val="ru-RU" w:eastAsia="en-US" w:bidi="ar-SA"/>
              </w:rPr>
              <w:t>Охранная зона пункта ГГС Сяин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25:15-6.365</w:t>
            </w:r>
          </w:p>
        </w:tc>
        <w:tc>
          <w:tcPr>
            <w:tcW w:w="5218" w:type="dxa"/>
            <w:tcBorders/>
          </w:tcPr>
          <w:p>
            <w:pPr>
              <w:pStyle w:val="Style56"/>
              <w:widowControl/>
              <w:spacing w:before="0" w:after="0"/>
              <w:rPr>
                <w:b/>
              </w:rPr>
            </w:pPr>
            <w:r>
              <w:rPr>
                <w:kern w:val="2"/>
                <w:lang w:val="ru-RU" w:eastAsia="en-US" w:bidi="ar-SA"/>
              </w:rPr>
              <w:t>Охранная зона пункта ГГС Лиственный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25:15-6.278</w:t>
            </w:r>
          </w:p>
        </w:tc>
        <w:tc>
          <w:tcPr>
            <w:tcW w:w="5218" w:type="dxa"/>
            <w:tcBorders/>
          </w:tcPr>
          <w:p>
            <w:pPr>
              <w:pStyle w:val="Style56"/>
              <w:widowControl/>
              <w:spacing w:before="0" w:after="0"/>
              <w:rPr>
                <w:b/>
              </w:rPr>
            </w:pPr>
            <w:r>
              <w:rPr>
                <w:kern w:val="2"/>
                <w:lang w:val="ru-RU" w:eastAsia="en-US" w:bidi="ar-SA"/>
              </w:rPr>
              <w:t>Охранная зона пункта ГГС Золотой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25:15-6.817</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Обжитый сигн. 3 кл., центр 176 оп знак (1103)(28) расположенная на территории Красный Яр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25:15-6.815</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Вершина Сев. сигн. 2 кл. центр 176 оп знак (1092)(25) расположенная на территории Красный Яр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25:15-6.808</w:t>
            </w:r>
          </w:p>
        </w:tc>
        <w:tc>
          <w:tcPr>
            <w:tcW w:w="5218" w:type="dxa"/>
            <w:tcBorders/>
          </w:tcPr>
          <w:p>
            <w:pPr>
              <w:pStyle w:val="Style56"/>
              <w:widowControl/>
              <w:spacing w:before="0" w:after="0"/>
              <w:rPr>
                <w:b/>
              </w:rPr>
            </w:pPr>
            <w:r>
              <w:rPr>
                <w:kern w:val="2"/>
                <w:lang w:val="ru-RU" w:eastAsia="en-US" w:bidi="ar-SA"/>
              </w:rPr>
              <w:t>Охранная зона пункта ГГС Осиновый сигн. 3 кл.  центр 8 оп. знак (Б/№)</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25:15-6.372</w:t>
            </w:r>
          </w:p>
        </w:tc>
        <w:tc>
          <w:tcPr>
            <w:tcW w:w="5218" w:type="dxa"/>
            <w:tcBorders/>
          </w:tcPr>
          <w:p>
            <w:pPr>
              <w:pStyle w:val="Style56"/>
              <w:widowControl/>
              <w:spacing w:before="0" w:after="0"/>
              <w:rPr>
                <w:b/>
              </w:rPr>
            </w:pPr>
            <w:r>
              <w:rPr>
                <w:kern w:val="2"/>
                <w:lang w:val="ru-RU" w:eastAsia="en-US" w:bidi="ar-SA"/>
              </w:rPr>
              <w:t>Охранная зона пункта ГГС Чундаря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25:15-6.185</w:t>
            </w:r>
          </w:p>
        </w:tc>
        <w:tc>
          <w:tcPr>
            <w:tcW w:w="5218" w:type="dxa"/>
            <w:tcBorders/>
          </w:tcPr>
          <w:p>
            <w:pPr>
              <w:pStyle w:val="Style56"/>
              <w:widowControl/>
              <w:spacing w:before="0" w:after="0"/>
              <w:rPr>
                <w:b/>
              </w:rPr>
            </w:pPr>
            <w:r>
              <w:rPr>
                <w:kern w:val="2"/>
                <w:lang w:val="ru-RU" w:eastAsia="en-US" w:bidi="ar-SA"/>
              </w:rPr>
              <w:t>Охранная зона пункта ГГС Олон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25:15-6.98</w:t>
            </w:r>
          </w:p>
        </w:tc>
        <w:tc>
          <w:tcPr>
            <w:tcW w:w="5218" w:type="dxa"/>
            <w:tcBorders/>
          </w:tcPr>
          <w:p>
            <w:pPr>
              <w:pStyle w:val="Style56"/>
              <w:widowControl/>
              <w:spacing w:before="0" w:after="0"/>
              <w:rPr>
                <w:b/>
              </w:rPr>
            </w:pPr>
            <w:r>
              <w:rPr>
                <w:kern w:val="2"/>
                <w:lang w:val="ru-RU" w:eastAsia="en-US" w:bidi="ar-SA"/>
              </w:rPr>
              <w:t>Охранная зона пункта ГГС Таборный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25:15-6.834</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Приемный сигн. 3 кл. центр 167 оп. знак (10)(33)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25:15-6.831</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Дальний сигн., 3 кл. центр 8 оп. знак (Б/№)(29)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25:15-6.830</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Кедровый сигн. 3 кл. центр 176 оп знак (1424)(26) расположенная на территории Соболиный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25:15-6.828</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Плоский сигн. 3 кл. центр 8 оп. знак (Б/№)(32)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25:15-6.826</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Пихтовая сигн. 3 кл. центр 9 (Б/№)(27) расположенная на территории Соболиный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25:15-6.821</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Походная сигн. 2 кл. центр 8 оп знак (Б/№)(24) расположенная на территории Соболиный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25:15-6.820</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Северянка сигн. 3 кл. центр 176 оп. знак (6513)(30)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25:15-6.818</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Снежный сигн. 2 кл, центр 8 оп (Б/№)(20) расположенная на территории Красный Яр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25:15-6.864</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спутниковой геодезической сети СГС-1 №15 расположенная на территории Соболиный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25:15-6.855</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высокоточной геодезической сети Пожарское 2010 POJA расположенная на территории Никитовка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25:15-6.845</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Перенесенная сигн. 3 кл. центр 4 оп (Б/№)(21) расположенная на территории Красный Яр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25:15-6.841</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Колонковый сигн. 3 кл. центр 176 оп знак (1128)(23) расположенная на территории Красный Яр с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25:15-6.837</w:t>
            </w:r>
          </w:p>
        </w:tc>
        <w:tc>
          <w:tcPr>
            <w:tcW w:w="5218" w:type="dxa"/>
            <w:tcBorders/>
          </w:tcPr>
          <w:p>
            <w:pPr>
              <w:pStyle w:val="Style56"/>
              <w:widowControl/>
              <w:spacing w:before="0" w:after="0"/>
              <w:rPr>
                <w:b/>
              </w:rPr>
            </w:pPr>
            <w:r>
              <w:rPr>
                <w:kern w:val="2"/>
                <w:lang w:val="ru-RU" w:eastAsia="en-US" w:bidi="ar-SA"/>
              </w:rPr>
              <w:t>Зона с особыми условиями использования территории (охранная зона) пункта государственной геодезической сети Копица сигн. 3 кл. центр 93 оп. 3нак (Б/№)(34) расположенная на территории Лучегорск пгт Приморский край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25:15-6.102</w:t>
            </w:r>
          </w:p>
        </w:tc>
        <w:tc>
          <w:tcPr>
            <w:tcW w:w="5218" w:type="dxa"/>
            <w:tcBorders/>
          </w:tcPr>
          <w:p>
            <w:pPr>
              <w:pStyle w:val="Style56"/>
              <w:widowControl/>
              <w:spacing w:before="0" w:after="0"/>
              <w:rPr>
                <w:b/>
              </w:rPr>
            </w:pPr>
            <w:r>
              <w:rPr>
                <w:kern w:val="2"/>
                <w:lang w:val="ru-RU" w:eastAsia="en-US" w:bidi="ar-SA"/>
              </w:rPr>
              <w:t>Охранная зона пункта ГГС Солнечный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w:t>
            </w:r>
          </w:p>
        </w:tc>
        <w:tc>
          <w:tcPr>
            <w:tcW w:w="5218" w:type="dxa"/>
            <w:tcBorders/>
          </w:tcPr>
          <w:p>
            <w:pPr>
              <w:pStyle w:val="Style56"/>
              <w:widowControl/>
              <w:spacing w:before="0" w:after="0"/>
              <w:rPr>
                <w:b/>
              </w:rPr>
            </w:pPr>
            <w:r>
              <w:rPr>
                <w:kern w:val="2"/>
                <w:lang w:val="ru-RU" w:eastAsia="en-US" w:bidi="ar-SA"/>
              </w:rPr>
              <w:t>Охранная зона пункта ГГС Каменушка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25:15-6.60</w:t>
            </w:r>
          </w:p>
        </w:tc>
        <w:tc>
          <w:tcPr>
            <w:tcW w:w="5218" w:type="dxa"/>
            <w:tcBorders/>
          </w:tcPr>
          <w:p>
            <w:pPr>
              <w:pStyle w:val="Style56"/>
              <w:widowControl/>
              <w:spacing w:before="0" w:after="0"/>
              <w:rPr>
                <w:b/>
              </w:rPr>
            </w:pPr>
            <w:r>
              <w:rPr>
                <w:kern w:val="2"/>
                <w:lang w:val="ru-RU" w:eastAsia="en-US" w:bidi="ar-SA"/>
              </w:rPr>
              <w:t>Охранная зона пункта ГГС Бикин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25:15-6.266</w:t>
            </w:r>
          </w:p>
        </w:tc>
        <w:tc>
          <w:tcPr>
            <w:tcW w:w="5218" w:type="dxa"/>
            <w:tcBorders/>
          </w:tcPr>
          <w:p>
            <w:pPr>
              <w:pStyle w:val="Style56"/>
              <w:widowControl/>
              <w:spacing w:before="0" w:after="0"/>
              <w:rPr>
                <w:b/>
              </w:rPr>
            </w:pPr>
            <w:r>
              <w:rPr>
                <w:kern w:val="2"/>
                <w:lang w:val="ru-RU" w:eastAsia="en-US" w:bidi="ar-SA"/>
              </w:rPr>
              <w:t>Охранная зона пункта ГГС Чимулынза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25:15-6.316</w:t>
            </w:r>
          </w:p>
        </w:tc>
        <w:tc>
          <w:tcPr>
            <w:tcW w:w="5218" w:type="dxa"/>
            <w:tcBorders/>
          </w:tcPr>
          <w:p>
            <w:pPr>
              <w:pStyle w:val="Style56"/>
              <w:widowControl/>
              <w:spacing w:before="0" w:after="0"/>
              <w:rPr>
                <w:b/>
              </w:rPr>
            </w:pPr>
            <w:r>
              <w:rPr>
                <w:kern w:val="2"/>
                <w:lang w:val="ru-RU" w:eastAsia="en-US" w:bidi="ar-SA"/>
              </w:rPr>
              <w:t>Охранная зона пункта ГГС Отлогий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25:15-6.192</w:t>
            </w:r>
          </w:p>
        </w:tc>
        <w:tc>
          <w:tcPr>
            <w:tcW w:w="5218" w:type="dxa"/>
            <w:tcBorders/>
          </w:tcPr>
          <w:p>
            <w:pPr>
              <w:pStyle w:val="Style56"/>
              <w:widowControl/>
              <w:spacing w:before="0" w:after="0"/>
              <w:rPr>
                <w:b/>
              </w:rPr>
            </w:pPr>
            <w:r>
              <w:rPr>
                <w:kern w:val="2"/>
                <w:lang w:val="ru-RU" w:eastAsia="en-US" w:bidi="ar-SA"/>
              </w:rPr>
              <w:t>Охранная зона пункта ГГС Озерный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25:15-6.87</w:t>
            </w:r>
          </w:p>
        </w:tc>
        <w:tc>
          <w:tcPr>
            <w:tcW w:w="5218" w:type="dxa"/>
            <w:tcBorders/>
          </w:tcPr>
          <w:p>
            <w:pPr>
              <w:pStyle w:val="Style56"/>
              <w:widowControl/>
              <w:spacing w:before="0" w:after="0"/>
              <w:rPr>
                <w:b/>
              </w:rPr>
            </w:pPr>
            <w:r>
              <w:rPr>
                <w:kern w:val="2"/>
                <w:lang w:val="ru-RU" w:eastAsia="en-US" w:bidi="ar-SA"/>
              </w:rPr>
              <w:t>Охранная зона пункта ГГС Дунькина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25:15-6.337</w:t>
            </w:r>
          </w:p>
        </w:tc>
        <w:tc>
          <w:tcPr>
            <w:tcW w:w="5218" w:type="dxa"/>
            <w:tcBorders/>
          </w:tcPr>
          <w:p>
            <w:pPr>
              <w:pStyle w:val="Style56"/>
              <w:widowControl/>
              <w:spacing w:before="0" w:after="0"/>
              <w:rPr>
                <w:b/>
              </w:rPr>
            </w:pPr>
            <w:r>
              <w:rPr>
                <w:kern w:val="2"/>
                <w:lang w:val="ru-RU" w:eastAsia="en-US" w:bidi="ar-SA"/>
              </w:rPr>
              <w:t>Охранная зона пункта ГГС Проточный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25:15-6.228</w:t>
            </w:r>
          </w:p>
        </w:tc>
        <w:tc>
          <w:tcPr>
            <w:tcW w:w="5218" w:type="dxa"/>
            <w:tcBorders/>
          </w:tcPr>
          <w:p>
            <w:pPr>
              <w:pStyle w:val="Style56"/>
              <w:widowControl/>
              <w:spacing w:before="0" w:after="0"/>
              <w:rPr>
                <w:b/>
              </w:rPr>
            </w:pPr>
            <w:r>
              <w:rPr>
                <w:kern w:val="2"/>
                <w:lang w:val="ru-RU" w:eastAsia="en-US" w:bidi="ar-SA"/>
              </w:rPr>
              <w:t>Охранная зона пункта ГГС Ардаган</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25:15-6.113</w:t>
            </w:r>
          </w:p>
        </w:tc>
        <w:tc>
          <w:tcPr>
            <w:tcW w:w="5218" w:type="dxa"/>
            <w:tcBorders/>
          </w:tcPr>
          <w:p>
            <w:pPr>
              <w:pStyle w:val="Style56"/>
              <w:widowControl/>
              <w:spacing w:before="0" w:after="0"/>
              <w:rPr>
                <w:b/>
              </w:rPr>
            </w:pPr>
            <w:r>
              <w:rPr>
                <w:kern w:val="2"/>
                <w:lang w:val="ru-RU" w:eastAsia="en-US" w:bidi="ar-SA"/>
              </w:rPr>
              <w:t>Охранная зона пункта ГГС Бугристый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25:15-6.168</w:t>
            </w:r>
          </w:p>
        </w:tc>
        <w:tc>
          <w:tcPr>
            <w:tcW w:w="5218" w:type="dxa"/>
            <w:tcBorders/>
          </w:tcPr>
          <w:p>
            <w:pPr>
              <w:pStyle w:val="Style56"/>
              <w:widowControl/>
              <w:spacing w:before="0" w:after="0"/>
              <w:rPr>
                <w:b/>
              </w:rPr>
            </w:pPr>
            <w:r>
              <w:rPr>
                <w:kern w:val="2"/>
                <w:lang w:val="ru-RU" w:eastAsia="en-US" w:bidi="ar-SA"/>
              </w:rPr>
              <w:t>Охранная зона пункта ГГС Култуха</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25:15-6.252</w:t>
            </w:r>
          </w:p>
        </w:tc>
        <w:tc>
          <w:tcPr>
            <w:tcW w:w="5218" w:type="dxa"/>
            <w:tcBorders/>
          </w:tcPr>
          <w:p>
            <w:pPr>
              <w:pStyle w:val="Style56"/>
              <w:widowControl/>
              <w:spacing w:before="0" w:after="0"/>
              <w:rPr>
                <w:b/>
              </w:rPr>
            </w:pPr>
            <w:r>
              <w:rPr>
                <w:kern w:val="2"/>
                <w:lang w:val="ru-RU" w:eastAsia="en-US" w:bidi="ar-SA"/>
              </w:rPr>
              <w:t>Охранная зона пункта ГГС Петькин Ключ</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25:15-6.351</w:t>
            </w:r>
          </w:p>
        </w:tc>
        <w:tc>
          <w:tcPr>
            <w:tcW w:w="5218" w:type="dxa"/>
            <w:tcBorders/>
          </w:tcPr>
          <w:p>
            <w:pPr>
              <w:pStyle w:val="Style56"/>
              <w:widowControl/>
              <w:spacing w:before="0" w:after="0"/>
              <w:rPr>
                <w:b/>
              </w:rPr>
            </w:pPr>
            <w:r>
              <w:rPr>
                <w:kern w:val="2"/>
                <w:lang w:val="ru-RU" w:eastAsia="en-US" w:bidi="ar-SA"/>
              </w:rPr>
              <w:t>Охранная зона пункта ГГС Скрытая</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25:15-6.92</w:t>
            </w:r>
          </w:p>
        </w:tc>
        <w:tc>
          <w:tcPr>
            <w:tcW w:w="5218" w:type="dxa"/>
            <w:tcBorders/>
          </w:tcPr>
          <w:p>
            <w:pPr>
              <w:pStyle w:val="Style56"/>
              <w:widowControl/>
              <w:spacing w:before="0" w:after="0"/>
              <w:rPr>
                <w:b/>
              </w:rPr>
            </w:pPr>
            <w:r>
              <w:rPr>
                <w:kern w:val="2"/>
                <w:lang w:val="ru-RU" w:eastAsia="en-US" w:bidi="ar-SA"/>
              </w:rPr>
              <w:t>Охранная зона пункта ГГС Бол. Ключ</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25:15-6.172</w:t>
            </w:r>
          </w:p>
        </w:tc>
        <w:tc>
          <w:tcPr>
            <w:tcW w:w="5218" w:type="dxa"/>
            <w:tcBorders/>
          </w:tcPr>
          <w:p>
            <w:pPr>
              <w:pStyle w:val="Style56"/>
              <w:widowControl/>
              <w:spacing w:before="0" w:after="0"/>
              <w:rPr>
                <w:b/>
              </w:rPr>
            </w:pPr>
            <w:r>
              <w:rPr>
                <w:kern w:val="2"/>
                <w:lang w:val="ru-RU" w:eastAsia="en-US" w:bidi="ar-SA"/>
              </w:rPr>
              <w:t>Охранная зона пункта ГГС Закат</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25:15-6.869</w:t>
            </w:r>
          </w:p>
        </w:tc>
        <w:tc>
          <w:tcPr>
            <w:tcW w:w="5218" w:type="dxa"/>
            <w:tcBorders/>
          </w:tcPr>
          <w:p>
            <w:pPr>
              <w:pStyle w:val="Style56"/>
              <w:widowControl/>
              <w:spacing w:before="0" w:after="0"/>
              <w:rPr>
                <w:b/>
              </w:rPr>
            </w:pPr>
            <w:r>
              <w:rPr>
                <w:kern w:val="2"/>
                <w:lang w:val="ru-RU" w:eastAsia="en-US" w:bidi="ar-SA"/>
              </w:rPr>
              <w:t>Зона ограничения застройки передающего радиотехнического объекта "РТС Красный Яр" (сечение на отметке 34 м над уровнем земли)</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25:15-6.871</w:t>
            </w:r>
          </w:p>
        </w:tc>
        <w:tc>
          <w:tcPr>
            <w:tcW w:w="5218" w:type="dxa"/>
            <w:tcBorders/>
          </w:tcPr>
          <w:p>
            <w:pPr>
              <w:pStyle w:val="Style56"/>
              <w:widowControl/>
              <w:spacing w:before="0" w:after="0"/>
              <w:rPr>
                <w:b/>
              </w:rPr>
            </w:pPr>
            <w:r>
              <w:rPr>
                <w:kern w:val="2"/>
                <w:lang w:val="ru-RU" w:eastAsia="en-US" w:bidi="ar-SA"/>
              </w:rPr>
              <w:t>Охранная зона пункта ГГС</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25:15-6.394</w:t>
            </w:r>
          </w:p>
        </w:tc>
        <w:tc>
          <w:tcPr>
            <w:tcW w:w="5218" w:type="dxa"/>
            <w:tcBorders/>
          </w:tcPr>
          <w:p>
            <w:pPr>
              <w:pStyle w:val="Style56"/>
              <w:widowControl/>
              <w:spacing w:before="0" w:after="0"/>
              <w:rPr>
                <w:b/>
              </w:rPr>
            </w:pPr>
            <w:r>
              <w:rPr>
                <w:kern w:val="2"/>
                <w:lang w:val="ru-RU" w:eastAsia="en-US" w:bidi="ar-SA"/>
              </w:rPr>
              <w:t>Охранная зона объекта "Метеорологическая станция "Охотничий"</w:t>
            </w:r>
          </w:p>
        </w:tc>
      </w:tr>
      <w:tr>
        <w:trPr>
          <w:trHeight w:val="300" w:hRule="atLeast"/>
        </w:trPr>
        <w:tc>
          <w:tcPr>
            <w:tcW w:w="703" w:type="dxa"/>
            <w:tcBorders/>
          </w:tcPr>
          <w:p>
            <w:pPr>
              <w:pStyle w:val="Normal"/>
              <w:widowControl/>
              <w:numPr>
                <w:ilvl w:val="0"/>
                <w:numId w:val="6"/>
              </w:numPr>
              <w:spacing w:lineRule="auto" w:line="240" w:before="0" w:after="0"/>
              <w:ind w:left="284" w:hanging="0"/>
              <w:contextualSpacing/>
              <w:jc w:val="center"/>
              <w:rPr>
                <w:rFonts w:eastAsia="Calibri" w:eastAsiaTheme="minorHAnsi"/>
                <w:b w:val="false"/>
                <w:sz w:val="24"/>
                <w:szCs w:val="24"/>
              </w:rPr>
            </w:pPr>
            <w:r>
              <w:rPr>
                <w:rFonts w:eastAsia="Calibri" w:eastAsiaTheme="minorHAnsi"/>
                <w:b w:val="false"/>
                <w:kern w:val="2"/>
                <w:sz w:val="24"/>
                <w:szCs w:val="24"/>
                <w:lang w:val="ru-RU" w:eastAsia="en-US" w:bidi="ar-SA"/>
              </w:rPr>
            </w:r>
          </w:p>
        </w:tc>
        <w:tc>
          <w:tcPr>
            <w:tcW w:w="3424" w:type="dxa"/>
            <w:tcBorders/>
          </w:tcPr>
          <w:p>
            <w:pPr>
              <w:pStyle w:val="Style56"/>
              <w:widowControl/>
              <w:spacing w:before="0" w:after="0"/>
              <w:rPr>
                <w:b/>
              </w:rPr>
            </w:pPr>
            <w:r>
              <w:rPr>
                <w:kern w:val="2"/>
                <w:lang w:val="ru-RU" w:eastAsia="en-US" w:bidi="ar-SA"/>
              </w:rPr>
              <w:t>25:15-6.194</w:t>
            </w:r>
          </w:p>
        </w:tc>
        <w:tc>
          <w:tcPr>
            <w:tcW w:w="5218" w:type="dxa"/>
            <w:tcBorders/>
          </w:tcPr>
          <w:p>
            <w:pPr>
              <w:pStyle w:val="Style56"/>
              <w:widowControl/>
              <w:spacing w:before="0" w:after="0"/>
              <w:rPr>
                <w:b/>
              </w:rPr>
            </w:pPr>
            <w:r>
              <w:rPr>
                <w:kern w:val="2"/>
                <w:lang w:val="ru-RU" w:eastAsia="en-US" w:bidi="ar-SA"/>
              </w:rPr>
              <w:t>Охранная зона объекта "Гидропост в с.Олон"</w:t>
            </w:r>
          </w:p>
        </w:tc>
      </w:tr>
    </w:tbl>
    <w:p>
      <w:pPr>
        <w:pStyle w:val="Style57"/>
        <w:jc w:val="center"/>
        <w:rPr>
          <w:rStyle w:val="Style14"/>
        </w:rPr>
      </w:pPr>
      <w:r>
        <w:rPr/>
      </w:r>
    </w:p>
    <w:p>
      <w:pPr>
        <w:pStyle w:val="Style57"/>
        <w:jc w:val="center"/>
        <w:rPr>
          <w:rStyle w:val="Style14"/>
        </w:rPr>
      </w:pPr>
      <w:r>
        <w:rPr>
          <w:rStyle w:val="Style14"/>
        </w:rPr>
        <w:t>Запреты в пределах границ охранных зон пунктов</w:t>
      </w:r>
    </w:p>
    <w:p>
      <w:pPr>
        <w:pStyle w:val="Style57"/>
        <w:rPr/>
      </w:pPr>
      <w:r>
        <w:rPr/>
        <w:t>Согласно Положению «Об охранных зонах пунктов государственной геодезической сети, государственной нивелирной сети и государственной гравиметрической сети», утвержденного постановлением Правительства Российской Федерации от 21 августа 2019 г. №1080, 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pPr>
        <w:pStyle w:val="Style57"/>
        <w:rPr/>
      </w:pPr>
      <w:r>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pPr>
        <w:pStyle w:val="Style57"/>
        <w:rPr/>
      </w:pPr>
      <w:r>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pPr>
        <w:pStyle w:val="Style57"/>
        <w:rPr/>
      </w:pPr>
      <w:r>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pPr>
        <w:pStyle w:val="Style57"/>
        <w:rPr/>
      </w:pPr>
      <w:r>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pPr>
        <w:pStyle w:val="Style57"/>
        <w:rPr/>
      </w:pPr>
      <w:r>
        <w:rPr/>
        <w:t>В случае необходимости осуществления видов деятельности и работ, проводится ликвидация пунктов с одновременным созданием новых пунктов лицом, выполняющим указанные работы.</w:t>
      </w:r>
    </w:p>
    <w:p>
      <w:pPr>
        <w:pStyle w:val="Normal"/>
        <w:spacing w:lineRule="auto" w:line="259" w:before="0" w:after="160"/>
        <w:rPr>
          <w:rFonts w:eastAsia="Times New Roman"/>
          <w:b w:val="false"/>
          <w:szCs w:val="24"/>
          <w:lang w:eastAsia="ru-RU"/>
        </w:rPr>
      </w:pPr>
      <w:r>
        <w:rPr>
          <w:rFonts w:eastAsia="Times New Roman"/>
          <w:b w:val="false"/>
          <w:szCs w:val="24"/>
          <w:lang w:eastAsia="ru-RU"/>
        </w:rPr>
      </w:r>
      <w:r>
        <w:br w:type="page"/>
      </w:r>
    </w:p>
    <w:p>
      <w:pPr>
        <w:pStyle w:val="441"/>
        <w:numPr>
          <w:ilvl w:val="3"/>
          <w:numId w:val="2"/>
        </w:numPr>
        <w:ind w:left="0" w:hanging="0"/>
        <w:rPr/>
      </w:pPr>
      <w:bookmarkStart w:id="200" w:name="_Toc150507926"/>
      <w:r>
        <w:rPr/>
        <w:t>Охранная зона тепловых сетей</w:t>
      </w:r>
      <w:bookmarkEnd w:id="200"/>
    </w:p>
    <w:p>
      <w:pPr>
        <w:pStyle w:val="Style73"/>
        <w:rPr>
          <w:i/>
          <w:i/>
          <w:iCs/>
        </w:rPr>
      </w:pPr>
      <w:r>
        <w:rPr>
          <w:i/>
          <w:iCs/>
        </w:rPr>
        <w:t>Проектные предложения</w:t>
      </w:r>
    </w:p>
    <w:p>
      <w:pPr>
        <w:pStyle w:val="Style73"/>
        <w:rPr/>
      </w:pPr>
      <w:r>
        <w:rPr/>
        <w:t>Согласно приказу Министерства архитектуры, строительства и ЖКХ от 17.08.1992 №197. «О типовых правилах охраны коммунальных тепловых сетей» 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pPr>
        <w:pStyle w:val="Style73"/>
        <w:rPr/>
      </w:pPr>
      <w:r>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нейтральные и индивидуальные тепловые пункты, электрооборудование управления задвижками, кабели устройств связи и телемеханики.</w:t>
      </w:r>
    </w:p>
    <w:p>
      <w:pPr>
        <w:pStyle w:val="Style73"/>
        <w:rPr/>
      </w:pPr>
      <w:r>
        <w:rPr/>
        <w:t>В соответствии с п. 4 приказа Министерства архитектуры, строительства и ЖКХ от 17.08.1992 №197. «О типовых правилах охраны коммунальных тепловых сетей» охранная зона сетей теплоснабжения устанавливается не менее 3 м от конструкции в каждую сторону.</w:t>
      </w:r>
    </w:p>
    <w:p>
      <w:pPr>
        <w:pStyle w:val="Style73"/>
        <w:rPr>
          <w:i/>
          <w:i/>
          <w:iCs/>
        </w:rPr>
      </w:pPr>
      <w:r>
        <w:rPr>
          <w:i/>
          <w:iCs/>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pPr>
        <w:pStyle w:val="Style73"/>
        <w:rPr/>
      </w:pPr>
      <w:r>
        <w:rPr/>
        <w:t>- размещать автозаправочные станции, хранилища горюче-смазочных материалов, складировать агрессивные химические материалы;</w:t>
      </w:r>
    </w:p>
    <w:p>
      <w:pPr>
        <w:pStyle w:val="Style73"/>
        <w:rPr/>
      </w:pPr>
      <w:r>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pPr>
        <w:pStyle w:val="Style73"/>
        <w:rPr/>
      </w:pPr>
      <w:r>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pPr>
        <w:pStyle w:val="Style73"/>
        <w:rPr/>
      </w:pPr>
      <w:r>
        <w:rPr/>
        <w:t>- устраивать всякого рода свалки, разжигать костры, сжигать бытовой мусор или промышленные отходы;</w:t>
      </w:r>
    </w:p>
    <w:p>
      <w:pPr>
        <w:pStyle w:val="Style73"/>
        <w:rPr/>
      </w:pPr>
      <w:r>
        <w:rPr/>
        <w:t>- производить работы ударными механизмами, производить сброс и слив едких и коррозионно-активных веществ и горюче-смазочных материалов;</w:t>
      </w:r>
    </w:p>
    <w:p>
      <w:pPr>
        <w:pStyle w:val="Style73"/>
        <w:rPr/>
      </w:pPr>
      <w:r>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pPr>
        <w:pStyle w:val="Style73"/>
        <w:rPr/>
      </w:pPr>
      <w:r>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pPr>
        <w:pStyle w:val="Style73"/>
        <w:rPr/>
      </w:pPr>
      <w:r>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pPr>
        <w:pStyle w:val="Style73"/>
        <w:rPr>
          <w:i/>
          <w:i/>
          <w:iCs/>
        </w:rPr>
      </w:pPr>
      <w:r>
        <w:rPr>
          <w:i/>
          <w:iCs/>
        </w:rPr>
        <w:t>В пределах территории охранных зон тепловых сетей без письменного согласие предприятий и организаций, в ведении которых находятся эти сети, запрещается:</w:t>
      </w:r>
    </w:p>
    <w:p>
      <w:pPr>
        <w:pStyle w:val="Style73"/>
        <w:rPr/>
      </w:pPr>
      <w:r>
        <w:rPr/>
        <w:t>- производить строительство, капитальный ремонт, реконструкцию или снос любых зданий и сооружений;</w:t>
      </w:r>
    </w:p>
    <w:p>
      <w:pPr>
        <w:pStyle w:val="Style73"/>
        <w:rPr/>
      </w:pPr>
      <w:r>
        <w:rPr/>
        <w:t>- производить земляные работы, планировку грунта, посадку деревьев и кустарников, устраивать монументальные клумбы;</w:t>
      </w:r>
    </w:p>
    <w:p>
      <w:pPr>
        <w:pStyle w:val="Style73"/>
        <w:rPr/>
      </w:pPr>
      <w:r>
        <w:rPr/>
        <w:t>- производить погрузочно-разгрузочные работы, а также работы, связанные с разбиванием грунта и дорожных покрытий;</w:t>
      </w:r>
    </w:p>
    <w:p>
      <w:pPr>
        <w:pStyle w:val="Style73"/>
        <w:rPr/>
      </w:pPr>
      <w:r>
        <w:rPr/>
        <w:t>- сооружать переезды и переходы через трубопроводы тепловых сетей.</w:t>
      </w:r>
    </w:p>
    <w:p>
      <w:pPr>
        <w:pStyle w:val="Style73"/>
        <w:rPr/>
      </w:pPr>
      <w:r>
        <w:rPr/>
      </w:r>
    </w:p>
    <w:p>
      <w:pPr>
        <w:pStyle w:val="441"/>
        <w:numPr>
          <w:ilvl w:val="3"/>
          <w:numId w:val="2"/>
        </w:numPr>
        <w:ind w:left="0" w:hanging="0"/>
        <w:rPr/>
      </w:pPr>
      <w:bookmarkStart w:id="201" w:name="_Toc150507927"/>
      <w:r>
        <w:rPr/>
        <w:t>Иные ЗОУИТ, установленные в соответствии с законодательством Российской Федерации</w:t>
      </w:r>
      <w:bookmarkEnd w:id="201"/>
    </w:p>
    <w:p>
      <w:pPr>
        <w:pStyle w:val="54"/>
        <w:rPr/>
      </w:pPr>
      <w:bookmarkStart w:id="202" w:name="_Toc150507928"/>
      <w:r>
        <w:rPr/>
        <w:t>2.3.18.15.1 Охранная зона канализационных сетей и сооружений</w:t>
      </w:r>
      <w:bookmarkEnd w:id="202"/>
    </w:p>
    <w:p>
      <w:pPr>
        <w:pStyle w:val="Style73"/>
        <w:rPr>
          <w:i/>
          <w:i/>
          <w:iCs/>
        </w:rPr>
      </w:pPr>
      <w:r>
        <w:rPr>
          <w:i/>
          <w:iCs/>
        </w:rPr>
        <w:t>Проектные предложения</w:t>
      </w:r>
    </w:p>
    <w:p>
      <w:pPr>
        <w:pStyle w:val="Style73"/>
        <w:rPr/>
      </w:pPr>
      <w:r>
        <w:rPr/>
        <w:t>В соответствии с п. 7.1.13, табл. 7.1.2 СанПиН 2.2.1/2.1.1.1200-03 санитарно-защитные зоны устанавливаются:</w:t>
      </w:r>
    </w:p>
    <w:p>
      <w:pPr>
        <w:pStyle w:val="Style73"/>
        <w:rPr/>
      </w:pPr>
      <w:r>
        <w:rPr/>
        <w:t>- для очистных сооружений бытовых и производственных стоков производительностью до 5000 тыс. м3/сут – 200 м;</w:t>
      </w:r>
    </w:p>
    <w:p>
      <w:pPr>
        <w:pStyle w:val="Style73"/>
        <w:rPr/>
      </w:pPr>
      <w:r>
        <w:rPr/>
        <w:t>- для канализационных насосных станций бытовых стоков производительностью до 5 тыс м3 – 20 м.</w:t>
      </w:r>
    </w:p>
    <w:p>
      <w:pPr>
        <w:pStyle w:val="Style73"/>
        <w:rPr/>
      </w:pPr>
      <w:r>
        <w:rPr/>
        <w:t>Зоны с особыми условиями использования для сетей трубопроводов самотечной и напорной канализации не устанавливаются.</w:t>
      </w:r>
    </w:p>
    <w:p>
      <w:pPr>
        <w:pStyle w:val="Style73"/>
        <w:rPr/>
      </w:pPr>
      <w:r>
        <w:rPr/>
      </w:r>
    </w:p>
    <w:p>
      <w:pPr>
        <w:pStyle w:val="54"/>
        <w:rPr/>
      </w:pPr>
      <w:bookmarkStart w:id="203" w:name="_Toc150507929"/>
      <w:r>
        <w:rPr/>
        <w:t>2.3.18.15.2 Береговая полоса</w:t>
      </w:r>
      <w:bookmarkEnd w:id="203"/>
    </w:p>
    <w:p>
      <w:pPr>
        <w:pStyle w:val="Style57"/>
        <w:rPr>
          <w:i/>
          <w:i/>
          <w:iCs/>
        </w:rPr>
      </w:pPr>
      <w:r>
        <w:rPr>
          <w:i/>
          <w:iCs/>
        </w:rPr>
        <w:t>Проектные предложения</w:t>
      </w:r>
    </w:p>
    <w:p>
      <w:pPr>
        <w:pStyle w:val="Style57"/>
        <w:rPr/>
      </w:pPr>
      <w:r>
        <w:rPr/>
        <w:t>Согласно статье 6 Водного кодекса Российской Федерации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Кодексом.</w:t>
      </w:r>
    </w:p>
    <w:p>
      <w:pPr>
        <w:pStyle w:val="Style57"/>
        <w:rPr/>
      </w:pPr>
      <w:r>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pPr>
        <w:pStyle w:val="Style57"/>
        <w:rPr/>
      </w:pPr>
      <w:r>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pPr>
        <w:pStyle w:val="Style57"/>
        <w:rPr/>
      </w:pPr>
      <w:r>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pPr>
        <w:pStyle w:val="Style57"/>
        <w:rPr/>
      </w:pPr>
      <w:r>
        <w:rPr/>
      </w:r>
    </w:p>
    <w:p>
      <w:pPr>
        <w:pStyle w:val="3"/>
        <w:numPr>
          <w:ilvl w:val="2"/>
          <w:numId w:val="2"/>
        </w:numPr>
        <w:ind w:left="0" w:hanging="0"/>
        <w:rPr>
          <w:color w:val="auto"/>
        </w:rPr>
      </w:pPr>
      <w:bookmarkStart w:id="204" w:name="_Toc150507930"/>
      <w:r>
        <w:rPr>
          <w:color w:val="auto"/>
        </w:rPr>
        <w:t>Экологическое состояние</w:t>
      </w:r>
      <w:bookmarkEnd w:id="204"/>
    </w:p>
    <w:p>
      <w:pPr>
        <w:pStyle w:val="Style57"/>
        <w:rPr/>
      </w:pPr>
      <w:r>
        <w:rPr/>
        <w:t>Современная экологическая ситуация на территории Пожарского муниципального округа Приморского края весьма неоднородна как в компонентном, так и в территориальном разрезе.</w:t>
      </w:r>
    </w:p>
    <w:p>
      <w:pPr>
        <w:pStyle w:val="Style57"/>
        <w:rPr/>
      </w:pPr>
      <w:r>
        <w:rPr/>
        <w:t>Население муниципального округа проживает в условиях комплексного воздействия химических факторов окружающей среды, обусловленного загрязнением токсичными веществами атмосферного воздуха, питьевой воды, почвы, продуктов питания.</w:t>
      </w:r>
    </w:p>
    <w:p>
      <w:pPr>
        <w:pStyle w:val="Style57"/>
        <w:rPr/>
      </w:pPr>
      <w:r>
        <w:rPr/>
        <w:t>В рамках проведения социально-гигиенического мониторинга осуществляется наблюдение за факторами среды обитания: за качеством атмосферного воздуха населенных мест и питьевой воды, систем централизованного водоснабжения, за санитарно-эпидемиологической безопасностью воды систем горячего водоснабжения, открытых водоемов, почвы населенных мест, за радиационной безопасностью объектов окружающей среды и среды обитания людей.</w:t>
      </w:r>
    </w:p>
    <w:p>
      <w:pPr>
        <w:pStyle w:val="Style57"/>
        <w:rPr/>
      </w:pPr>
      <w:r>
        <w:rPr/>
        <w:t>Применение новых подходов при организации федерального государственного санитарно-эпидемиологического надзора, в том числе использование модели управления рисками, эффективное планирование контрольно-надзорной деятельности позволили стабилизировать санитарно-эпидемиологическую обстановку в крае, снизить негативное воздействие факторов среды обитания на здоровье населения.</w:t>
      </w:r>
    </w:p>
    <w:p>
      <w:pPr>
        <w:pStyle w:val="Style57"/>
        <w:rPr/>
      </w:pPr>
      <w:r>
        <w:rPr/>
        <w:t>В рамках национального проекта «Экология» продолжается реализация четырех федеральных проектов: «Чистый воздух», «Чистая страна», «Комплексная система обращения с твердыми коммунальными отходами», «Сохранение уникальных водных объектов».</w:t>
      </w:r>
    </w:p>
    <w:p>
      <w:pPr>
        <w:pStyle w:val="Style57"/>
        <w:rPr/>
      </w:pPr>
      <w:r>
        <w:rPr/>
        <w:t>Несмотря на выраженный индустриальный характер округа и высокую степень хозяйственной освоенности, здесь сохранились непосредственно незатронутые антропогенной деятельностью уголки природной среды, образцы первозданной флоры и фауны. Ключевая роль в этом принадлежит особо охраняемым природным территориям, что положительно влияет на экологию территории.</w:t>
      </w:r>
    </w:p>
    <w:p>
      <w:pPr>
        <w:pStyle w:val="Style57"/>
        <w:rPr/>
      </w:pPr>
      <w:r>
        <w:rPr/>
        <w:t>Для Пожарского муниципального округа Приморского края, обладающего значительным природно-ресурсным потенциалом, присущи характерные для большинства регионов Российской Федерации проблемы. Они связаны:</w:t>
      </w:r>
    </w:p>
    <w:p>
      <w:pPr>
        <w:pStyle w:val="Style57"/>
        <w:rPr/>
      </w:pPr>
      <w:r>
        <w:rPr/>
        <w:t>- с высоким уровнем загрязнения атмосферного воздуха;</w:t>
      </w:r>
    </w:p>
    <w:p>
      <w:pPr>
        <w:pStyle w:val="Style57"/>
        <w:rPr/>
      </w:pPr>
      <w:r>
        <w:rPr/>
        <w:t>- со сбором, утилизацией и переработкой твердых бытовых и промышленных отходов;</w:t>
      </w:r>
    </w:p>
    <w:p>
      <w:pPr>
        <w:pStyle w:val="Style57"/>
        <w:rPr/>
      </w:pPr>
      <w:r>
        <w:rPr/>
        <w:t>- загрязнением поверхностных и подземных вод и обеспечением населения качественной питьевой водой;</w:t>
      </w:r>
    </w:p>
    <w:p>
      <w:pPr>
        <w:pStyle w:val="Style57"/>
        <w:rPr/>
      </w:pPr>
      <w:r>
        <w:rPr/>
        <w:t>- неудовлетворительным состоянием очистных сооружений в сфере жилищно-коммунального хозяйства;</w:t>
      </w:r>
    </w:p>
    <w:p>
      <w:pPr>
        <w:pStyle w:val="Style57"/>
        <w:rPr/>
      </w:pPr>
      <w:r>
        <w:rPr/>
        <w:t>- сохранением плодородия почв и предотвращением загрязнения земель.</w:t>
      </w:r>
    </w:p>
    <w:p>
      <w:pPr>
        <w:pStyle w:val="Style57"/>
        <w:spacing w:before="240" w:after="0"/>
        <w:rPr>
          <w:i/>
          <w:i/>
          <w:iCs/>
        </w:rPr>
      </w:pPr>
      <w:r>
        <w:rPr>
          <w:i/>
          <w:iCs/>
        </w:rPr>
        <w:t>Загрязнение атмосферного воздуха</w:t>
      </w:r>
    </w:p>
    <w:p>
      <w:pPr>
        <w:pStyle w:val="Style57"/>
        <w:rPr>
          <w:i/>
          <w:i/>
          <w:iCs/>
        </w:rPr>
      </w:pPr>
      <w:r>
        <w:rPr/>
        <w:t>Загрязнение атмосферного воздуха является одним из главных факторов риска для здоровья населения. Одним из качественных показателей среды обитания человека является состояние атмосферного воздуха.</w:t>
      </w:r>
    </w:p>
    <w:p>
      <w:pPr>
        <w:pStyle w:val="Style57"/>
        <w:rPr/>
      </w:pPr>
      <w:r>
        <w:rPr/>
        <w:t>Развитие технического прогресса, рост социально-экономического благополучия человека увеличивает антропогенную нагрузку на атмосферный воздух.</w:t>
      </w:r>
    </w:p>
    <w:p>
      <w:pPr>
        <w:pStyle w:val="Style57"/>
        <w:rPr/>
      </w:pPr>
      <w:r>
        <w:rPr/>
        <w:t>В целях определения критериев безопасности и безвредности воздействия химических, физических и биологических факторов на людей, растения и животных, особо охраняемые природные территории и объекты, а также в целях оценки состояния атмосферного воздуха устанавливаются гигиенические экологические нормативы качества атмосферного воздуха и предельно допустимые уровни физических воздействий на него.</w:t>
      </w:r>
    </w:p>
    <w:p>
      <w:pPr>
        <w:pStyle w:val="Style57"/>
        <w:rPr/>
      </w:pPr>
      <w:r>
        <w:rPr/>
        <w:t>По данным Государственного доклада «О состоянии санитарно-эпидемиологического благополучия населения в Приморском крае в 2022 году», на территории края удельный вес проб атмосферного воздуха, не отвечающих гигиеническим нормативам, составил, как и в 2020-2021 годах, 0,2%, что ниже показателя по Российской Федерации - 0,82%.</w:t>
      </w:r>
    </w:p>
    <w:p>
      <w:pPr>
        <w:pStyle w:val="Style57"/>
        <w:rPr/>
      </w:pPr>
      <w:r>
        <w:rPr/>
        <w:t>В 2022 году на территории Приморского края ФГБУ «Приморское УГМС» мониторинг загрязнения атмосферного воздуха осуществлялся с помощью 12 пунктов Государственной сети наблюдений за 30-ю загрязняющими примесями, в том числе: взвешенными веществами (пылью), диоксидом серы, оксидом углерода, диоксидом и оксидом азота, аммиаком, сероводородом, формальдегидом, бенз(а)пиреном, сажей, тяжелыми металлами (свинец, медь, никель, цинк, марганец, железо, хром), взвешенными частицами, фенолом, бензолом, толуолом, этилбензолом, ксилолом, стиролом, хлорбензолом. Наиболее приоритетными загрязнителями атмосферного воздуха являются: взвешенные вещества (пыль), диоксид азота, формальдегид, бенз(а)пирен.</w:t>
      </w:r>
    </w:p>
    <w:p>
      <w:pPr>
        <w:pStyle w:val="Style57"/>
        <w:rPr/>
      </w:pPr>
      <w:r>
        <w:rPr/>
        <w:t>Число стационарных постов, расположенных на территории края, определяется в зависимости от численности населения, площади населенного пункта, рельефа местности и степени индустриализации.</w:t>
      </w:r>
    </w:p>
    <w:p>
      <w:pPr>
        <w:pStyle w:val="Style57"/>
        <w:rPr/>
      </w:pPr>
      <w:r>
        <w:rPr/>
        <w:t>Уровень загрязнения атмосферы зависит от распределения температуры с высотой, от скорости и направления ветра, от интенсивности солнечной радиации и влажности воздуха, определяющих фотохимические превращения примесей и возникновение вторичных продуктов загрязнения атмосферы, от количества и продолжительности атмосферных осадков, приводящих к вымыванию примесей из атмосферы.</w:t>
      </w:r>
    </w:p>
    <w:p>
      <w:pPr>
        <w:pStyle w:val="Style57"/>
        <w:rPr/>
      </w:pPr>
      <w:r>
        <w:rPr/>
        <w:t>По данным Доклада об экологической ситуации в Приморском крае в 2022 году, подготовленного Правительством Приморского края, основными источниками выбросов загрязняющих веществ на территории являются: автомобильный и железнодорожный транспорт, предприятия теплоэнергетики, градообразующие объекты промышленности.</w:t>
      </w:r>
    </w:p>
    <w:p>
      <w:pPr>
        <w:pStyle w:val="Style57"/>
        <w:rPr/>
      </w:pPr>
      <w:r>
        <w:rPr/>
        <w:t>Ведущей отраслью экономики муниципального округа остается энергетика. Здесь располагается крупнейшая тепловая электростанция на Дальнем Востоке, представленная предприятиями Лучегорского топливно-энергетического комплекса, которые осуществляют свою деятельность в рамках единого производственно-технологического процесса добычи угля и выработки электроэнергии.</w:t>
      </w:r>
    </w:p>
    <w:p>
      <w:pPr>
        <w:pStyle w:val="Style57"/>
        <w:rPr/>
      </w:pPr>
      <w:r>
        <w:rPr/>
        <w:t>На Пожарский муниципальный округ приходится наибольший объем выбросов от стационарных источников загрязнения на территории Приморского края - 54,347 тысяч тонн, что составляет 26,8% от общих выбросов загрязняющих веществ по краю (202,261 тысяч тонн).</w:t>
      </w:r>
    </w:p>
    <w:p>
      <w:pPr>
        <w:pStyle w:val="Style57"/>
        <w:rPr/>
      </w:pPr>
      <w:r>
        <w:rPr/>
        <w:t>Из общего объема загрязняющих веществ 29,2% приходится на твердые вещества (зола, сажа) и 70,8% на жидкие и газообразные вещества (диоксид серы - 26,6%, оксид углерода - 20,0%, оксиды азота - 10,5%, углеводороды (без летучих органических соединений) - 6,0%, летучие органические соединения – 4,3%, прочие газообразные и жидкие - 3,5%).</w:t>
      </w:r>
    </w:p>
    <w:p>
      <w:pPr>
        <w:pStyle w:val="Style57"/>
        <w:rPr/>
      </w:pPr>
      <w:r>
        <w:rPr/>
        <w:t>Согласно информации Росприроднадзора общее количество выбросов загрязняющих веществ от передвижных источников в 2022 году составляет 24% от общего количества выбросов загрязняющих веществ в атмосферный воздух.</w:t>
      </w:r>
    </w:p>
    <w:p>
      <w:pPr>
        <w:pStyle w:val="Style57"/>
        <w:rPr/>
      </w:pPr>
      <w:r>
        <w:rPr/>
        <w:t>Предприятия округа выполняют мероприятия, направленные на снижение загрязнения атмосферного воздуха в соответствии с планами мероприятий по сокращению выбросов загрязняющих веществ в атмосферу в периоды неблагоприятных метеорологических условий, разрабатываемых министерством природных ресурсов и охраны окружающей среды Приморского края.</w:t>
      </w:r>
    </w:p>
    <w:p>
      <w:pPr>
        <w:pStyle w:val="Style57"/>
        <w:rPr/>
      </w:pPr>
      <w:r>
        <w:rPr/>
        <w:t>Продолжаются работы по устройству и модернизации очистных сооружений, пылеветрозащитных экранов, противопыльных сеток, проводится мониторинг выбросов вредных веществ в атмосферу.</w:t>
      </w:r>
    </w:p>
    <w:p>
      <w:pPr>
        <w:pStyle w:val="Style57"/>
        <w:rPr/>
      </w:pPr>
      <w:r>
        <w:rPr/>
        <w:t>Монтируются и вводятся в эксплуатацию конвейерные линии закрытого типа, позволяющие перегружать уголь по закрытым конвейерным галереям, исключая контакт угля с окружающей средой.</w:t>
      </w:r>
    </w:p>
    <w:p>
      <w:pPr>
        <w:pStyle w:val="Style57"/>
        <w:rPr/>
      </w:pPr>
      <w:r>
        <w:rPr/>
        <w:t>Устанавливаются системы аспирации дробильно-сортировочных узлов для строительства крытых навесов фронтами выгрузки и инновационные пыле-ветрозащитные экраны. Модернизируются пересыпные станции, грейферы и системы пылеподавления.</w:t>
      </w:r>
    </w:p>
    <w:p>
      <w:pPr>
        <w:pStyle w:val="Style57"/>
        <w:rPr/>
      </w:pPr>
      <w:r>
        <w:rPr/>
        <w:t>Органами местного самоуправления, общественными коммерческими организациями, школьниками и гражданами в рамках озеленения и благоустройства территорий, проведения экологических акций высаживаются деревья и кустарники.</w:t>
      </w:r>
    </w:p>
    <w:p>
      <w:pPr>
        <w:pStyle w:val="Style57"/>
        <w:rPr/>
      </w:pPr>
      <w:r>
        <w:rPr/>
        <w:t>Создаются защитные полосы из зеленых насаждений, отделяющих промышленные объекты и дороги от жилой застройки.</w:t>
      </w:r>
    </w:p>
    <w:p>
      <w:pPr>
        <w:pStyle w:val="Style57"/>
        <w:rPr/>
      </w:pPr>
      <w:r>
        <w:rPr/>
        <w:t>Осуществляется орошение (обеспыливание) грунтовых автодорог на территории населенных пунктов.</w:t>
      </w:r>
    </w:p>
    <w:p>
      <w:pPr>
        <w:pStyle w:val="Style57"/>
        <w:rPr/>
      </w:pPr>
      <w:r>
        <w:rPr/>
        <w:t>Обеспечиваются первичные меры пожарной безопасности на территории округа, в том числе обновление минерализованных полос для защиты от распространения лесных пожаров.</w:t>
      </w:r>
    </w:p>
    <w:p>
      <w:pPr>
        <w:pStyle w:val="Style57"/>
        <w:spacing w:before="240" w:after="0"/>
        <w:rPr/>
      </w:pPr>
      <w:r>
        <w:rPr>
          <w:i/>
          <w:iCs/>
        </w:rPr>
        <w:t>Загрязнение водного бассейна</w:t>
      </w:r>
      <w:r>
        <w:rPr/>
        <w:t xml:space="preserve"> </w:t>
      </w:r>
    </w:p>
    <w:p>
      <w:pPr>
        <w:pStyle w:val="Style57"/>
        <w:rPr/>
      </w:pPr>
      <w:r>
        <w:rPr/>
        <w:t>Водные ресурсы территории состоят из поверхностных и подземных вод.</w:t>
      </w:r>
    </w:p>
    <w:p>
      <w:pPr>
        <w:pStyle w:val="Style57"/>
        <w:rPr/>
      </w:pPr>
      <w:r>
        <w:rPr/>
        <w:t xml:space="preserve">Поверхностные воды представлены реками, озерами и Лучегорским водохранилищем. Основная водная артерия Пожарского муниципального округа – река Бикин, самый крупный приток реки Уссури. </w:t>
      </w:r>
    </w:p>
    <w:p>
      <w:pPr>
        <w:pStyle w:val="Style57"/>
        <w:rPr/>
      </w:pPr>
      <w:r>
        <w:rPr/>
        <w:t>Пожарский район относится к Северо - Приморской гидрологической провинции подземных пресных вод.</w:t>
      </w:r>
    </w:p>
    <w:p>
      <w:pPr>
        <w:pStyle w:val="Style57"/>
        <w:rPr/>
      </w:pPr>
      <w:r>
        <w:rPr/>
        <w:t>Водоснабжение на территории округа осуществляется из поверхностных и подземных водоисточников.</w:t>
      </w:r>
    </w:p>
    <w:p>
      <w:pPr>
        <w:pStyle w:val="Style57"/>
        <w:rPr/>
      </w:pPr>
      <w:r>
        <w:rPr/>
        <w:t>В долине реки Чёрной отмечены межпластовые месторождения минерализованной воды Ласточка, имеющей гидрокарбонатно-калиево-кальциево-натриевый состав и являющихся одними из ценных в Приморье.</w:t>
      </w:r>
    </w:p>
    <w:p>
      <w:pPr>
        <w:pStyle w:val="Style57"/>
        <w:rPr/>
      </w:pPr>
      <w:r>
        <w:rPr/>
        <w:t>Ширина водоохранной зоны рек Бикин и Алчан – 200 метров, рек Контровод и Улитка – 100 метров.</w:t>
      </w:r>
    </w:p>
    <w:p>
      <w:pPr>
        <w:pStyle w:val="Style57"/>
        <w:rPr/>
      </w:pPr>
      <w:r>
        <w:rPr/>
        <w:t>В соответствии с Водным кодексом Российской Федерации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pPr>
        <w:pStyle w:val="Style57"/>
        <w:rPr/>
      </w:pPr>
      <w:r>
        <w:rPr/>
        <w:t>По данным Доклада об экологической ситуации в Приморском крае в 2022 году, подготовленного Правительством Приморского края, существующее состояние водных объектов показывает, что практически все водоемы 1 и 2 категории водопользования подвергаются интенсивному загрязнению.</w:t>
      </w:r>
    </w:p>
    <w:p>
      <w:pPr>
        <w:pStyle w:val="Style57"/>
        <w:rPr/>
      </w:pPr>
      <w:r>
        <w:rPr/>
        <w:t>Основными источниками загрязнения поверхностных вод являются сточные воды предприятий и организаций, которые загрязняют хозяйственно-бытовыми и промышленными сточными водами.</w:t>
      </w:r>
    </w:p>
    <w:p>
      <w:pPr>
        <w:pStyle w:val="Style57"/>
        <w:rPr/>
      </w:pPr>
      <w:r>
        <w:rPr/>
        <w:t>В 2022 году качество воды реки Бикин ухудшилось в сравнении с 2021 годом: с 3б «очень загрязнённая» до 4а «грязная». Случаев высокого и экстремально высокого загрязнения не зафиксировано.</w:t>
      </w:r>
    </w:p>
    <w:p>
      <w:pPr>
        <w:pStyle w:val="Style57"/>
        <w:rPr/>
      </w:pPr>
      <w:r>
        <w:rPr/>
        <w:t>Сложившая негативная ситуация, связанная с отведением сточных вод, отсутствием централизованной системы водоотведения и ливневой канализации сказывается на качестве воды поверхностных водоемов, используемых для питьевого водоснабжения и в рекреационных целях.</w:t>
      </w:r>
    </w:p>
    <w:p>
      <w:pPr>
        <w:pStyle w:val="Style57"/>
        <w:rPr/>
      </w:pPr>
      <w:r>
        <w:rPr/>
        <w:t>Источниками интенсивного загрязнения водных объектов продолжают оставаться поверхностные (ливневые и талые) стоки с сельскохозяйственных земель, неочищенные и недостаточно очищенные стоки объектов животноводства.</w:t>
      </w:r>
    </w:p>
    <w:p>
      <w:pPr>
        <w:pStyle w:val="Style57"/>
        <w:rPr/>
      </w:pPr>
      <w:r>
        <w:rPr/>
        <w:t>В 2022 году в Пожарском муниципальном округе выявлено превышение среднекраевого уровня показателей удельного веса проб воды водоисточников, не отвечающих гигиеническим нормативам по санитарно-химическим показателям (23,6%) и по микробиологическим показателям (8,5%).</w:t>
      </w:r>
    </w:p>
    <w:p>
      <w:pPr>
        <w:pStyle w:val="Style57"/>
        <w:rPr/>
      </w:pPr>
      <w:r>
        <w:rPr/>
        <w:t>За отчетный период 2020-2022 годов положительные пробы воды из поверхностных источников по паразитологическим показателям не регистрировались.</w:t>
      </w:r>
    </w:p>
    <w:p>
      <w:pPr>
        <w:pStyle w:val="Style57"/>
        <w:rPr/>
      </w:pPr>
      <w:r>
        <w:rPr/>
        <w:t>Централизованное водоснабжение поселка городского типа Лучегорск осуществляется за счет подземных вод Бикинского водозабора.</w:t>
      </w:r>
    </w:p>
    <w:p>
      <w:pPr>
        <w:pStyle w:val="Style57"/>
        <w:rPr/>
      </w:pPr>
      <w:r>
        <w:rPr/>
        <w:t>Скважинами эксплуатируются подземные воды четвертичных аллювиальных отложений. Качественный состав подземных вод за период эксплуатации водозабора не изменился.</w:t>
      </w:r>
    </w:p>
    <w:p>
      <w:pPr>
        <w:pStyle w:val="Style57"/>
        <w:rPr/>
      </w:pPr>
      <w:r>
        <w:rPr/>
        <w:t>Бикинский водозабор расположен вдали от населенных пунктов, источники загрязнения подземных вод в границах ЗСО отсутствуют.</w:t>
      </w:r>
    </w:p>
    <w:p>
      <w:pPr>
        <w:pStyle w:val="Style57"/>
        <w:rPr/>
      </w:pPr>
      <w:r>
        <w:rPr/>
        <w:t>На водозабор разработан и утвержден проект зон санитарной охраны. Исходя из благоприятной санитарно-экологической обстановки в районе размещения водозабора, ухудшение качества подземных вод не ожидается.</w:t>
      </w:r>
    </w:p>
    <w:p>
      <w:pPr>
        <w:pStyle w:val="Style57"/>
        <w:rPr/>
      </w:pPr>
      <w:r>
        <w:rPr/>
        <w:t>В настоящее время на водозаборе перед подачей воды в распределительную сеть проводится водоподготовка (обезжелезивание, обеззараживание хлором).</w:t>
      </w:r>
    </w:p>
    <w:p>
      <w:pPr>
        <w:pStyle w:val="Style57"/>
        <w:rPr/>
      </w:pPr>
      <w:r>
        <w:rPr/>
        <w:t>По химическому составу подземные воды гидрокарбонатные магниево-кальциевые; весьма пресные (минерализация не превышает 0,11-0,19 г/дм3); очень мягкие и мягкие (общая жесткость составляет 1,1-1,4 мг-экв./дм3); нейтральные (рН=7,2-7,9).</w:t>
      </w:r>
    </w:p>
    <w:p>
      <w:pPr>
        <w:pStyle w:val="Style57"/>
        <w:rPr/>
      </w:pPr>
      <w:r>
        <w:rPr/>
        <w:t>Качество добываемых вод по химическому составу, в основном, соответствует нормам ГОСТа 2874-82 «Вода питьевая» и требованиям СанПиН 1.2.3685-21 «Гигиенические нормативы и требования к обеспечению</w:t>
      </w:r>
    </w:p>
    <w:p>
      <w:pPr>
        <w:pStyle w:val="Style57"/>
        <w:rPr/>
      </w:pPr>
      <w:r>
        <w:rPr/>
        <w:t>безопасности и (или) безвредности для человека факторов среды обитания», за исключением содержания железа и марганца.</w:t>
      </w:r>
    </w:p>
    <w:p>
      <w:pPr>
        <w:pStyle w:val="Style57"/>
        <w:rPr/>
      </w:pPr>
      <w:r>
        <w:rPr/>
        <w:t>Качество воды при централизованном водоснабжении зависит от качества условий водозабора, правильности организации зон санитарной охраны и выполнения в них соответствующего режима, режима очистки и обеззараживания воды, а также от санитарно-технического состояния водозаборных устройств и разводящих сетей.</w:t>
      </w:r>
    </w:p>
    <w:p>
      <w:pPr>
        <w:pStyle w:val="Style57"/>
        <w:rPr/>
      </w:pPr>
      <w:r>
        <w:rPr/>
        <w:t>По данным Государственного доклада «О состоянии санитарно-эпидемиологического благополучия населения в Приморском крае в 2022 году», подготовленного Управлением Федеральной службы по надзору в сфере защиты прав потребителей и благополучия человека по Приморскому краю, в питьевой воде разводящей сети не регистрировалось превышений гигиенических нормативов по содержанию тяжелых металлов, не обнаружено патогенной и условно патогенной микрофлоры, возбудителей паразитарных инвазий.</w:t>
      </w:r>
    </w:p>
    <w:p>
      <w:pPr>
        <w:pStyle w:val="Style57"/>
        <w:rPr/>
      </w:pPr>
      <w:r>
        <w:rPr/>
        <w:t>В Пожарском муниципальном округе доля проб воды с превышением гигиенических нормативов по санитарно-химическим показателям централизованных систем хозяйственно-питьевого водоснабжения составляет в 2022 году - 31,7%, в 2021 году – 14,6%.</w:t>
      </w:r>
    </w:p>
    <w:p>
      <w:pPr>
        <w:pStyle w:val="Style57"/>
        <w:rPr/>
      </w:pPr>
      <w:r>
        <w:rPr/>
        <w:t>Доля проб воды с превышением гигиенических нормативов по микробиологическим показателям централизованных систем хозяйственно-питьевого водоснабжения составляет в 2022 году – 14,6%, в 2021 году – 11,9%.</w:t>
      </w:r>
    </w:p>
    <w:p>
      <w:pPr>
        <w:pStyle w:val="Style57"/>
        <w:rPr/>
      </w:pPr>
      <w:r>
        <w:rPr/>
        <w:t>По паразитологическим показателям из централизованных источников хозяйственно-питьевого водоснабжения превышения гигиенических нормативов нет.</w:t>
      </w:r>
    </w:p>
    <w:p>
      <w:pPr>
        <w:pStyle w:val="Style57"/>
        <w:rPr/>
      </w:pPr>
      <w:r>
        <w:rPr/>
        <w:t>К причинам несоответствия качества питьевой воды нормативным требованиям относятся природообусловленные концентрации элементов в воде водоисточников, существующая несовершенная система очистных сооружений водопроводов, либо их полное отсутствие, а также вторичное загрязнение воды в водопроводных сетях из-за неудовлетворительного санитарно-технического состояния.</w:t>
      </w:r>
    </w:p>
    <w:p>
      <w:pPr>
        <w:pStyle w:val="Style57"/>
        <w:rPr/>
      </w:pPr>
      <w:r>
        <w:rPr/>
        <w:t>Доля проб воды с превышением гигиенических нормативов по санитарно-химическим показателям питьевой воды из нецентрализованных систем водоснабжения составляет в 2022 году – 22,2%, в 2021 году – 44,4%.</w:t>
      </w:r>
    </w:p>
    <w:p>
      <w:pPr>
        <w:pStyle w:val="Style57"/>
        <w:rPr/>
      </w:pPr>
      <w:r>
        <w:rPr/>
        <w:t>Доля проб воды с превышением гигиенических нормативов по микробиологическим показателям питьевой воды из нецентрализованных систем водоснабжения составляет в 2022 году –0%, в 2021 году – 20,0%.</w:t>
      </w:r>
    </w:p>
    <w:p>
      <w:pPr>
        <w:pStyle w:val="Style57"/>
        <w:rPr/>
      </w:pPr>
      <w:r>
        <w:rPr/>
        <w:t>По паразитологическим показателям из нецентрализованных источников водоснабжения превышения гигиенических нормативов нет.</w:t>
      </w:r>
    </w:p>
    <w:p>
      <w:pPr>
        <w:pStyle w:val="Style57"/>
        <w:rPr/>
      </w:pPr>
      <w:r>
        <w:rPr/>
        <w:t>Ведущими загрязнителями питьевой воды являются железо, марганец, нитраты. Избыточное поступление железа могут неблагоприятно влиять на слизистые оболочки, кожу, кровь, иммунитет. Употребление воды, содержащее микробное загрязнение может привести к массовым инфекционным заболеваниям.</w:t>
      </w:r>
    </w:p>
    <w:p>
      <w:pPr>
        <w:pStyle w:val="Style57"/>
        <w:rPr/>
      </w:pPr>
      <w:r>
        <w:rPr/>
        <w:t>Обеспечение населения доброкачественной питьевой водой является важнейшим условием сохранения его здоровья, без которого невозможно динамичное социально-экономическое развитие территории. Потребление недоброкачественной питьевой воды приводит к росту инфекционных заболеваний и болезней неинфекционной природы, связанных с неоптимальным химическим составом воды.</w:t>
      </w:r>
    </w:p>
    <w:p>
      <w:pPr>
        <w:pStyle w:val="Style57"/>
        <w:rPr/>
      </w:pPr>
      <w:r>
        <w:rPr/>
        <w:t>В городском поселении доля населения, обеспеченного качественной питьевой водой, в 2022 году составляет 97, 1%, в сельских поселениях – 81,1%.</w:t>
      </w:r>
    </w:p>
    <w:p>
      <w:pPr>
        <w:pStyle w:val="Style57"/>
        <w:rPr/>
      </w:pPr>
      <w:r>
        <w:rPr/>
        <w:t>В Приморском крае действует региональная программа «Чистая вода», целевой показатель которой составляет – 82,3% обеспеченности населения качественной питьевой водой из систем централизованного водоснабжения. В 2022 году этот показатель составил по Приморскому краю – 81,5%.</w:t>
      </w:r>
    </w:p>
    <w:p>
      <w:pPr>
        <w:pStyle w:val="Style57"/>
        <w:rPr/>
      </w:pPr>
      <w:r>
        <w:rPr/>
        <w:t>Основными проблемами по обеспечению питьевой водой гарантированного качества населения Пожарского муниципального округа продолжают оставаться:</w:t>
      </w:r>
    </w:p>
    <w:p>
      <w:pPr>
        <w:pStyle w:val="Style57"/>
        <w:rPr/>
      </w:pPr>
      <w:r>
        <w:rPr/>
        <w:t>- антропогенное загрязнение подземных вод;</w:t>
      </w:r>
    </w:p>
    <w:p>
      <w:pPr>
        <w:pStyle w:val="Style57"/>
        <w:rPr/>
      </w:pPr>
      <w:r>
        <w:rPr/>
        <w:t>- факторы природного характера (повышенное содержание железа, марганца и показателя общей жесткости);</w:t>
      </w:r>
    </w:p>
    <w:p>
      <w:pPr>
        <w:pStyle w:val="Style57"/>
        <w:rPr/>
      </w:pPr>
      <w:r>
        <w:rPr/>
        <w:t>- отсутствие или ненадлежащее состояние зон санитарной охраны водоисточников;</w:t>
      </w:r>
    </w:p>
    <w:p>
      <w:pPr>
        <w:pStyle w:val="Style57"/>
        <w:rPr/>
      </w:pPr>
      <w:r>
        <w:rPr/>
        <w:t>- неудовлетворительное санитарно-техническое состояние значительной части существующих водопроводных сетей и сооружений;</w:t>
      </w:r>
    </w:p>
    <w:p>
      <w:pPr>
        <w:pStyle w:val="Style57"/>
        <w:rPr/>
      </w:pPr>
      <w:r>
        <w:rPr/>
        <w:t>- неудовлетворительная эксплуатация коммунальными предприятиями и организациями объектов водоснабжения;</w:t>
      </w:r>
    </w:p>
    <w:p>
      <w:pPr>
        <w:pStyle w:val="Style57"/>
        <w:rPr/>
      </w:pPr>
      <w:r>
        <w:rPr/>
        <w:t>- использование устаревших технологических решений водоподготовки в условиях ухудшения качества воды.</w:t>
      </w:r>
    </w:p>
    <w:p>
      <w:pPr>
        <w:pStyle w:val="Style57"/>
        <w:rPr/>
      </w:pPr>
      <w:r>
        <w:rPr/>
        <w:t>Анализ состояния канализационных и очистных сооружений показывает, что очистные сооружения работают неудовлетворительно, и в водные объекты продолжают сбрасывать загрязненные сточные воды, создавая угрозу для здоровья населения. Основными причинами неэффективной работы очистных сооружений остаются: морально устаревшие конструкции, перегрузка по гидравлике и концентрации загрязняющих веществ в поступающих на очистку сточных водах, неудовлетворительная эксплуатация сооружений.</w:t>
      </w:r>
    </w:p>
    <w:p>
      <w:pPr>
        <w:pStyle w:val="Style57"/>
        <w:spacing w:before="240" w:after="0"/>
        <w:rPr>
          <w:i/>
          <w:i/>
          <w:iCs/>
        </w:rPr>
      </w:pPr>
      <w:r>
        <w:rPr>
          <w:i/>
          <w:iCs/>
        </w:rPr>
        <w:t>Состояние почвы селитебных территорий</w:t>
      </w:r>
    </w:p>
    <w:p>
      <w:pPr>
        <w:pStyle w:val="Style57"/>
        <w:rPr/>
      </w:pPr>
      <w:r>
        <w:rPr/>
        <w:t>В Приморском крае в течение многих лет сохраняют актуальность гигиенические проблемы, связанные с загрязнением почвы.</w:t>
      </w:r>
    </w:p>
    <w:p>
      <w:pPr>
        <w:pStyle w:val="Style57"/>
        <w:rPr/>
      </w:pPr>
      <w:r>
        <w:rPr/>
        <w:t>Почва является одним из естественных элементов окружающей среды и одновременно среды обитания человека и животных, она, как фактор окружающей среды, может служить источником вторичного загрязнения подземных вод, атмосферного воздуха и сельскохозяйственной продукции.</w:t>
      </w:r>
    </w:p>
    <w:p>
      <w:pPr>
        <w:pStyle w:val="Style57"/>
        <w:rPr/>
      </w:pPr>
      <w:r>
        <w:rPr/>
        <w:t>В формировании и изменении почвенного покрова играют роль не только природные явления, но и деятельность населения в области сельского хозяйства, промышленности и гражданского строительства, где почва подвергается интенсивному антропогенному воздействию.</w:t>
      </w:r>
    </w:p>
    <w:p>
      <w:pPr>
        <w:pStyle w:val="Style57"/>
        <w:rPr/>
      </w:pPr>
      <w:r>
        <w:rPr/>
        <w:t>Нарушение земель происходит при разработке месторождений полезных ископаемых, выполнении геологоразведочных, изыскательских, строительных работ. В этой связи на предприятиях, деятельность которых связана с нарушением земель, неотъемлемой частью технологических процессов являются работы по рекультивации земель (комплекс работ, направленных на восстановление продуктивности и другой ценности земель, а также на улучшение условий окружающей среды).</w:t>
      </w:r>
    </w:p>
    <w:p>
      <w:pPr>
        <w:pStyle w:val="Style57"/>
        <w:rPr/>
      </w:pPr>
      <w:r>
        <w:rPr/>
        <w:t>Основными факторами, вызывающими загрязнение почвы, являются промышленные, бытовые и сельскохозяйственные отходы.</w:t>
      </w:r>
    </w:p>
    <w:p>
      <w:pPr>
        <w:pStyle w:val="Style57"/>
        <w:rPr/>
      </w:pPr>
      <w:r>
        <w:rPr/>
        <w:t>В сельских районах почва загрязняется также пестицидами и другими ядохимикатами.</w:t>
      </w:r>
    </w:p>
    <w:p>
      <w:pPr>
        <w:pStyle w:val="Style57"/>
        <w:rPr/>
      </w:pPr>
      <w:r>
        <w:rPr/>
        <w:t>Автомобильный транспорт является источником загрязнения почвы в селитебной зоне нефтепродуктами и свинцом.</w:t>
      </w:r>
    </w:p>
    <w:p>
      <w:pPr>
        <w:pStyle w:val="Style57"/>
        <w:rPr/>
      </w:pPr>
      <w:r>
        <w:rPr/>
        <w:t xml:space="preserve">На промышленных площадках происходит загрязнение почвы различными видами отходов, прежде всего остатками нефтепродуктов, лакокрасочными материалами, фенольным конденсатом, а также различными видами шлаков, шламов, которые содержат тяжелые металлы, бенз(а)пирен. </w:t>
      </w:r>
    </w:p>
    <w:p>
      <w:pPr>
        <w:pStyle w:val="Style57"/>
        <w:rPr/>
      </w:pPr>
      <w:r>
        <w:rPr/>
        <w:t>Специалистами ФБУЗ «Центр гигиены и эпидемиологии в Приморском крае» осуществляется регулярный лабораторный контроль состояния почвы в местах применения пестицидов и минеральных удобрений, а также в местах выращивания растениеводческой продукции, в местах складирования бытовых и промышленных отходов, в селитебных зонах, в зонах со специальным режимом (зоны санитарной охраны, курортные зоны).</w:t>
      </w:r>
    </w:p>
    <w:p>
      <w:pPr>
        <w:pStyle w:val="Style57"/>
        <w:rPr/>
      </w:pPr>
      <w:r>
        <w:rPr/>
        <w:t>Почвы исследуются на санитарно-химические показатели: нитраты, нефтепродукты, свинец, ртуть, кадмий, медь, цинк, водородный показатель, 3,4-бенз(а)пирен, мышьяк, пестициды.</w:t>
      </w:r>
    </w:p>
    <w:p>
      <w:pPr>
        <w:pStyle w:val="Style57"/>
        <w:rPr/>
      </w:pPr>
      <w:r>
        <w:rPr/>
        <w:t>По информации Управления Роспотребнадзора по Приморскому краю на территории края отмечается снижение удельного веса проб почвы, не отвечающих требованиям гигиенических нормативов, по микробиологическим и превышение по санитарно-химическим показателям.</w:t>
      </w:r>
    </w:p>
    <w:p>
      <w:pPr>
        <w:pStyle w:val="Style57"/>
        <w:rPr/>
      </w:pPr>
      <w:r>
        <w:rPr/>
        <w:t>В 2022 году удельный вес неудовлетворительных проб почвы по санитарно-химическим показателям составляет 30,8%, в 2021 году – 40,8%; по микробиологическим показателям – 20,4%, в 2021 году - 16,4%.</w:t>
      </w:r>
    </w:p>
    <w:p>
      <w:pPr>
        <w:pStyle w:val="Style57"/>
        <w:rPr/>
      </w:pPr>
      <w:r>
        <w:rPr/>
        <w:t>В течение трех лет отмечается стабильное снижение удельного веса проб почвы, не отвечающих гигиеническим нормативам, на селитебной территории по микробиологическим показателям (2022 год - 18,6%, 2021 год - 19,5%).</w:t>
      </w:r>
    </w:p>
    <w:p>
      <w:pPr>
        <w:pStyle w:val="Style57"/>
        <w:rPr/>
      </w:pPr>
      <w:r>
        <w:rPr/>
        <w:t>В 2022 году регистрируется снижение удельного веса проб почвы, не отвечающих гигиеническим нормативам по санитарно-химическим показателям, на 2,8%, данный показатель составил 28,6%, в 2021 году - 31,4%.</w:t>
      </w:r>
    </w:p>
    <w:p>
      <w:pPr>
        <w:pStyle w:val="Style57"/>
        <w:rPr/>
      </w:pPr>
      <w:r>
        <w:rPr/>
        <w:t>В 2022 году удельный вес проб почвы, не соответствующих гигиеническим нормативам по содержанию тяжёлых металлов, на селитебной территории составил 50% (2021 год - 46,2%).</w:t>
      </w:r>
    </w:p>
    <w:p>
      <w:pPr>
        <w:pStyle w:val="Style57"/>
        <w:rPr/>
      </w:pPr>
      <w:r>
        <w:rPr/>
        <w:t>В последние три года не регистрируется несоответствие почвы по содержанию кадмия на селитебной территории.</w:t>
      </w:r>
    </w:p>
    <w:p>
      <w:pPr>
        <w:pStyle w:val="Style57"/>
        <w:rPr/>
      </w:pPr>
      <w:r>
        <w:rPr/>
        <w:t>В 2022 году на селитебной территории не регистрировались превышения в почве по паразитологическим показателям, в 2021 году составили 0,2%.</w:t>
      </w:r>
    </w:p>
    <w:p>
      <w:pPr>
        <w:pStyle w:val="Style57"/>
        <w:rPr/>
      </w:pPr>
      <w:r>
        <w:rPr/>
        <w:t>На территории детских организаций и детских площадок в 2022 году не регистрировались пробы, не соответствующие гигиеническим нормативам, по санитарно-химическим показателям (2021 год - 15,7%).</w:t>
      </w:r>
    </w:p>
    <w:p>
      <w:pPr>
        <w:pStyle w:val="Style57"/>
        <w:rPr/>
      </w:pPr>
      <w:r>
        <w:rPr/>
        <w:t>Удельный вес проб почвы в детских организациях, не соответствующих по микробиологическим показателям, в 2022 году составил 24,1%, 2021 год – 20,4%; по паразитологическим показателям – 0,4%, 2021 год – 0,2%.</w:t>
      </w:r>
    </w:p>
    <w:p>
      <w:pPr>
        <w:pStyle w:val="Style57"/>
        <w:rPr/>
      </w:pPr>
      <w:r>
        <w:rPr/>
        <w:t>В Пожарском муниципальном округе не зафиксировано превышение среднекраевых показателей удельного веса проб почвы, не соответствующих гигиеническим нормативам.</w:t>
      </w:r>
    </w:p>
    <w:p>
      <w:pPr>
        <w:pStyle w:val="Style57"/>
        <w:rPr/>
      </w:pPr>
      <w:r>
        <w:rPr/>
        <w:t>Результаты исследованных проб почвы на радиоактивные вещества не выявили превышения гигиенических нормативов.</w:t>
      </w:r>
    </w:p>
    <w:p>
      <w:pPr>
        <w:pStyle w:val="Style57"/>
        <w:rPr/>
      </w:pPr>
      <w:r>
        <w:rPr/>
        <w:t>Одной из серьезных проблем остаётся захламление почв несанкционированными свалками бытового мусора на землях сельскохозяйственного назначения.</w:t>
      </w:r>
    </w:p>
    <w:p>
      <w:pPr>
        <w:pStyle w:val="Style57"/>
        <w:rPr/>
      </w:pPr>
      <w:r>
        <w:rPr/>
        <w:t>В зимнее время года острой проблемой в поселке городского типа Лучегорске становится своевременный сбор и вывоз снега независимо от количества выпавших осадков с улиц и дворовых территорий.</w:t>
      </w:r>
    </w:p>
    <w:p>
      <w:pPr>
        <w:pStyle w:val="Style57"/>
        <w:rPr/>
      </w:pPr>
      <w:r>
        <w:rPr/>
        <w:t>Снежный покров в течение зимнего периода накапливает в своем составе загрязняющие вещества, поступающие в атмосферу от промышленных предприятий, транспорта, строительных организаций.</w:t>
      </w:r>
    </w:p>
    <w:p>
      <w:pPr>
        <w:pStyle w:val="Style57"/>
        <w:rPr/>
      </w:pPr>
      <w:r>
        <w:rPr/>
        <w:t>Все загрязняющие вещества, содержащиеся в снеге, оказывают негативное воздействие на водные экосистемы (реки, ручьи, грунтовые воды), почву, здоровье человека. Кроме этого, в течение зимы в снежном покрове накапливаются твердые коммунальные отходы.</w:t>
      </w:r>
    </w:p>
    <w:p>
      <w:pPr>
        <w:pStyle w:val="Style57"/>
        <w:rPr/>
      </w:pPr>
      <w:r>
        <w:rPr/>
        <w:t>Система очистки населенных мест в части сбора, использования, обезвреживания, транспортировки, хранения и захоронения отходов производства и потребления остается несовершенной, причиной чему является отсутствие действенного механизма финансирования и как следствие планового вывоза бытовых отходов с территорий индивидуальной застройки и ликвидации мест несанкционированного размещения отходов.</w:t>
      </w:r>
    </w:p>
    <w:p>
      <w:pPr>
        <w:pStyle w:val="Style57"/>
        <w:rPr/>
      </w:pPr>
      <w:r>
        <w:rPr/>
        <w:t>На территории муниципального округа утилизация бытовых отходов обеспечивается только вывозом отходов от населения на свалки, не имеющие природоохранных сооружений и зачастую расположенные на земельных участках, не отведенных в соответствии с действующим законодательством под размещение отходов.</w:t>
      </w:r>
    </w:p>
    <w:p>
      <w:pPr>
        <w:pStyle w:val="Style57"/>
        <w:rPr/>
      </w:pPr>
      <w:r>
        <w:rPr/>
        <w:t>Основными проблемами в области обращения с отходами в муниципальном образовании являются:</w:t>
      </w:r>
    </w:p>
    <w:p>
      <w:pPr>
        <w:pStyle w:val="Style57"/>
        <w:rPr/>
      </w:pPr>
      <w:r>
        <w:rPr/>
        <w:t>- недостаточное количество отвечающих гигиеническим и экологическим требованиям полигонов твердых бытовых отходов;</w:t>
      </w:r>
    </w:p>
    <w:p>
      <w:pPr>
        <w:pStyle w:val="Style57"/>
        <w:rPr/>
      </w:pPr>
      <w:r>
        <w:rPr/>
        <w:t>- наличие большого числа несанкционированных объектов размещения</w:t>
      </w:r>
    </w:p>
    <w:p>
      <w:pPr>
        <w:pStyle w:val="Style57"/>
        <w:rPr/>
      </w:pPr>
      <w:r>
        <w:rPr/>
        <w:t>твердых бытовых отходов;</w:t>
      </w:r>
    </w:p>
    <w:p>
      <w:pPr>
        <w:pStyle w:val="Style57"/>
        <w:rPr/>
      </w:pPr>
      <w:r>
        <w:rPr/>
        <w:t>- неразвитость инфраструктуры по переработке отходов, использованию отходов в качестве вторичных источников сырья и захоронению отходов.</w:t>
      </w:r>
    </w:p>
    <w:p>
      <w:pPr>
        <w:pStyle w:val="Style57"/>
        <w:rPr/>
      </w:pPr>
      <w:r>
        <w:rPr/>
        <w:t>Ситуация с обращением, размещением, накоплением, использованием и обезвреживанием отходов производства и потребления на территории Приморского края характеризуется значительной изменчивостью, определяемой как изменениями экономической ситуации в стране, так и изменениями (организационными, технологическими и другими) на отходообразующих предприятиях региона, а также постепенным совершенствованием системы учета и отчетности в этой сфере.</w:t>
      </w:r>
    </w:p>
    <w:p>
      <w:pPr>
        <w:pStyle w:val="Style57"/>
        <w:rPr/>
      </w:pPr>
      <w:r>
        <w:rPr/>
        <w:t>Увеличение объемов образующихся отходов, которые нарастают темпами, опережающих их переработку и обезвреживание, является на сегодняшний день актуальной проблемой для Пожарского муниципального округа.</w:t>
      </w:r>
    </w:p>
    <w:p>
      <w:pPr>
        <w:pStyle w:val="Style57"/>
        <w:rPr/>
      </w:pPr>
      <w:r>
        <w:rPr/>
        <w:t>На территории региона разработана и утверждена приказом Департамента природных ресурсов и охраны окружающей среды Приморского края от 25.02.2019 № 37-01-09/38 «Территориальная схема обращения с отходами, в том числе с твердыми коммунальными отходами, в Приморском крае»,  согласно которой Пожарский муниципальный район входит в состав северной технологической зоны, где на данный момент функционирует один межмуниципальный комплекс в Кировском районе, соответствующий всем необходимым нормам и внесённый в государственный реестр объектов размещения отходов (ГРОРО).</w:t>
      </w:r>
    </w:p>
    <w:p>
      <w:pPr>
        <w:pStyle w:val="Style57"/>
        <w:rPr/>
      </w:pPr>
      <w:r>
        <w:rPr/>
        <w:t>По мере заполнения этого комплекса планируется реконструкция данного полигона. Также планируется введение в эксплуатацию нового полигона с сортировочными комплексами в Пожарском муниципальном районе.</w:t>
      </w:r>
    </w:p>
    <w:p>
      <w:pPr>
        <w:pStyle w:val="Style57"/>
        <w:spacing w:before="240" w:after="0"/>
        <w:rPr>
          <w:i/>
          <w:i/>
          <w:iCs/>
        </w:rPr>
      </w:pPr>
      <w:r>
        <w:rPr>
          <w:i/>
          <w:iCs/>
        </w:rPr>
        <w:t>Изменение экологической ситуации</w:t>
      </w:r>
    </w:p>
    <w:p>
      <w:pPr>
        <w:pStyle w:val="Style57"/>
        <w:rPr/>
      </w:pPr>
      <w:r>
        <w:rPr/>
        <w:t>Стратегической целью экологической политики Пожарского муниципального округа Приморского края в долгосрочной перспективе является поддержание целостности природных систем и их жизнеобеспечивающих функций для устойчивого развития, укрепления здоровья населения и обеспечения экологической безопасности территории при условии повышения конкурентоспособности ее экономики и экологической привлекательности территории.</w:t>
      </w:r>
    </w:p>
    <w:p>
      <w:pPr>
        <w:pStyle w:val="Style57"/>
        <w:rPr/>
      </w:pPr>
      <w:r>
        <w:rPr/>
        <w:t>Основу природоохранной стратегии округа составляют выявленные и сформулированные экологические проблемы, как сложившиеся на ее территории, так и могущие возникнуть в процессе реализации намеченных инвестиционных проектов, а также система природоохранных мероприятий, определяемых необходимостью смягчения или предупреждения возможных экологических проблем.</w:t>
      </w:r>
    </w:p>
    <w:p>
      <w:pPr>
        <w:pStyle w:val="Style57"/>
        <w:rPr/>
      </w:pPr>
      <w:r>
        <w:rPr/>
        <w:t>Основным принципом формирования пространственной концепции является приоритетность природно-экологического подхода в решении планировочных задач с учетом государственной программы "Охрана окружающей среды Приморского края" на 2020 - 2027 годы", утвержденной Постановлением   края от 27.12.2019 N 940-па, в редакции от 19.01.2022 N 17-пп и муниципальной программы «Формирование современной городской среды на территории Пожарского муниципального округа» на 2023-2027 годы, утвержденной постановлением администрации Пожарского муниципального округа Приморского края от 30.06.2023 № 752-па</w:t>
      </w:r>
    </w:p>
    <w:p>
      <w:pPr>
        <w:pStyle w:val="Style57"/>
        <w:rPr/>
      </w:pPr>
      <w:r>
        <w:rPr/>
        <w:t>Основной целью государственной программы является улучшение состояния окружающей среды, обеспечение экологической безопасности, рациональное использование и воспроизводство природных ресурсов, а также охрана водных объектов, сохранение биологического и природного разнообразия на территории Приморского края.</w:t>
      </w:r>
    </w:p>
    <w:p>
      <w:pPr>
        <w:pStyle w:val="Style57"/>
        <w:rPr/>
      </w:pPr>
      <w:r>
        <w:rPr/>
        <w:t>Целью реализации муниципальной программы является повышение уровня комфортности жизнедеятельности граждан посредством благоустройства территорий, что способствует улучшению экологической обстановки в муниципальном округе.</w:t>
      </w:r>
    </w:p>
    <w:p>
      <w:pPr>
        <w:pStyle w:val="Style57"/>
        <w:spacing w:before="240" w:after="0"/>
        <w:rPr>
          <w:i/>
          <w:i/>
          <w:iCs/>
        </w:rPr>
      </w:pPr>
      <w:r>
        <w:rPr>
          <w:i/>
          <w:iCs/>
        </w:rPr>
        <w:t>Учёт местных природно-климатических условий</w:t>
      </w:r>
    </w:p>
    <w:p>
      <w:pPr>
        <w:pStyle w:val="Style57"/>
        <w:rPr/>
      </w:pPr>
      <w:r>
        <w:rPr/>
        <w:t>На решение градостроительных задач влияют следующие природные факторы: климат, рельеф местности, растительный покров, гидрологические ресурсы, геологические условия, видовые качества местности.</w:t>
      </w:r>
    </w:p>
    <w:p>
      <w:pPr>
        <w:pStyle w:val="Style57"/>
        <w:rPr/>
      </w:pPr>
      <w:r>
        <w:rPr/>
        <w:t>Большую часть муниципального округа занимает бассейн реки Бикин. Рельеф разнообразен — от плоских равнин (Алчанская марь) до расчленённого среднегорья. В районе находится высшая точка всего Приморского края — гора Аник (1932 м).</w:t>
      </w:r>
    </w:p>
    <w:p>
      <w:pPr>
        <w:pStyle w:val="Style57"/>
        <w:rPr/>
      </w:pPr>
      <w:r>
        <w:rPr/>
        <w:t>Пожарский муниципальный округ является одним из самых интересных, богатых и уникальных уголков Приморского края.</w:t>
      </w:r>
    </w:p>
    <w:p>
      <w:pPr>
        <w:pStyle w:val="Style57"/>
        <w:rPr/>
      </w:pPr>
      <w:r>
        <w:rPr/>
        <w:t>Территория характеризуется слабой защищенностью геологических структур от проникновения загрязняющих веществ в подземные воды. Слабая защищенность водоносных горизонтов с поверхности, отсутствие надежных водоупоров в толще пород обуславливает площадное техногенное загрязнение первых от поверхности четвертичных водоносных горизонтов, и проникновение загрязняющих веществ в нижнезалегающие палеогеновые и палеозойские горизонты.</w:t>
      </w:r>
    </w:p>
    <w:p>
      <w:pPr>
        <w:pStyle w:val="Style57"/>
        <w:rPr/>
      </w:pPr>
      <w:r>
        <w:rPr/>
        <w:t>Основным фактором, характеризующим уровень загрязнения природной среды на той или иной территории, являются ассимилирующие способности объектов природной среды – атмосферы и гидросферы, определяющихся в абсолютном большинстве случаев особенностями климата.</w:t>
      </w:r>
    </w:p>
    <w:p>
      <w:pPr>
        <w:pStyle w:val="Style57"/>
        <w:rPr/>
      </w:pPr>
      <w:r>
        <w:rPr/>
        <w:t xml:space="preserve">Климат территории - континентально - муссонный, влажный. Зима сухая, солнечная, морозная с устойчивыми ветрами юго-западных направлений. </w:t>
      </w:r>
    </w:p>
    <w:p>
      <w:pPr>
        <w:pStyle w:val="Style57"/>
        <w:rPr/>
      </w:pPr>
      <w:r>
        <w:rPr/>
        <w:t>Самоочищающая способность атмосферы – умеренная.</w:t>
      </w:r>
    </w:p>
    <w:p>
      <w:pPr>
        <w:pStyle w:val="Style57"/>
        <w:rPr/>
      </w:pPr>
      <w:r>
        <w:rPr/>
        <w:t>Территория Пожарского муниципального округа относится к району с пониженным потенциалом загрязнения атмосферы, где характерна низкая степень экологической опасности, которая возрастает при сильной урбанизированности территории.</w:t>
      </w:r>
    </w:p>
    <w:p>
      <w:pPr>
        <w:pStyle w:val="Style57"/>
        <w:rPr/>
      </w:pPr>
      <w:r>
        <w:rPr/>
        <w:t>Одним из благоприятных факторов состояния окружающей среды проектируемой территории является наличие зеленых насаждений естественного происхождения, выполняющих функции защиты природных и иных объектов,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w:t>
      </w:r>
    </w:p>
    <w:p>
      <w:pPr>
        <w:pStyle w:val="Style57"/>
        <w:rPr/>
      </w:pPr>
      <w:r>
        <w:rPr/>
        <w:t>По санитарно-гигиенической оценке, климато-мететрологических факторов условия проектируемой территории определяются как умеренно-суровые; инсоляционные ресурсы и ресурсы УФР благоприятны; зимняя дискомфортность характеризуется интенсивной ветрометелевой деятельностью, летняя – избыточной солнечной радиацией. Здесь желательны мероприятия по корригированию микроклимата.</w:t>
      </w:r>
    </w:p>
    <w:p>
      <w:pPr>
        <w:pStyle w:val="Style57"/>
        <w:rPr/>
      </w:pPr>
      <w:r>
        <w:rPr/>
        <w:t>Путями корригирования микроклимата будут являться зимой ветро - и снегозащита территории, зданий и сооружений, летом – регулирование солнечной радиации и теплового излучения сильно нагретых поверхностей. Средства же регулирования микроклимата предполагают использование в проекте градостроительных, архитектурно – строительных и инженерно – технических мероприятий.</w:t>
      </w:r>
    </w:p>
    <w:p>
      <w:pPr>
        <w:pStyle w:val="Style57"/>
        <w:spacing w:before="240" w:after="0"/>
        <w:rPr>
          <w:i/>
          <w:i/>
          <w:iCs/>
        </w:rPr>
      </w:pPr>
      <w:r>
        <w:rPr>
          <w:i/>
          <w:iCs/>
        </w:rPr>
        <w:t>Мероприятия по сохранению и улучшению воздушного бассейна</w:t>
      </w:r>
    </w:p>
    <w:p>
      <w:pPr>
        <w:pStyle w:val="Style57"/>
        <w:rPr/>
      </w:pPr>
      <w:r>
        <w:rPr/>
        <w:t>Приоритетным направлением по обеспечению охраны атмосферного воздуха от загрязнения является снижение объемов выбросов загрязняющих веществ в атмосферу.</w:t>
      </w:r>
    </w:p>
    <w:p>
      <w:pPr>
        <w:pStyle w:val="Style57"/>
        <w:rPr/>
      </w:pPr>
      <w:r>
        <w:rPr/>
        <w:t>В Приморском крае и Пожарском муниципальном округе осуществление совместной деятельности по улучшению состояния атмосферного воздуха строится во взаимодействии всех заинтересованных органов, учреждений, общественности и реализуется в рамках государственной программы «Охрана окружающей среды Приморского края на 2020-2027 годы" и федерального проекта «Чистый воздух» национального проекта «Экология».</w:t>
      </w:r>
    </w:p>
    <w:p>
      <w:pPr>
        <w:pStyle w:val="Style57"/>
        <w:rPr/>
      </w:pPr>
      <w:r>
        <w:rPr/>
        <w:t>В целях снижения антропогенных факторов, влияющих на загрязнение атмосферного воздуха, на окружающую среду и здоровье населения необходимо использовать следующие механизмы:</w:t>
      </w:r>
    </w:p>
    <w:p>
      <w:pPr>
        <w:pStyle w:val="Style57"/>
        <w:rPr/>
      </w:pPr>
      <w:r>
        <w:rPr/>
        <w:t>- снижение выбросов вредных веществ в атмосферный воздух от стационарных источников за счет технического перевооружения, реконструкции и модернизации производства;</w:t>
      </w:r>
    </w:p>
    <w:p>
      <w:pPr>
        <w:pStyle w:val="Style57"/>
        <w:rPr/>
      </w:pPr>
      <w:r>
        <w:rPr/>
        <w:t>- снижение загрязнения атмосферного воздуха в сельских поселениях и частной жилой застройке за счет централизации теплоснабжения частной малоэтажной жилой застройки;</w:t>
      </w:r>
    </w:p>
    <w:p>
      <w:pPr>
        <w:pStyle w:val="Style57"/>
        <w:rPr/>
      </w:pPr>
      <w:r>
        <w:rPr/>
        <w:t>- контроль за реализацией мероприятий, направленных на достижение нормативов ПДВ вредных (загрязняющих) веществ в атмосферный воздух;</w:t>
      </w:r>
    </w:p>
    <w:p>
      <w:pPr>
        <w:pStyle w:val="Style57"/>
        <w:rPr/>
      </w:pPr>
      <w:r>
        <w:rPr/>
        <w:t>- установление санитарно-защитных зон;</w:t>
      </w:r>
    </w:p>
    <w:p>
      <w:pPr>
        <w:pStyle w:val="Style57"/>
        <w:rPr/>
      </w:pPr>
      <w:r>
        <w:rPr/>
        <w:t>- надзор за организацией санитарно-защитных зон предприятий, сооружений и иных объектов, являющихся источниками негативного воздействия на среду обитания и здоровье человека;</w:t>
      </w:r>
    </w:p>
    <w:p>
      <w:pPr>
        <w:pStyle w:val="Style57"/>
        <w:rPr/>
      </w:pPr>
      <w:r>
        <w:rPr/>
        <w:t>- осуществление мониторинга в атмосферном воздухе жилой застройки содержания основных загрязнителей и взвешенных веществ на стационарных постах наблюдения, а также на маршрутных постах наблюдения;</w:t>
      </w:r>
    </w:p>
    <w:p>
      <w:pPr>
        <w:pStyle w:val="Style57"/>
        <w:rPr/>
      </w:pPr>
      <w:r>
        <w:rPr/>
        <w:t>- введение запрета выделения земельных участков и застройки новых районов индивидуальным жильем без предварительного обеспечения инженерными сетями (тепло-, водоснабжение, канализация);</w:t>
      </w:r>
    </w:p>
    <w:p>
      <w:pPr>
        <w:pStyle w:val="Style57"/>
        <w:rPr/>
      </w:pPr>
      <w:r>
        <w:rPr/>
        <w:t>- поэтапному подключению частного сектора к муниципальным инженерным сетям (тепло-, водоснабжение, канализация);</w:t>
      </w:r>
    </w:p>
    <w:p>
      <w:pPr>
        <w:pStyle w:val="Style57"/>
        <w:rPr/>
      </w:pPr>
      <w:r>
        <w:rPr/>
        <w:t>- проведению оценки возможности и целесообразности увеличения высоты нагретых источников (труб котельных, ТЭЦ) для улучшения рассеивания загрязняющих веществ; поэтапному закрытию котельных на твердом топливе;</w:t>
      </w:r>
    </w:p>
    <w:p>
      <w:pPr>
        <w:pStyle w:val="Style57"/>
        <w:rPr/>
      </w:pPr>
      <w:r>
        <w:rPr/>
        <w:t>- принятию архитектурно планировочных решений, исключающих точечную застройку многоэтажными жилыми домами и общественными зданиями в существующих кварталах, приводящую к уменьшению площадей озелененных территорий, снижению естественного проветривания районов и увеличению количества автотранспорта на единицу площади;</w:t>
      </w:r>
    </w:p>
    <w:p>
      <w:pPr>
        <w:pStyle w:val="Style57"/>
        <w:rPr/>
      </w:pPr>
      <w:r>
        <w:rPr/>
        <w:t>- внедрению альтернативных способов теплоснабжения (электричество, природный газ, восстанавливающиеся источники энергии (солнечная, ветровая);</w:t>
      </w:r>
    </w:p>
    <w:p>
      <w:pPr>
        <w:pStyle w:val="Style57"/>
        <w:rPr/>
      </w:pPr>
      <w:r>
        <w:rPr/>
        <w:t>- контролю за реализацией схемы территориального планирования округа, генеральных планов населенных мест;</w:t>
      </w:r>
    </w:p>
    <w:p>
      <w:pPr>
        <w:pStyle w:val="Style57"/>
        <w:rPr/>
      </w:pPr>
      <w:r>
        <w:rPr/>
        <w:t>- развитию системы общественного электротранспорта;</w:t>
      </w:r>
    </w:p>
    <w:p>
      <w:pPr>
        <w:pStyle w:val="Style57"/>
        <w:rPr/>
      </w:pPr>
      <w:r>
        <w:rPr/>
        <w:t>- увеличению количества парковых зон и площадей зеленых насаждений;</w:t>
      </w:r>
    </w:p>
    <w:p>
      <w:pPr>
        <w:pStyle w:val="Style57"/>
        <w:rPr/>
      </w:pPr>
      <w:r>
        <w:rPr/>
        <w:t>- ужесточению контроля за парковкой автотранспорта на территории многоквартирных жилых домов;</w:t>
      </w:r>
    </w:p>
    <w:p>
      <w:pPr>
        <w:pStyle w:val="Style57"/>
        <w:rPr/>
      </w:pPr>
      <w:r>
        <w:rPr/>
        <w:t>- развитие региональной сети мониторинга качества атмосферного воздуха и других компонентов окружающей среды;</w:t>
      </w:r>
    </w:p>
    <w:p>
      <w:pPr>
        <w:pStyle w:val="Style57"/>
        <w:rPr/>
      </w:pPr>
      <w:r>
        <w:rPr/>
        <w:t>- создание аналитического центра по обработке результатов мониторинга и создания доступного сервиса информирования жителей региона о качестве атмосферного воздуха в режиме реального времени.</w:t>
      </w:r>
    </w:p>
    <w:p>
      <w:pPr>
        <w:pStyle w:val="Style57"/>
        <w:spacing w:before="240" w:after="0"/>
        <w:rPr>
          <w:i/>
          <w:i/>
          <w:iCs/>
        </w:rPr>
      </w:pPr>
      <w:r>
        <w:rPr>
          <w:i/>
          <w:iCs/>
        </w:rPr>
        <w:t>Мероприятия по охране поверхностных и подземных вод, почвы и ландшафта</w:t>
      </w:r>
    </w:p>
    <w:p>
      <w:pPr>
        <w:pStyle w:val="Style57"/>
        <w:rPr/>
      </w:pPr>
      <w:r>
        <w:rPr/>
        <w:t>Разработка и реализация национального проекта «Экология» предусматривает в срок до 2024 года: повышение качества питьевой воды для населения; экологическое оздоровление водных объектов; сохранение биологического разнообразия и эффективное обращение с отходами производства и потребления.</w:t>
      </w:r>
    </w:p>
    <w:p>
      <w:pPr>
        <w:pStyle w:val="Style57"/>
        <w:rPr/>
      </w:pPr>
      <w:r>
        <w:rPr/>
        <w:t>К этим результатам приведет выполнение мероприятий в рамках утвержденных федеральных и региональных проектов, в частности: «Чистая страна», «Комплексная система обращения с твердыми коммунальными отходами», «Сохранение уникальных водных объектов», «Сохранение биологического разнообразия», «Чистая вода», «Сохранение лесов».</w:t>
      </w:r>
    </w:p>
    <w:p>
      <w:pPr>
        <w:pStyle w:val="Style57"/>
        <w:rPr/>
      </w:pPr>
      <w:r>
        <w:rPr/>
        <w:t>Основной целью организации системы обращения с твердыми коммунальными отходами на территории является улучшение санитарно-гигиенических условий проживания населения, охрана почв и уменьшение нагрузок на окружающую среду.</w:t>
      </w:r>
    </w:p>
    <w:p>
      <w:pPr>
        <w:pStyle w:val="Style57"/>
        <w:rPr/>
      </w:pPr>
      <w:r>
        <w:rPr/>
        <w:t>Основными задачами в этой сфере являются:</w:t>
      </w:r>
    </w:p>
    <w:p>
      <w:pPr>
        <w:pStyle w:val="Style57"/>
        <w:rPr/>
      </w:pPr>
      <w:r>
        <w:rPr/>
        <w:t>- организации рациональной системы сбора отходов;</w:t>
      </w:r>
    </w:p>
    <w:p>
      <w:pPr>
        <w:pStyle w:val="Style57"/>
        <w:rPr/>
      </w:pPr>
      <w:r>
        <w:rPr/>
        <w:t>- обустройство мест сбора и накопления твердых бытовых отходов;</w:t>
      </w:r>
    </w:p>
    <w:p>
      <w:pPr>
        <w:pStyle w:val="Style57"/>
        <w:rPr/>
      </w:pPr>
      <w:r>
        <w:rPr/>
        <w:t>- сбор и вывоз отходов на специально отведенные места – обустроенные полигоны ТКО;</w:t>
      </w:r>
    </w:p>
    <w:p>
      <w:pPr>
        <w:pStyle w:val="Style57"/>
        <w:rPr/>
      </w:pPr>
      <w:r>
        <w:rPr/>
        <w:t xml:space="preserve">- максимально возможная утилизация, вторичное использование; </w:t>
      </w:r>
    </w:p>
    <w:p>
      <w:pPr>
        <w:pStyle w:val="Style57"/>
        <w:rPr/>
      </w:pPr>
      <w:r>
        <w:rPr/>
        <w:t>- уменьшение территорий, отчуждаемых под захоронение отходов;</w:t>
      </w:r>
    </w:p>
    <w:p>
      <w:pPr>
        <w:pStyle w:val="Style57"/>
        <w:rPr/>
      </w:pPr>
      <w:r>
        <w:rPr/>
        <w:t>- разработка территориальной программы, направленной на сокращение отходов производства и потребления;</w:t>
      </w:r>
    </w:p>
    <w:p>
      <w:pPr>
        <w:pStyle w:val="Style57"/>
        <w:rPr/>
      </w:pPr>
      <w:r>
        <w:rPr/>
        <w:t>- создание усовершенствованной системы коммунально-бытового обеспечения и осуществление водно-рекреационного благоустройства территории путем внедрения современных методов очистки;</w:t>
      </w:r>
    </w:p>
    <w:p>
      <w:pPr>
        <w:pStyle w:val="Style57"/>
        <w:rPr/>
      </w:pPr>
      <w:r>
        <w:rPr/>
        <w:t>- разработка и утверждение генеральной схемы очистки населенных пунктов, предусматривающей рациональный сбор, быстрое удаление, надежное обезвреживание и экономически целесообразную утилизацию бытовых отходов;</w:t>
      </w:r>
    </w:p>
    <w:p>
      <w:pPr>
        <w:pStyle w:val="Style57"/>
        <w:rPr/>
      </w:pPr>
      <w:r>
        <w:rPr/>
        <w:t>- ликвидация несанкционированных свалок и рекультивация нарушенных земель;</w:t>
      </w:r>
    </w:p>
    <w:p>
      <w:pPr>
        <w:pStyle w:val="Style57"/>
        <w:rPr/>
      </w:pPr>
      <w:r>
        <w:rPr/>
        <w:t>- эксплуатация полигонов ТКО должна соответствовать гигиеническим требованиям, в соответствии с СанПиНом 2.2.1. /2.1.1.1200-03 п. 7.1.12, ориентировочная санитарно-защитная зона от полигонов ТКО составляет 500 метров;</w:t>
      </w:r>
    </w:p>
    <w:p>
      <w:pPr>
        <w:pStyle w:val="Style57"/>
        <w:rPr/>
      </w:pPr>
      <w:r>
        <w:rPr/>
        <w:t xml:space="preserve">- развитие системы сбора и уничтожения биологических отходов; </w:t>
      </w:r>
    </w:p>
    <w:p>
      <w:pPr>
        <w:pStyle w:val="Style57"/>
        <w:rPr/>
      </w:pPr>
      <w:r>
        <w:rPr/>
        <w:t>- кардинальным решением восстановления чистоты водоемов является прекращение в них сброса неорганизованных хозяйственно-бытовых и производственных неочищенных стоков, ливневых и талых вод, расчистка и благоустройство береговой зоны;</w:t>
      </w:r>
    </w:p>
    <w:p>
      <w:pPr>
        <w:pStyle w:val="Style57"/>
        <w:rPr/>
      </w:pPr>
      <w:r>
        <w:rPr/>
        <w:t>- выполнение проектных работ по установлению границ водоохранных зон и прибрежных защитных полос, закрепление их на местности специальными информационными знаками;</w:t>
      </w:r>
    </w:p>
    <w:p>
      <w:pPr>
        <w:pStyle w:val="Style57"/>
        <w:rPr/>
      </w:pPr>
      <w:r>
        <w:rPr/>
        <w:t>- строгое соблюдение ограничений, установленных для зон санитарной охраны водозаборов и водопроводов при предоставлении земельных участков для размещения объектов строительства, ведения хозяйственной деятельности;</w:t>
      </w:r>
    </w:p>
    <w:p>
      <w:pPr>
        <w:pStyle w:val="Style57"/>
        <w:rPr/>
      </w:pPr>
      <w:r>
        <w:rPr/>
        <w:t>- своевременное информирование населения путем размещения сведений на официальных сайтах органов местного самоуправления в сети Интернет о качестве питьевой воды, подаваемой абонентам с использованием централизованных систем водоснабжения, о планах мероприятий по приведению качества питьевой воды в соответствие установленным требованиям и об итогах исполнения этих планов;</w:t>
      </w:r>
    </w:p>
    <w:p>
      <w:pPr>
        <w:pStyle w:val="Style57"/>
        <w:rPr/>
      </w:pPr>
      <w:r>
        <w:rPr/>
        <w:t>- осуществление реконструкций водозаборов, не имеющих необходимого комплекса сооружений водоподготовки;</w:t>
      </w:r>
    </w:p>
    <w:p>
      <w:pPr>
        <w:pStyle w:val="Style57"/>
        <w:rPr/>
      </w:pPr>
      <w:r>
        <w:rPr/>
        <w:t>- устройство содержание в надлежащем порядке зон санитарной охраны водозаборов;</w:t>
      </w:r>
    </w:p>
    <w:p>
      <w:pPr>
        <w:pStyle w:val="Style57"/>
        <w:rPr/>
      </w:pPr>
      <w:r>
        <w:rPr/>
        <w:t>- обеспечение работ по проектированию, строительству и реконструкции комплексных очистных сооружений сточных вод;</w:t>
      </w:r>
    </w:p>
    <w:p>
      <w:pPr>
        <w:pStyle w:val="Style57"/>
        <w:rPr/>
      </w:pPr>
      <w:r>
        <w:rPr/>
        <w:t>- проведение паспортизации и мероприятий по сохранению естественного ландшафта и биологического разнообразия природных территорий;</w:t>
      </w:r>
    </w:p>
    <w:p>
      <w:pPr>
        <w:pStyle w:val="Style57"/>
        <w:rPr/>
      </w:pPr>
      <w:r>
        <w:rPr/>
        <w:t>- в целях охраны почвенного покрова и ландшафта рекомендуется не допускать нарушение почвенно-растительного покрова при строительных работах, вырубку древесно-кустарниковой растительности, уничтожение травяного покрова, приведение в порядок полос отчуждения территорий, примыкающих к магистралям, складских и коммунальных территорий и создание единой системы зеленых насаждений;</w:t>
      </w:r>
    </w:p>
    <w:p>
      <w:pPr>
        <w:pStyle w:val="Style57"/>
        <w:rPr/>
      </w:pPr>
      <w:r>
        <w:rPr/>
        <w:t>- строгое соблюдение Водного, Лесного и Земельного кодексов Российской Федерации.</w:t>
      </w:r>
    </w:p>
    <w:p>
      <w:pPr>
        <w:pStyle w:val="Style57"/>
        <w:rPr/>
      </w:pPr>
      <w:r>
        <w:rPr/>
        <w:t>В целях улучшения экологической обстановки и обеспечения благоприятных и безопасных условий проживания на территории проектом предлагается следующая приоритетность решения экологических проблем:</w:t>
      </w:r>
    </w:p>
    <w:p>
      <w:pPr>
        <w:pStyle w:val="Style57"/>
        <w:rPr/>
      </w:pPr>
      <w:r>
        <w:rPr/>
        <w:t>- сокращение выбросов вредных веществ в атмосферу за счет перевода предприятий на экологически безопасные технологии;</w:t>
      </w:r>
    </w:p>
    <w:p>
      <w:pPr>
        <w:pStyle w:val="Style57"/>
        <w:rPr/>
      </w:pPr>
      <w:r>
        <w:rPr/>
        <w:t>- проведение мероприятий по снижению нагрузки на среду обитания от автотранспорта;</w:t>
      </w:r>
    </w:p>
    <w:p>
      <w:pPr>
        <w:pStyle w:val="Style57"/>
        <w:rPr/>
      </w:pPr>
      <w:r>
        <w:rPr/>
        <w:t>- осуществление комплекса мероприятий по улучшению водоснабжения территории;</w:t>
      </w:r>
    </w:p>
    <w:p>
      <w:pPr>
        <w:pStyle w:val="Style57"/>
        <w:rPr/>
      </w:pPr>
      <w:r>
        <w:rPr/>
        <w:t>- внедрения современных методов санитарной очистки территории;</w:t>
      </w:r>
    </w:p>
    <w:p>
      <w:pPr>
        <w:pStyle w:val="Style57"/>
        <w:rPr/>
      </w:pPr>
      <w:r>
        <w:rPr/>
        <w:t>- своевременная защита от паводковых вод;</w:t>
      </w:r>
    </w:p>
    <w:p>
      <w:pPr>
        <w:pStyle w:val="Style57"/>
        <w:rPr/>
      </w:pPr>
      <w:r>
        <w:rPr/>
        <w:t>- разработка экологического паспорта;</w:t>
      </w:r>
    </w:p>
    <w:p>
      <w:pPr>
        <w:pStyle w:val="Style57"/>
        <w:rPr/>
      </w:pPr>
      <w:r>
        <w:rPr/>
        <w:t>- развитие рекреационного хозяйства;</w:t>
      </w:r>
    </w:p>
    <w:p>
      <w:pPr>
        <w:pStyle w:val="Style57"/>
        <w:rPr/>
      </w:pPr>
      <w:r>
        <w:rPr/>
        <w:t>- создание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w:t>
      </w:r>
    </w:p>
    <w:p>
      <w:pPr>
        <w:pStyle w:val="Style57"/>
        <w:rPr/>
      </w:pPr>
      <w:r>
        <w:rPr/>
        <w:t>- развитие системы экологического мониторинга за состоянием атмосферы, водных объектов, почв, за воздействием физических факторов;</w:t>
      </w:r>
    </w:p>
    <w:p>
      <w:pPr>
        <w:pStyle w:val="Style57"/>
        <w:rPr/>
      </w:pPr>
      <w:r>
        <w:rPr/>
        <w:t>- в целях повышения эффективности природоохранной деятельности рекомендуется внедрение систем управления охраной окружающей среды;</w:t>
      </w:r>
    </w:p>
    <w:p>
      <w:pPr>
        <w:pStyle w:val="Style57"/>
        <w:rPr/>
      </w:pPr>
      <w:r>
        <w:rPr/>
        <w:t>- совершенствование форм и методов экологического образования, воспитания и информационно-просветительской деятельности;</w:t>
      </w:r>
    </w:p>
    <w:p>
      <w:pPr>
        <w:pStyle w:val="Style57"/>
        <w:rPr/>
      </w:pPr>
      <w:r>
        <w:rPr/>
        <w:t>- обеспечение населения информацией о состоянии окружающей среды.</w:t>
      </w:r>
    </w:p>
    <w:p>
      <w:pPr>
        <w:pStyle w:val="Style57"/>
        <w:rPr/>
      </w:pPr>
      <w:r>
        <w:rPr/>
        <w:t>Реализация программных мероприятий позволит создать условия для обеспечения конституционного права населения Пожарского муниципального округа на благоприятную окружающую среду и получение объективной информации о ее состоянии.</w:t>
      </w:r>
      <w:r>
        <w:br w:type="page"/>
      </w:r>
    </w:p>
    <w:p>
      <w:pPr>
        <w:pStyle w:val="1"/>
        <w:numPr>
          <w:ilvl w:val="0"/>
          <w:numId w:val="2"/>
        </w:numPr>
        <w:rPr/>
      </w:pPr>
      <w:bookmarkStart w:id="205" w:name="_Toc150507931"/>
      <w:r>
        <w:rPr/>
        <w:t>Оценка возможного влияния планируемых для размещения объектов местного значения муниципального округа на комплексное развитие этих территорий</w:t>
      </w:r>
      <w:bookmarkEnd w:id="205"/>
    </w:p>
    <w:p>
      <w:pPr>
        <w:pStyle w:val="Style57"/>
        <w:rPr/>
      </w:pPr>
      <w:r>
        <w:rPr/>
        <w:t>Планируемое размещение объектов местного значения, направленных на развитие социальной, транспортной и коммунальной инфраструктур, является одним из основных условий комплексного развития территории.</w:t>
      </w:r>
    </w:p>
    <w:p>
      <w:pPr>
        <w:pStyle w:val="Style57"/>
        <w:rPr/>
      </w:pPr>
      <w:r>
        <w:rPr/>
        <w:t>Планируемые для размещения объекты местного значения поселения относятся к следующим областям:</w:t>
      </w:r>
    </w:p>
    <w:p>
      <w:pPr>
        <w:pStyle w:val="Style57"/>
        <w:rPr/>
      </w:pPr>
      <w:r>
        <w:rPr/>
        <w:t>а) электро-, тепло-, газо- и водоснабжение населения, водоотведение;</w:t>
      </w:r>
    </w:p>
    <w:p>
      <w:pPr>
        <w:pStyle w:val="Style57"/>
        <w:rPr/>
      </w:pPr>
      <w:r>
        <w:rPr/>
        <w:t>б) автомобильные дороги местного значения;</w:t>
      </w:r>
    </w:p>
    <w:p>
      <w:pPr>
        <w:pStyle w:val="Style57"/>
        <w:rPr/>
      </w:pPr>
      <w:r>
        <w:rPr/>
        <w:t>в) физическая культура и массовый спорт, образование, культура и искусство.</w:t>
      </w:r>
    </w:p>
    <w:p>
      <w:pPr>
        <w:pStyle w:val="Style57"/>
        <w:rPr/>
      </w:pPr>
      <w:r>
        <w:rPr/>
      </w:r>
    </w:p>
    <w:p>
      <w:pPr>
        <w:pStyle w:val="Style57"/>
        <w:rPr>
          <w:rStyle w:val="IntenseEmphasis"/>
        </w:rPr>
      </w:pPr>
      <w:r>
        <w:rPr>
          <w:rStyle w:val="IntenseEmphasis"/>
        </w:rPr>
        <w:t>Оценка возможного влияния планируемых для размещения объектов местного значения поселения в области инженерной инфраструктуры</w:t>
      </w:r>
    </w:p>
    <w:p>
      <w:pPr>
        <w:pStyle w:val="Style57"/>
        <w:rPr/>
      </w:pPr>
      <w:r>
        <w:rPr/>
        <w:t>Развитие инженерной инфраструктуры населенных пунктов Пожарского муниципального округа способствует социально-экономическому развитию поселения, росту промышленного и сельскохозяйственного производств, улучшению условий труда и быта населения, созданию благоприятных условий для развития бизнеса.</w:t>
      </w:r>
    </w:p>
    <w:p>
      <w:pPr>
        <w:pStyle w:val="Style57"/>
        <w:rPr/>
      </w:pPr>
      <w:r>
        <w:rPr/>
      </w:r>
    </w:p>
    <w:p>
      <w:pPr>
        <w:pStyle w:val="Style57"/>
        <w:rPr>
          <w:rStyle w:val="IntenseEmphasis"/>
        </w:rPr>
      </w:pPr>
      <w:bookmarkStart w:id="206" w:name="_Hlk104889322"/>
      <w:r>
        <w:rPr>
          <w:rStyle w:val="IntenseEmphasis"/>
        </w:rPr>
        <w:t>Оценка возможного влияния планируемых для размещения автомобильных дорог местного значения</w:t>
      </w:r>
      <w:bookmarkEnd w:id="206"/>
    </w:p>
    <w:p>
      <w:pPr>
        <w:pStyle w:val="Style57"/>
        <w:rPr/>
      </w:pPr>
      <w:r>
        <w:rPr/>
        <w:t>Система автомобильных дорог местного значения и улично-дорожной сети рассматривается в увязке с планировочной структурой Пожарского муниципального округа и прилегающими к нему территориями, обеспечивать удобные, быстрые и безопасные транспортные связи со всеми функциональными зонами, автомобильными дорогами общей пользования.</w:t>
      </w:r>
    </w:p>
    <w:p>
      <w:pPr>
        <w:pStyle w:val="Style57"/>
        <w:rPr/>
      </w:pPr>
      <w:r>
        <w:rPr/>
        <w:t>Улично-дорожная сеть муниципального образования предусматривается в виде непрерывной системы с учетом функционального назначения улиц, интенсивности транспортного и пешеходного движения. В составе улично-дорожной сети выделены улицы и дороги местного значения в соответствии с классификацией улично-дорожной сети городского населенного пункта, а также главные улицы, улицы в жилой застройке в соответствии с классификацией улично-дорожной сети сельского населенного пункта.</w:t>
      </w:r>
    </w:p>
    <w:p>
      <w:pPr>
        <w:pStyle w:val="Style57"/>
        <w:rPr/>
      </w:pPr>
      <w:r>
        <w:rPr/>
      </w:r>
    </w:p>
    <w:p>
      <w:pPr>
        <w:pStyle w:val="Style57"/>
        <w:rPr>
          <w:rStyle w:val="IntenseEmphasis"/>
        </w:rPr>
      </w:pPr>
      <w:r>
        <w:rPr>
          <w:rStyle w:val="IntenseEmphasis"/>
        </w:rPr>
        <w:t xml:space="preserve">Оценка возможного влияния планируемых для размещения объектов </w:t>
      </w:r>
      <w:r>
        <w:rPr>
          <w:i/>
          <w:iCs/>
          <w:u w:val="single"/>
        </w:rPr>
        <w:t>физической культуры и массового спорта, образования, культуры и искусства</w:t>
      </w:r>
      <w:r>
        <w:rPr>
          <w:rStyle w:val="IntenseEmphasis"/>
          <w:i w:val="false"/>
          <w:iCs w:val="false"/>
        </w:rPr>
        <w:t>.</w:t>
      </w:r>
    </w:p>
    <w:p>
      <w:pPr>
        <w:sectPr>
          <w:footerReference w:type="default" r:id="rId117"/>
          <w:footerReference w:type="first" r:id="rId118"/>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bookmarkStart w:id="207" w:name="_Toc65667620"/>
      <w:bookmarkStart w:id="208" w:name="_Toc59276553"/>
      <w:bookmarkStart w:id="209" w:name="_Toc59091659"/>
      <w:r>
        <w:rPr/>
        <w:t>Размещение объектов физической культуры и массового спорта, образования, здравоохранения способствуют повышению уровня комплексного обустройства населенных пунктов, расположенных в Пожарском муниципальном округе.</w:t>
      </w:r>
      <w:bookmarkEnd w:id="207"/>
      <w:bookmarkEnd w:id="208"/>
      <w:bookmarkEnd w:id="209"/>
    </w:p>
    <w:p>
      <w:pPr>
        <w:pStyle w:val="1"/>
        <w:numPr>
          <w:ilvl w:val="0"/>
          <w:numId w:val="2"/>
        </w:numPr>
        <w:rPr/>
      </w:pPr>
      <w:r>
        <w:rPr/>
        <w:t xml:space="preserve"> </w:t>
      </w:r>
      <w:bookmarkStart w:id="210" w:name="_Toc150507932"/>
      <w:r>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муниципального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210"/>
    </w:p>
    <w:p>
      <w:pPr>
        <w:pStyle w:val="Style73"/>
        <w:rPr/>
      </w:pPr>
      <w:r>
        <w:rPr/>
        <w:t>Согласно данным, предоставленным Министерством здравоохранения Приморского края, мероприятия, указанные в пункте 2.1.-2.8., 2.10.-2.17., на момент разработки генерального плана реализованы.</w:t>
      </w:r>
    </w:p>
    <w:p>
      <w:pPr>
        <w:pStyle w:val="Style73"/>
        <w:rPr/>
      </w:pPr>
      <w:r>
        <w:rPr/>
        <w:t>Данные, подтверждающие реализацию мероприятий, приведены ниже в рисунке 4-1 и 4-2.</w:t>
      </w:r>
    </w:p>
    <w:p>
      <w:pPr>
        <w:pStyle w:val="Style73"/>
        <w:rPr/>
      </w:pPr>
      <w:r>
        <w:rPr/>
        <w:t>В связи с вышеуказанной информацией в проекте генерального плана данные мероприятия не будут отображены.</w:t>
      </w:r>
    </w:p>
    <w:p>
      <w:pPr>
        <w:pStyle w:val="Style70"/>
        <w:rPr/>
      </w:pPr>
      <w:r>
        <w:rPr/>
      </w:r>
    </w:p>
    <w:p>
      <w:pPr>
        <w:pStyle w:val="Style70"/>
        <w:rPr/>
      </w:pPr>
      <w:r>
        <w:rPr/>
        <w:t>Таблица 4-1</w:t>
      </w:r>
    </w:p>
    <w:p>
      <w:pPr>
        <w:pStyle w:val="Style70"/>
        <w:rPr/>
      </w:pPr>
      <w:r>
        <w:rPr/>
      </w:r>
    </w:p>
    <w:tbl>
      <w:tblPr>
        <w:tblW w:w="14786"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728"/>
        <w:gridCol w:w="1779"/>
        <w:gridCol w:w="1591"/>
        <w:gridCol w:w="1837"/>
        <w:gridCol w:w="1629"/>
        <w:gridCol w:w="1603"/>
        <w:gridCol w:w="1381"/>
        <w:gridCol w:w="1598"/>
        <w:gridCol w:w="1122"/>
        <w:gridCol w:w="1516"/>
      </w:tblGrid>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Сведения о видах</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Сведения о назначении</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Сведения о наименовании</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Основные характеристики</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Местоположение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Характеристики зон с особыми условиями использования территорий</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Реквизиты указанных документов территориального планирования</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Обоснование выбранного варианта размещения данных объектов</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Примечание</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w:t>
            </w:r>
          </w:p>
        </w:tc>
        <w:tc>
          <w:tcPr>
            <w:tcW w:w="14056" w:type="dxa"/>
            <w:gridSpan w:val="9"/>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Объекты федерального значения</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1.1.</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Магистральный газопровод Сахалин - Хабаровск - Владивосток</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Приморский край, район Пожарский</w:t>
            </w:r>
          </w:p>
          <w:p>
            <w:pPr>
              <w:pStyle w:val="Normal"/>
              <w:widowControl w:val="false"/>
              <w:spacing w:before="0" w:after="200"/>
              <w:rPr>
                <w:sz w:val="20"/>
                <w:szCs w:val="20"/>
              </w:rPr>
            </w:pPr>
            <w:r>
              <w:rPr>
                <w:sz w:val="20"/>
                <w:szCs w:val="20"/>
              </w:rPr>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проектный объем транспортировки газа - 26,5 млрд. куб. метров в год</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федерального транспорта (в части трубопроводного транспорта), утвержденная распоряжением Правительства Российской Федерации № 1378-р от 27.05.2023</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формирование газотранспортной системы для обеспечения газификации регионов Дальневосточного федерального округа, а также создание газотранспортных мощностей для поставок газа за рубеж</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1.2.</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Железнодорожные пути</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утвержденная распоряжением Правительства Российской Федерации № 384-р от 19.03.2013</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Реконструируемый</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1.3.</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lang w:val="en-US"/>
              </w:rPr>
            </w:pPr>
            <w:r>
              <w:rPr>
                <w:sz w:val="20"/>
                <w:szCs w:val="20"/>
                <w:lang w:val="en-US"/>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lang w:val="en-US"/>
              </w:rPr>
            </w:pPr>
            <w:r>
              <w:rPr>
                <w:sz w:val="20"/>
                <w:szCs w:val="20"/>
                <w:lang w:val="en-US"/>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Железнодорожные пути</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lang w:val="en-US"/>
              </w:rPr>
            </w:pPr>
            <w:r>
              <w:rPr>
                <w:sz w:val="20"/>
                <w:szCs w:val="20"/>
                <w:lang w:val="en-US"/>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lang w:val="en-US"/>
              </w:rPr>
            </w:pPr>
            <w:r>
              <w:rPr>
                <w:sz w:val="20"/>
                <w:szCs w:val="20"/>
                <w:lang w:val="en-US"/>
              </w:rPr>
              <w:t>-</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lang w:val="en-US"/>
              </w:rPr>
            </w:pPr>
            <w:r>
              <w:rPr>
                <w:sz w:val="20"/>
                <w:szCs w:val="20"/>
                <w:lang w:val="en-US"/>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утвержденная распоряжением Правительства Российской Федерации № 384-р от 19.03.2013</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lang w:val="en-US"/>
              </w:rPr>
            </w:pPr>
            <w:r>
              <w:rPr>
                <w:sz w:val="20"/>
                <w:szCs w:val="20"/>
                <w:lang w:val="en-US"/>
              </w:rPr>
              <w:t>-</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1.4.</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федерального значения</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утвержденная распоряжением Правительства Российской Федерации № 384-р от 19.03.2013</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Реконструируемый</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1.5.</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федерального значения</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утвержденная распоряжением Правительства Российской Федерации № 384-р от 19.03.2013</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Реконструируемый</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1.6.</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05-6890001</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сельское поселение Губеровское, село Губерово</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обороны страны и безопасности государства, утвержденная указом Президента Российской Федерации № </w:t>
            </w:r>
            <w:r>
              <w:rPr>
                <w:rFonts w:ascii="PT Sans" w:hAnsi="PT Sans"/>
                <w:sz w:val="20"/>
                <w:szCs w:val="20"/>
                <w:shd w:fill="FFFFFF" w:val="clear"/>
              </w:rPr>
              <w:t>615сс</w:t>
            </w:r>
            <w:r>
              <w:rPr>
                <w:sz w:val="20"/>
                <w:szCs w:val="20"/>
              </w:rPr>
              <w:t xml:space="preserve"> от 10.12.2015</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РФ в области обороны страны и безопасности государства</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Планируемые для размещения</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1.7.</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05-740741</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городское поселение Лучегорское, поселок городского типа Лучегорск</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обороны страны и безопасности государства, утвержденная указом Президента Российской Федерации № </w:t>
            </w:r>
            <w:r>
              <w:rPr>
                <w:rFonts w:ascii="PT Sans" w:hAnsi="PT Sans"/>
                <w:sz w:val="20"/>
                <w:szCs w:val="20"/>
                <w:shd w:fill="FFFFFF" w:val="clear"/>
              </w:rPr>
              <w:t>615сс</w:t>
            </w:r>
            <w:r>
              <w:rPr>
                <w:sz w:val="20"/>
                <w:szCs w:val="20"/>
              </w:rPr>
              <w:t xml:space="preserve"> от 10.12.2015</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РФ в области обороны страны и безопасности государства</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Планируемые для размещения</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1.8.</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формирование газотранспортной системы для обеспечения газификации регионов Дальневосточного федерального округа, а также создание газотранспортных мощностей для поставок газа за рубеж</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Магистральный газопровод Сахалин - Хабаровск - Владивосток</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проектный объем транспортировки газа - 26,5 млрд. куб. метров в год</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Приморский край, район Пожарский, сельское поселение Игнатьевское, городское поселение Лучегорское, сельское поселение Пожарское, сельское поселение Губеровское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области энергетики, утвержденной распоряжением Правительства Российской Федерации № 2441-р от 26.08.2022</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РФ в области энергетики</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Планируемые для размещения</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высшего образования, утвержденная распоряжение Правительства Российской Федерации № 2105-р от 30.07.2021</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1.10.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РФ в области здравоохранения, утвержденная распоряжение Правительства Российской Федерации № 2607-р от 28.12.2012</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w:t>
            </w:r>
          </w:p>
        </w:tc>
        <w:tc>
          <w:tcPr>
            <w:tcW w:w="14056" w:type="dxa"/>
            <w:gridSpan w:val="9"/>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Объекты регионального значения</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создание условий для организации оказания медицинской помощи</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Участковая больница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Краснояровское сельское поселение, с. Красный Яр</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b/>
                <w:bCs w:val="false"/>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2.2.</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Участковая больница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Краснояровское сельское поселение, с. Красный Яр</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ликвидации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2.3.</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лечебно-профилактическая медицинская организация, оказывающая медицинскую помощь в амбулаторных условиях и (или) в условиях дневного стационара</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создание условий для организации оказания медицинской помощи</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Врачебная амбулатория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Верхнеперевальское сельское поселение, с. Верхний Перевал</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2.4.</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лечебно-профилактическая медицинская организация, оказывающая медицинскую помощь в амбулаторных условиях и (или) в условиях дневного стационара</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Врачебная амбулатория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Верхнеперевальское сельское поселение, с. Верхний Перевал</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ликвидации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2.5.</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лечебно-профилактическая медицинская организация, оказывающая медицинскую помощь в амбулаторных условиях и (или) в условиях дневного стационара</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создание условий для организации оказания медицинской помощи</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Врачебная амбулатория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 с. Новостройка</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lang w:val="en-US"/>
              </w:rPr>
            </w:pPr>
            <w:r>
              <w:rPr>
                <w:sz w:val="20"/>
                <w:szCs w:val="20"/>
              </w:rPr>
              <w:t>2.6.</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лечебно-профилактическая медицинская организация, оказывающая медицинскую помощь в амбулаторных условиях и (или) в условиях дневного стационара</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Врачебная амбулатория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 с. Новостройка</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ликвидации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2.7.</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лечебно-профилактическая медицинская организация, оказывающая медицинскую помощь в амбулаторных условиях и (или) в условиях дневного стационара</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создание условий для организации оказания медицинской помощи</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Врачебная амбулатория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Пожарское</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2.8.</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лечебно-профилактическая медицинская организация, оказывающая медицинскую помощь в амбулаторных условиях и (или) в условиях дневного стационара</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Врачебная амбулатория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Пожарское</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ликвидации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создание условий для организации оказания медицинской помощи</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 с. Губерово</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2.10.</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создание условий для организации оказания медицинской помощи</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Емельяновка</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2.11.</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Емельяновка</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ликвидации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2.12.</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создание условий для организации оказания медицинской помощи</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Нагорненское сельское поселение, с. Нагорное</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2.13.</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Нагорненское сельское поселение, с. Нагорное</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ликвидации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2.14.</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создание условий для организации оказания медицинской помощи</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Никитовка</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2.15.</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Никитовка</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ликвидации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2.16.</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Соболинское сельское поселение, с. Соболиный</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2.17.</w:t>
            </w:r>
          </w:p>
        </w:tc>
        <w:tc>
          <w:tcPr>
            <w:tcW w:w="177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обособленное структурное подразделение медицинской организации, оказывающей первичную медико-санитарную помощь</w:t>
            </w:r>
          </w:p>
        </w:tc>
        <w:tc>
          <w:tcPr>
            <w:tcW w:w="159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83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ФАП КГБУЗ «Пожарская центральная районная больница»</w:t>
            </w:r>
          </w:p>
        </w:tc>
        <w:tc>
          <w:tcPr>
            <w:tcW w:w="162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Пожарский муниципальный район, Соболинское сельское поселение, с. Соболиный</w:t>
            </w:r>
          </w:p>
        </w:tc>
        <w:tc>
          <w:tcPr>
            <w:tcW w:w="138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Style56"/>
              <w:widowControl w:val="false"/>
              <w:rPr>
                <w:sz w:val="20"/>
                <w:szCs w:val="20"/>
              </w:rPr>
            </w:pPr>
            <w:r>
              <w:rPr>
                <w:sz w:val="20"/>
                <w:szCs w:val="20"/>
              </w:rPr>
              <w:t>планируемый к ликвидации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2.18.</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объект спорта, включающий раздельно нормируемые спортивные сооружения (объекты) (в т. ч. физкультурно-оздоровительный комплекс)</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обеспечение условий для развития физической культуры школьного и массового спорта, организация проведения официальных физкультурно-оздоровительных и спортивных мероприятий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Спортивный комплекс</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lang w:val="en-US"/>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2.19.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объект культурно-досугового (клубного) типа</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создание условий для организации досуга и обеспечения услугами организаций культуры</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Многофункциональный культурный центр</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Знаменка – Новостройка – Каменушка (05 ОП РЗ 05К-286)</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11,961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2.21.</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Губерово – Тарташевка (05 ОП РЗ 05К-287)</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6</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25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2.22.</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Ласточка – Игнатьевка (05 ОП РЗ 05К-289)</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2,1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25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2.23.</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Хабаровск – Владивосток – Ласточка (05 ОП РЗ 05К-291)</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4</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2.24.</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Ласточка – Емельяновка (05 ОП РЗ 05К-282)</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7,652</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2.25.</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Емельяновка – Черная речка (05 ОП РЗ 05К-283)</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11,1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25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2.26.</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Хабаровск – Владивосток – Емельяновка (05 ОП РЗ 05К-292)</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11,123</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25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2.27.</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Игнатьевка – Нижнемихайловка (05 ОП РЗ 05К-281)</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23,8</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25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2.28.</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Автомобильная дорога от автомобильной дороги А-375 «Восток» Хабаровск – Красный Яр – Ариадное – Чугуевка – Находка – Автомобильная дорога Дальнереченск – Рощино – Восток</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64,91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Краснояровское сельское поселение, Красноармейский муниципальный район, Глубинненское сельское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2.29.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Лучегорск – ст. Лучегорск (05 ОП РЗ 05К-280)</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3</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Лучегорск – Стольное (05 ОП РЗ 05К-285)</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12,21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2.31.</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Хабаровск – Владивосток – Нагорное (05 ОП РЗ 05К-284)</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26</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Нагорненское сельское поселение, Лучегорское городское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25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2.32.</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Хабаровск – Владивосток – Губерово (05 ОП РЗ 05К-290)</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4</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Пожарское сельское поселение, Губеровское сельское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2.33.</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Хабаровск – Владивосток – Светлогорье (05 ОП РЗ 05К-610)</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16,7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Светлогорское сельское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2.34.</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Ясеневый – Олон (05 ОП РЗ 05К-288)</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9,2</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Соболинское сельское поселение, Краснояровское сельское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2.35.</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Хабаровск – Владивосток – ст. Алчан (05 ОП РЗ 05К-278)</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2,3</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25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2.36.</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автомобильные дороги регионального или межмуниципального значения</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Федосьевка – Верхний Перевал (05 ОП РЗ 05К-279)</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22</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придорожная полоса – 50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2.37.</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посадочная площадка</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транспортного обслуживания</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Олон</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объект</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Краснояровское сельское поселение, с. Олон</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реконструкции</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2.38.</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магистральный газопровод</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транспортировка газа</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Газопровод-отвод к ГРС Игнатьевка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протяженность сооружения, км</w:t>
            </w:r>
          </w:p>
          <w:p>
            <w:pPr>
              <w:pStyle w:val="Style56"/>
              <w:widowControl w:val="false"/>
              <w:rPr>
                <w:sz w:val="20"/>
                <w:szCs w:val="20"/>
              </w:rPr>
            </w:pPr>
            <w:r>
              <w:rPr>
                <w:sz w:val="20"/>
                <w:szCs w:val="20"/>
              </w:rPr>
              <w:t>14</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Лучегорское городское поселение, межселенная территория</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охранная зона – 25 м; минимальное расстояние – 100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2.39.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газораспределительная станция (ГРС)</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транспортировка газа</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ГРС Игнатьевка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производительность, тыс. куб. м/час</w:t>
            </w:r>
          </w:p>
          <w:p>
            <w:pPr>
              <w:pStyle w:val="Style56"/>
              <w:widowControl w:val="false"/>
              <w:rPr>
                <w:sz w:val="20"/>
                <w:szCs w:val="20"/>
              </w:rPr>
            </w:pPr>
            <w:r>
              <w:rPr>
                <w:sz w:val="20"/>
                <w:szCs w:val="20"/>
              </w:rPr>
              <w:t>6,74</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охранная зона – 100 м; санитарно-защитная зона – 300 м</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размещения объектов сельскохозяйственного назначения и сельскохозяйственных угодий</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537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Верхнеперевальское сельское поселение, с. Верхний Перевал, земельный участок с кадастровым номером 25:15:030101:103</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2.41.</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размещения объектов сельскохозяйственного назначения и сельскохозяйственных угодий</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277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Верхнеперевальское сельское поселение, с. Верхний Перевал, земельный участок с кадастровым номером 25:15:030101:104</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2.42.</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иных видов сельскохозяйственного использования</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0,64</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 с. Губерово, земельный участок с кадастровым номером 25:15:010801:1404</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2.43.</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447,1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 с. Новостройка, земельный участок с кадастровым номером 25:15:010601:51</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2.44.</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682,77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 с. Новостройка, земельный участок с кадастровым номером 25:15:010601:53</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2.45.</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сенокошения и выпаса скота гражданами</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48</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Губеровское сельское поселение, с. Новостройка, земельный участок с кадастровым номером 25:15:010801:1359</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2.46.</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677,5</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25:15:010301:24</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2.47.</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343,54</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25:15:010301:25</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2.48.</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679</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25:15:010301:26</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2.49.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385,45</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25:15:010301:27</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498,45</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25:15:010301:30</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2.51.</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445,5</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25:15:010301:36</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2.52.</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675,63</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25:15:010301:37</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2.53.</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269,04</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25:15:010301:39</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2.54.</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ведения крестьянского (фермерского) хозяйства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118,16</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Игнатьевское сельское поселение, с. Игнатьевка, земельный участок с кадастровым номером 25:15:010401:6840</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2.55.</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Территория, предназначенная для реализации инвестиционных проектов (предприятие по распиловке древесины и производству изделий из дерева)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2.56.</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ведения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9,5</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 земельный участок с кадастровым номером 25:15:010201:1355</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2.57.</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ведения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5,8</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 земельный участок с кадастровым номером 25:15:010201:1356</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2.58.</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ведения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3,6</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 земельный участок с кадастровым номером 25:15:010201:1357</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2.59.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ведения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1,8</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 земельный участок с кадастровым номером 25:15:010201:1358</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ведения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7,7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 земельный участок с кадастровым номером 25:15:010201:1360</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2.61.</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жилищного строительства (для строительства многоквартирного жилого дома до 4 этажей)</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0,33</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 земельный участок с кадастровым номером 25:15:080103:472</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2.62.</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жилищного строительства (для строительства многоквартирного жилого дома до 4 этажей)</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0,42</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 земельный участок с кадастровым номером 25:15:080103:838</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2.63.</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жилищного строительства (для строительства многоквартирного жилого дома до 4 этажей)</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0,38</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Лучегорское городское поселение, пгт Лучегорск, земельный участок с кадастровым номером 25:15:080103:839</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2.64.</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673,37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Нагорненское сельское поселение, с. Нагорное, земельный участок с кадастровым номером 25:15:010501:236</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2.65.</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741,47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Нагорненское сельское поселение, с. Нагорное, земельный участок с кадастровым номером 25:15:010501:237</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2.66.</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647,69</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Нагорненское сельское поселение, с. Нагорное, земельный участок с кадастровым номером 25:15:010501:240</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2.67.</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390,22</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Нагорненское сельское поселение, с. Нагорное, земельный участок с кадастровым номером 25:15:010501:318</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2.68.</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149,12</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Пожарское, земельный участок с кадастровым номером 25:15:010701:16</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2.69.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сенокошения и выпаса скота гражданами</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73,79</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Пожарское, земельный участок с кадастровым номером 25:15:010701:1613</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сенокошения и выпаса скота гражданами</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18</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Пожарское, земельный участок с кадастровым номером 25:15:010702:10</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2.71.</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иных видов сельскохозяйственного использования</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13,3</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Пожарское, земельный участок с кадастровым номером 25:15:010702:21</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2.72.</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использования в качестве сельскохозяйственных угодий</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12</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Пожарское сельское поселение, с. Пожарское, земельный участок с кадастровым номером 25:15:010702:9</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2.73.</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ведения крестьянского (фермерского) хозяйства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9,26</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Алчан, земельный участок с кадастровым номером 25:15:020301:193</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2.74.</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ведения крестьянского (фермерского) хозяйства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17,99</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Алчан, земельный участок с кадастровым номером 25:15:020301:194</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2.75.</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размещения объектов сельскохозяйственного назначения и сельскохозяйственных угодий</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398,17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Федосьевка, земельный участок с кадастровым номером 25:15:000000:665</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2.76.</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846,9</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Федосьевка, земельный участок с кадастровым номером 25:15:010101:17</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2.77.</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1096,7</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Федосьевка, земельный участок с кадастровым номером 25:15:010101:21</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2.78.</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520,1</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Федосьевка, земельный участок с кадастровым номером 25:15:010101:22</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2.79.</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579,8</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Федосьевка, земельный участок с кадастровым номером 25:15:010101:324</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2.80.</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сельскохозяйственного производства</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140,54</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Федосьевка, земельный участок с кадастровым номером 25:15:010101:325</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r>
        <w:trPr>
          <w:trHeight w:val="20" w:hRule="atLeast"/>
        </w:trPr>
        <w:tc>
          <w:tcPr>
            <w:tcW w:w="7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2.81.</w:t>
            </w:r>
          </w:p>
        </w:tc>
        <w:tc>
          <w:tcPr>
            <w:tcW w:w="17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иная зона с действием особых финансовых или нефинансовых механизмов поддержки инвестиционной и инновационной деятельности</w:t>
            </w:r>
          </w:p>
        </w:tc>
        <w:tc>
          <w:tcPr>
            <w:tcW w:w="15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83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Земельный участок для иных видов сельскохозяйственного использования</w:t>
            </w:r>
          </w:p>
        </w:tc>
        <w:tc>
          <w:tcPr>
            <w:tcW w:w="16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общая площадь территории зоны (кластера), га</w:t>
            </w:r>
          </w:p>
          <w:p>
            <w:pPr>
              <w:pStyle w:val="Style56"/>
              <w:widowControl w:val="false"/>
              <w:rPr>
                <w:sz w:val="20"/>
                <w:szCs w:val="20"/>
              </w:rPr>
            </w:pPr>
            <w:r>
              <w:rPr>
                <w:sz w:val="20"/>
                <w:szCs w:val="20"/>
              </w:rPr>
              <w:t>363</w:t>
            </w:r>
          </w:p>
        </w:tc>
        <w:tc>
          <w:tcPr>
            <w:tcW w:w="1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Пожарский муниципальный район, Федосьевское сельское поселение, с. Федосьевка, земельный участок с кадастровым номером 25:15:010101:340</w:t>
            </w:r>
          </w:p>
        </w:tc>
        <w:tc>
          <w:tcPr>
            <w:tcW w:w="13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w:t>
            </w:r>
          </w:p>
        </w:tc>
        <w:tc>
          <w:tcPr>
            <w:tcW w:w="15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СТП ПК, утвержденная постановлением Правительства Приморского края от 30.10.2022 № 740-пп</w:t>
            </w:r>
          </w:p>
        </w:tc>
        <w:tc>
          <w:tcPr>
            <w:tcW w:w="1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Отражено в материалах по обоснованию СТП ПК</w:t>
            </w:r>
          </w:p>
        </w:tc>
        <w:tc>
          <w:tcPr>
            <w:tcW w:w="1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 w:val="20"/>
                <w:szCs w:val="20"/>
              </w:rPr>
            </w:pPr>
            <w:r>
              <w:rPr>
                <w:sz w:val="20"/>
                <w:szCs w:val="20"/>
              </w:rPr>
              <w:t>планируемый к размещению</w:t>
            </w:r>
          </w:p>
        </w:tc>
      </w:tr>
    </w:tbl>
    <w:p>
      <w:pPr>
        <w:sectPr>
          <w:footerReference w:type="default" r:id="rId119"/>
          <w:footerReference w:type="first" r:id="rId120"/>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rPr/>
      </w:pPr>
      <w:r>
        <w:rPr/>
      </w:r>
    </w:p>
    <w:p>
      <w:pPr>
        <w:pStyle w:val="Style57"/>
        <w:ind w:hanging="0"/>
        <w:rPr/>
      </w:pPr>
      <w:r>
        <w:rPr/>
        <w:drawing>
          <wp:inline distT="0" distB="0" distL="0" distR="0">
            <wp:extent cx="5934075" cy="8391525"/>
            <wp:effectExtent l="0" t="0" r="0" b="0"/>
            <wp:docPr id="93"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Рисунок 2" descr=""/>
                    <pic:cNvPicPr>
                      <a:picLocks noChangeAspect="1" noChangeArrowheads="1"/>
                    </pic:cNvPicPr>
                  </pic:nvPicPr>
                  <pic:blipFill>
                    <a:blip r:embed="rId121"/>
                    <a:stretch>
                      <a:fillRect/>
                    </a:stretch>
                  </pic:blipFill>
                  <pic:spPr bwMode="auto">
                    <a:xfrm>
                      <a:off x="0" y="0"/>
                      <a:ext cx="5934075" cy="8391525"/>
                    </a:xfrm>
                    <a:prstGeom prst="rect">
                      <a:avLst/>
                    </a:prstGeom>
                  </pic:spPr>
                </pic:pic>
              </a:graphicData>
            </a:graphic>
          </wp:inline>
        </w:drawing>
      </w:r>
    </w:p>
    <w:p>
      <w:pPr>
        <w:pStyle w:val="Style57"/>
        <w:ind w:hanging="0"/>
        <w:rPr>
          <w:rStyle w:val="Style14"/>
        </w:rPr>
      </w:pPr>
      <w:r>
        <w:rPr>
          <w:rStyle w:val="Style14"/>
        </w:rPr>
        <w:t>Рисунок 4-1. Данные Министерства здравоохранения Приморского края</w:t>
      </w:r>
    </w:p>
    <w:p>
      <w:pPr>
        <w:sectPr>
          <w:footerReference w:type="default" r:id="rId122"/>
          <w:footerReference w:type="first" r:id="rId123"/>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ind w:hanging="0"/>
        <w:rPr/>
      </w:pPr>
      <w:r>
        <w:rPr/>
      </w:r>
    </w:p>
    <w:p>
      <w:pPr>
        <w:pStyle w:val="Style57"/>
        <w:ind w:hanging="0"/>
        <w:jc w:val="center"/>
        <w:rPr/>
      </w:pPr>
      <w:r>
        <w:rPr/>
        <w:drawing>
          <wp:inline distT="0" distB="0" distL="0" distR="0">
            <wp:extent cx="7306310" cy="5172075"/>
            <wp:effectExtent l="0" t="0" r="0" b="0"/>
            <wp:docPr id="96"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Изображение2" descr=""/>
                    <pic:cNvPicPr>
                      <a:picLocks noChangeAspect="1" noChangeArrowheads="1"/>
                    </pic:cNvPicPr>
                  </pic:nvPicPr>
                  <pic:blipFill>
                    <a:blip r:embed="rId124"/>
                    <a:stretch>
                      <a:fillRect/>
                    </a:stretch>
                  </pic:blipFill>
                  <pic:spPr bwMode="auto">
                    <a:xfrm>
                      <a:off x="0" y="0"/>
                      <a:ext cx="7306310" cy="5172075"/>
                    </a:xfrm>
                    <a:prstGeom prst="rect">
                      <a:avLst/>
                    </a:prstGeom>
                  </pic:spPr>
                </pic:pic>
              </a:graphicData>
            </a:graphic>
          </wp:inline>
        </w:drawing>
      </w:r>
    </w:p>
    <w:p>
      <w:pPr>
        <w:pStyle w:val="Style57"/>
        <w:ind w:hanging="0"/>
        <w:jc w:val="center"/>
        <w:rPr>
          <w:rStyle w:val="Style14"/>
        </w:rPr>
      </w:pPr>
      <w:r>
        <w:rPr>
          <w:rStyle w:val="Style14"/>
        </w:rPr>
        <w:t>Рисунок 4-2. Данные Министерства здравоохранения Приморского края</w:t>
      </w:r>
    </w:p>
    <w:p>
      <w:pPr>
        <w:sectPr>
          <w:footerReference w:type="default" r:id="rId125"/>
          <w:footerReference w:type="first" r:id="rId126"/>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ind w:hanging="0"/>
        <w:rPr/>
      </w:pPr>
      <w:r>
        <w:rPr/>
      </w:r>
    </w:p>
    <w:p>
      <w:pPr>
        <w:pStyle w:val="1"/>
        <w:numPr>
          <w:ilvl w:val="0"/>
          <w:numId w:val="2"/>
        </w:numPr>
        <w:rPr>
          <w:lang w:eastAsia="ru-RU"/>
        </w:rPr>
      </w:pPr>
      <w:r>
        <w:rPr>
          <w:lang w:eastAsia="ru-RU"/>
        </w:rPr>
        <w:t xml:space="preserve"> </w:t>
      </w:r>
      <w:bookmarkStart w:id="211" w:name="_Toc150507933"/>
      <w:r>
        <w:rPr>
          <w:lang w:eastAsia="ru-RU"/>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211"/>
    </w:p>
    <w:p>
      <w:pPr>
        <w:pStyle w:val="Style73"/>
        <w:rPr/>
      </w:pPr>
      <w:r>
        <w:rPr/>
        <w:t>В соответствии с Законом Приморского края «О Пожарском муниципальном округе Приморского края», принятого Законодательным Собранием Приморского края от 28.03.2022 № 73-КЗ (с изменениями на 04.07.2023), Пожарский муниципальный район был преобразован в новое муниципальное образование – Пожарский муниципальный округ, в связи с чем отсутствуют сведения о планируемых объектах местного значения муниципального района.</w:t>
      </w:r>
    </w:p>
    <w:p>
      <w:pPr>
        <w:pStyle w:val="Normal"/>
        <w:spacing w:lineRule="auto" w:line="259" w:before="0" w:after="160"/>
        <w:rPr>
          <w:rFonts w:eastAsia="" w:cs="" w:cstheme="majorBidi" w:eastAsiaTheme="majorEastAsia"/>
          <w:b w:val="false"/>
          <w:sz w:val="24"/>
          <w:szCs w:val="26"/>
        </w:rPr>
      </w:pPr>
      <w:r>
        <w:rPr>
          <w:rFonts w:eastAsia="" w:cs="" w:cstheme="majorBidi" w:eastAsiaTheme="majorEastAsia"/>
          <w:b w:val="false"/>
          <w:sz w:val="24"/>
          <w:szCs w:val="26"/>
        </w:rPr>
      </w:r>
      <w:bookmarkStart w:id="212" w:name="_Toc65667623"/>
      <w:bookmarkStart w:id="213" w:name="_Toc59276556"/>
      <w:bookmarkStart w:id="214" w:name="_Toc59091662"/>
      <w:bookmarkStart w:id="215" w:name="_Toc65667623"/>
      <w:bookmarkStart w:id="216" w:name="_Toc59276556"/>
      <w:bookmarkStart w:id="217" w:name="_Toc59091662"/>
      <w:r>
        <w:br w:type="page"/>
      </w:r>
    </w:p>
    <w:p>
      <w:pPr>
        <w:pStyle w:val="1"/>
        <w:numPr>
          <w:ilvl w:val="0"/>
          <w:numId w:val="2"/>
        </w:numPr>
        <w:rPr/>
      </w:pPr>
      <w:bookmarkStart w:id="218" w:name="_Toc148642112"/>
      <w:bookmarkStart w:id="219" w:name="_Toc150507934"/>
      <w:r>
        <w:rPr/>
        <w:t>Перечень и характеристика основных факторов риска возникновения чрезвычайных ситуаций природного и техногенного характера</w:t>
      </w:r>
      <w:bookmarkEnd w:id="219"/>
    </w:p>
    <w:p>
      <w:pPr>
        <w:pStyle w:val="2"/>
        <w:numPr>
          <w:ilvl w:val="1"/>
          <w:numId w:val="2"/>
        </w:numPr>
        <w:ind w:left="709" w:hanging="0"/>
        <w:rPr/>
      </w:pPr>
      <w:bookmarkStart w:id="220" w:name="_Toc148642112"/>
      <w:bookmarkStart w:id="221" w:name="_Toc150507935"/>
      <w:r>
        <w:rPr/>
        <w:t>Перечень и характеристика основных факторов риска возникновения чрезвычайных ситуаций природного и техногенного характера</w:t>
      </w:r>
      <w:bookmarkEnd w:id="220"/>
      <w:bookmarkEnd w:id="221"/>
    </w:p>
    <w:p>
      <w:pPr>
        <w:pStyle w:val="Style57"/>
        <w:rPr>
          <w:rFonts w:eastAsia="" w:eastAsiaTheme="majorEastAsia"/>
        </w:rPr>
      </w:pPr>
      <w:r>
        <w:rPr>
          <w:rFonts w:eastAsia="" w:eastAsiaTheme="majorEastAsia"/>
        </w:rPr>
        <w:t>Чрезвычайные ситуации природного характера возникают, как правило, в результате стихийных бедствий и других природных явлений, вызванных как внешними, так и внутренними причинами воздействия различных сил природы на окружающую природную среду.</w:t>
      </w:r>
    </w:p>
    <w:p>
      <w:pPr>
        <w:pStyle w:val="Style57"/>
        <w:rPr>
          <w:rFonts w:eastAsia="" w:eastAsiaTheme="majorEastAsia"/>
        </w:rPr>
      </w:pPr>
      <w:r>
        <w:rPr>
          <w:rFonts w:eastAsia="" w:eastAsiaTheme="majorEastAsia"/>
        </w:rPr>
        <w:t xml:space="preserve">Основными источниками ЧС природного характера на рассматриваемой территории являются: </w:t>
      </w:r>
    </w:p>
    <w:p>
      <w:pPr>
        <w:pStyle w:val="Style57"/>
        <w:rPr>
          <w:rFonts w:eastAsia="" w:eastAsiaTheme="majorEastAsia"/>
        </w:rPr>
      </w:pPr>
      <w:r>
        <w:rPr>
          <w:rFonts w:eastAsia="" w:eastAsiaTheme="majorEastAsia"/>
        </w:rPr>
        <w:t>- неблагоприятные метеорологические явления (дожди, град, снегопады, снежные заносы, усиленные ветра);</w:t>
      </w:r>
    </w:p>
    <w:p>
      <w:pPr>
        <w:pStyle w:val="Style57"/>
        <w:rPr>
          <w:rFonts w:eastAsia="" w:eastAsiaTheme="majorEastAsia"/>
        </w:rPr>
      </w:pPr>
      <w:r>
        <w:rPr>
          <w:rFonts w:eastAsia="" w:eastAsiaTheme="majorEastAsia"/>
        </w:rPr>
        <w:t>- опасные гидрологические явления (повышение уровня воды в реках в период весеннего половодья и дождевых осадков);</w:t>
      </w:r>
    </w:p>
    <w:p>
      <w:pPr>
        <w:pStyle w:val="Style57"/>
        <w:rPr>
          <w:rFonts w:eastAsia="" w:eastAsiaTheme="majorEastAsia"/>
        </w:rPr>
      </w:pPr>
      <w:r>
        <w:rPr>
          <w:rFonts w:eastAsia="" w:eastAsiaTheme="majorEastAsia"/>
        </w:rPr>
        <w:t>- природные пожары;</w:t>
      </w:r>
    </w:p>
    <w:p>
      <w:pPr>
        <w:pStyle w:val="Style57"/>
        <w:rPr>
          <w:rFonts w:eastAsia="" w:eastAsiaTheme="majorEastAsia"/>
        </w:rPr>
      </w:pPr>
      <w:r>
        <w:rPr>
          <w:rFonts w:eastAsia="" w:eastAsiaTheme="majorEastAsia"/>
        </w:rPr>
        <w:t>- опасные геологические процессы – землетрясения.</w:t>
      </w:r>
    </w:p>
    <w:p>
      <w:pPr>
        <w:pStyle w:val="Style57"/>
        <w:rPr>
          <w:rFonts w:eastAsia="" w:eastAsiaTheme="majorEastAsia"/>
        </w:rPr>
      </w:pPr>
      <w:r>
        <w:rPr>
          <w:rFonts w:eastAsia="" w:eastAsiaTheme="majorEastAsia"/>
        </w:rPr>
        <w:t>Ураганные ветра проходят в период июнь-август и причиняют значительный материальный ущерб объектам экономики, объектам бюджетной сферы и жилому сектору (муниципальному и частному), выводят из строя коммуникации. При сильном ветре в летний период времени возможны повреждения крыш жилых, производственных зданий и учреждений. Возможны повреждения линий электропередач. Вероятность ураганных ветров со скоростью более 35 м/с – 1 раз в 25 лет.</w:t>
      </w:r>
    </w:p>
    <w:p>
      <w:pPr>
        <w:pStyle w:val="Style57"/>
        <w:rPr>
          <w:rFonts w:eastAsia="" w:eastAsiaTheme="majorEastAsia"/>
        </w:rPr>
      </w:pPr>
      <w:r>
        <w:rPr>
          <w:rFonts w:eastAsia="" w:eastAsiaTheme="majorEastAsia"/>
        </w:rPr>
        <w:t>Зимой при сильных снежных заносах временно может нарушиться транспортное движение с небольшими населенными пунктами района. При сильных продолжительных морозах возможны замерзания водопроводных систем, теплосетей. Нарушится водоснабжение населения и отопление объектов.</w:t>
      </w:r>
    </w:p>
    <w:p>
      <w:pPr>
        <w:pStyle w:val="Style57"/>
        <w:rPr>
          <w:rFonts w:eastAsia="" w:eastAsiaTheme="majorEastAsia"/>
        </w:rPr>
      </w:pPr>
      <w:r>
        <w:rPr>
          <w:rFonts w:eastAsia="" w:eastAsiaTheme="majorEastAsia"/>
        </w:rPr>
        <w:t>Возможно возникновение лесных пожаров в пожароопасный весенне-осенний период, а также в засушливый и жаркий периоды в летнее время. Исходя из среднестатистических устойчивых высоких температур, в период с мая по июль прогнозируется 1-5 класс пожарной опасности. Основными источниками возникновения лесных пожаров являются деятельность людей и грозовые разряды. Риск возникновения очагов лесных пожаров и связанных с ними чрезвычайных ситуаций резко увеличивается при неблагоприятных погодных условиях (продолжительная засуха, высокие температуры воздуха, сильный ветер).</w:t>
      </w:r>
    </w:p>
    <w:p>
      <w:pPr>
        <w:pStyle w:val="Style57"/>
        <w:rPr>
          <w:rFonts w:eastAsia="" w:eastAsiaTheme="majorEastAsia"/>
        </w:rPr>
      </w:pPr>
      <w:r>
        <w:rPr>
          <w:rFonts w:eastAsia="" w:eastAsiaTheme="majorEastAsia"/>
        </w:rPr>
        <w:t>Муниципальный округ находится среди лесных массивов, находящихся на территории Приморского края, и попадает в зону лесных пожаров. Также муниципальный округ может оказаться в зоне сильного задымления при лесных пожарах на удаленных территориях.</w:t>
      </w:r>
    </w:p>
    <w:p>
      <w:pPr>
        <w:pStyle w:val="Style57"/>
        <w:rPr>
          <w:rFonts w:eastAsia="" w:eastAsiaTheme="majorEastAsia"/>
        </w:rPr>
      </w:pPr>
      <w:r>
        <w:rPr>
          <w:rFonts w:eastAsia="" w:eastAsiaTheme="majorEastAsia"/>
        </w:rPr>
        <w:t>В сейсмически опасных районах должны быть соблюдены все необходимые требования по безопасности жизни населения и устойчивости зданий и сооружений. Строительство должно вестись в соответствии с СП 14.13330.2018 «Строительство в сейсмических районах».</w:t>
      </w:r>
    </w:p>
    <w:p>
      <w:pPr>
        <w:pStyle w:val="Style57"/>
        <w:rPr>
          <w:rFonts w:eastAsia="" w:eastAsiaTheme="majorEastAsia"/>
        </w:rPr>
      </w:pPr>
      <w:r>
        <w:rPr>
          <w:rFonts w:eastAsia="" w:eastAsiaTheme="majorEastAsia"/>
        </w:rPr>
        <w:t>В соответствии с СП 14.13330.2018 «Строительство в сейсмических районах», а также с учетом карт А, В и С общесейсмического районирования (ОСР-97РАН) возможна сейсмическая активность с интенсивностью по шкале MSK-64: по карте А – 6 баллов, по карте В – 7 баллов, по карте С – 8 баллов.</w:t>
      </w:r>
    </w:p>
    <w:p>
      <w:pPr>
        <w:pStyle w:val="Style57"/>
        <w:rPr>
          <w:rFonts w:eastAsia="" w:eastAsiaTheme="majorEastAsia"/>
        </w:rPr>
      </w:pPr>
      <w:r>
        <w:rPr>
          <w:rFonts w:eastAsia="" w:eastAsiaTheme="majorEastAsia"/>
        </w:rPr>
        <w:t>Вероятность гибели человека в год (величина индивидуального сейсмического риска) на территории Пожарского муниципального округа составляет 5 – 10 × 10-5. Данный природный процесс относится к умеренно опасным.</w:t>
      </w:r>
    </w:p>
    <w:p>
      <w:pPr>
        <w:pStyle w:val="Style57"/>
        <w:rPr>
          <w:rFonts w:eastAsia="" w:eastAsiaTheme="majorEastAsia"/>
        </w:rPr>
      </w:pPr>
      <w:r>
        <w:rPr>
          <w:rFonts w:eastAsia="" w:eastAsiaTheme="majorEastAsia"/>
        </w:rPr>
        <w:t>В случае возникновения оползня возможно нарушение транспортного сообщения на срок до 12 часов. Мероприятиями по устранению данного явления является своевременная установка факта возникновения явления, установка предупреждающих знаков и организация уборочной техники для очистки дорожного полотна. Данный природный процесс согласно СНиП 22-01-95, для территории района, относится к умеренно опасным.</w:t>
      </w:r>
    </w:p>
    <w:p>
      <w:pPr>
        <w:pStyle w:val="Style57"/>
        <w:rPr>
          <w:rFonts w:eastAsia="" w:eastAsiaTheme="majorEastAsia"/>
        </w:rPr>
      </w:pPr>
      <w:r>
        <w:rPr>
          <w:rFonts w:eastAsia="" w:eastAsiaTheme="majorEastAsia"/>
        </w:rPr>
        <w:t>Метеорологические опасные явления. Климатические экстремумы</w:t>
      </w:r>
    </w:p>
    <w:p>
      <w:pPr>
        <w:pStyle w:val="Style57"/>
        <w:rPr>
          <w:rFonts w:eastAsia="" w:eastAsiaTheme="majorEastAsia"/>
        </w:rPr>
      </w:pPr>
      <w:r>
        <w:rPr>
          <w:rFonts w:eastAsia="" w:eastAsiaTheme="majorEastAsia"/>
        </w:rPr>
      </w:r>
    </w:p>
    <w:p>
      <w:pPr>
        <w:pStyle w:val="Style57"/>
        <w:rPr>
          <w:rStyle w:val="Style14"/>
        </w:rPr>
      </w:pPr>
      <w:r>
        <w:rPr>
          <w:rStyle w:val="Style14"/>
        </w:rPr>
        <w:t>Сильные ветры</w:t>
      </w:r>
    </w:p>
    <w:p>
      <w:pPr>
        <w:pStyle w:val="Style57"/>
        <w:rPr>
          <w:rFonts w:eastAsia="" w:eastAsiaTheme="majorEastAsia"/>
        </w:rPr>
      </w:pPr>
      <w:r>
        <w:rPr>
          <w:rFonts w:eastAsia="" w:eastAsiaTheme="majorEastAsia"/>
        </w:rPr>
        <w:t>По данным МЧС, территории Пожарского муниципального округа присущ высокий риск проявления в течение года ветра со скоростью 30 м/с и более, который может привести к ЧС муниципального и межмуниципального уровней.</w:t>
      </w:r>
    </w:p>
    <w:p>
      <w:pPr>
        <w:pStyle w:val="Style57"/>
        <w:rPr>
          <w:rFonts w:eastAsia="" w:eastAsiaTheme="majorEastAsia"/>
        </w:rPr>
      </w:pPr>
      <w:r>
        <w:rPr>
          <w:rFonts w:eastAsia="" w:eastAsiaTheme="majorEastAsia"/>
        </w:rPr>
      </w:r>
    </w:p>
    <w:p>
      <w:pPr>
        <w:pStyle w:val="Style57"/>
        <w:rPr>
          <w:rStyle w:val="Style14"/>
        </w:rPr>
      </w:pPr>
      <w:r>
        <w:rPr>
          <w:rStyle w:val="Style14"/>
        </w:rPr>
        <w:t>Гололед</w:t>
      </w:r>
    </w:p>
    <w:p>
      <w:pPr>
        <w:pStyle w:val="Style57"/>
        <w:rPr>
          <w:rFonts w:eastAsia="" w:eastAsiaTheme="majorEastAsia"/>
        </w:rPr>
      </w:pPr>
      <w:r>
        <w:rPr>
          <w:rFonts w:eastAsia="" w:eastAsiaTheme="majorEastAsia"/>
        </w:rPr>
        <w:t>На территории района существует риск появления гололедно-изморозевых явлений. Слой плотного льда, образующийся на земной поверхности и на предметах при намерзании переохлажденных капель дождя или тумана, приводит к различным видам чрезвычайных ситуаций. Гололед приводит к обесточиванию отдельных населенных пунктов Пожарского муниципального округа, а также увеличение дорожных аварий.</w:t>
      </w:r>
    </w:p>
    <w:p>
      <w:pPr>
        <w:pStyle w:val="Style57"/>
        <w:rPr>
          <w:rFonts w:eastAsia="" w:eastAsiaTheme="majorEastAsia"/>
        </w:rPr>
      </w:pPr>
      <w:r>
        <w:rPr>
          <w:rFonts w:eastAsia="" w:eastAsiaTheme="majorEastAsia"/>
        </w:rPr>
        <w:t>Интенсивные осадки и сильные снегопады</w:t>
      </w:r>
    </w:p>
    <w:p>
      <w:pPr>
        <w:pStyle w:val="Style57"/>
        <w:rPr>
          <w:rFonts w:eastAsia="" w:eastAsiaTheme="majorEastAsia"/>
        </w:rPr>
      </w:pPr>
      <w:r>
        <w:rPr>
          <w:rFonts w:eastAsia="" w:eastAsiaTheme="majorEastAsia"/>
        </w:rPr>
        <w:t>Интенсивные осадки и интенсивные снегопады могут оказать существенное влияние на функционирование хозяйства муниципального образования. К сильным снегопадам относят снегопады с интенсивностью 20 мм и более за промежуток времени 24 часа и менее. Наиболее вероятно возникновение сильного снегопада с декабря по февраль.</w:t>
      </w:r>
    </w:p>
    <w:p>
      <w:pPr>
        <w:pStyle w:val="Style57"/>
        <w:rPr>
          <w:rFonts w:eastAsia="" w:eastAsiaTheme="majorEastAsia"/>
        </w:rPr>
      </w:pPr>
      <w:r>
        <w:rPr>
          <w:rFonts w:eastAsia="" w:eastAsiaTheme="majorEastAsia"/>
        </w:rPr>
      </w:r>
    </w:p>
    <w:p>
      <w:pPr>
        <w:pStyle w:val="Style57"/>
        <w:rPr>
          <w:rStyle w:val="Style14"/>
        </w:rPr>
      </w:pPr>
      <w:r>
        <w:rPr>
          <w:rStyle w:val="Style14"/>
        </w:rPr>
        <w:t>Град</w:t>
      </w:r>
    </w:p>
    <w:p>
      <w:pPr>
        <w:pStyle w:val="Style57"/>
        <w:rPr>
          <w:rFonts w:eastAsia="" w:eastAsiaTheme="majorEastAsia"/>
        </w:rPr>
      </w:pPr>
      <w:r>
        <w:rPr>
          <w:rFonts w:eastAsia="" w:eastAsiaTheme="majorEastAsia"/>
        </w:rPr>
        <w:t>Град — это атмосферные осадки, выпадающие в теплое время года в идее частичек плотного льда диаметром от 5 мм до 15 см. Сильный град может привести к разрушению остекления, повреждению строений, порче урожая сельскохозяйственных культур, травмированию людей и гибели животных. Частота возникновения данного вида ЧС на территории Пожарского муниципального округа составляет 1,0 в год, в зоне воздействия оказывается территория 8 км².</w:t>
      </w:r>
    </w:p>
    <w:p>
      <w:pPr>
        <w:pStyle w:val="Style57"/>
        <w:rPr>
          <w:rFonts w:eastAsia="" w:eastAsiaTheme="majorEastAsia"/>
        </w:rPr>
      </w:pPr>
      <w:r>
        <w:rPr>
          <w:rFonts w:eastAsia="" w:eastAsiaTheme="majorEastAsia"/>
        </w:rPr>
        <w:t>В качестве мер противодействия используется обнаружение и «расстрел» опасных метеорологических образований с применением кристаллизующего реагента.</w:t>
      </w:r>
    </w:p>
    <w:p>
      <w:pPr>
        <w:pStyle w:val="Style57"/>
        <w:rPr>
          <w:rFonts w:eastAsia="" w:eastAsiaTheme="majorEastAsia"/>
        </w:rPr>
      </w:pPr>
      <w:r>
        <w:rPr>
          <w:rFonts w:eastAsia="" w:eastAsiaTheme="majorEastAsia"/>
        </w:rPr>
      </w:r>
    </w:p>
    <w:p>
      <w:pPr>
        <w:pStyle w:val="Style57"/>
        <w:rPr>
          <w:rStyle w:val="Style14"/>
        </w:rPr>
      </w:pPr>
      <w:r>
        <w:rPr>
          <w:rStyle w:val="Style14"/>
        </w:rPr>
        <w:t>Резкие перепады давления и температуры. Экстремальные температуры</w:t>
      </w:r>
    </w:p>
    <w:p>
      <w:pPr>
        <w:pStyle w:val="Style57"/>
        <w:rPr>
          <w:rFonts w:eastAsia="" w:eastAsiaTheme="majorEastAsia"/>
        </w:rPr>
      </w:pPr>
      <w:r>
        <w:rPr>
          <w:rFonts w:eastAsia="" w:eastAsiaTheme="majorEastAsia"/>
        </w:rPr>
        <w:t>Для территории Пожарского муниципального округа характерно большое количество дней с резкими перепадами температуры воздуха и резкими перепадами давления воздуха.</w:t>
      </w:r>
    </w:p>
    <w:p>
      <w:pPr>
        <w:pStyle w:val="Style57"/>
        <w:rPr>
          <w:rFonts w:eastAsia="" w:eastAsiaTheme="majorEastAsia"/>
        </w:rPr>
      </w:pPr>
      <w:r>
        <w:rPr>
          <w:rFonts w:eastAsia="" w:eastAsiaTheme="majorEastAsia"/>
        </w:rPr>
        <w:t>Резкие перепады температур при снегопаде приводят к появлению наледи и налипанию мокрого снега, что особенно опасно для ЛЭП. Кроме того, при резкой смене (перепаде) давления воздуха – замедляется скорость реакции человека (оператора), снижается его способность к сосредоточению, что может привести к увеличению числа аварий как на транспорте, так и на опасных производствах. Также происходит обострение сердечно - сосудистых, гипертонических и иных заболеваний.</w:t>
      </w:r>
    </w:p>
    <w:p>
      <w:pPr>
        <w:pStyle w:val="Style57"/>
        <w:rPr>
          <w:rFonts w:eastAsia="" w:eastAsiaTheme="majorEastAsia"/>
        </w:rPr>
      </w:pPr>
      <w:r>
        <w:rPr>
          <w:rFonts w:eastAsia="" w:eastAsiaTheme="majorEastAsia"/>
        </w:rPr>
        <w:t>Сильная жара (максимальная температура воздуха не менее плюс 30 градусов С и выше в течение более 5 суток) в летний период может привести к возникновению лесных пожаров. В зимний период сильный мороз (минимальная температура воздуха не менее минус 25 градусов С и ниже в течение не менее 5 суток) может вызывать возникновение техногенных аварий на линиях тепло и энергоснабжения. Кроме того, в условиях низких температур серьезно затрудняется тушение пожаров.</w:t>
      </w:r>
    </w:p>
    <w:p>
      <w:pPr>
        <w:pStyle w:val="Style57"/>
        <w:rPr>
          <w:rFonts w:eastAsia="" w:eastAsiaTheme="majorEastAsia"/>
        </w:rPr>
      </w:pPr>
      <w:r>
        <w:rPr>
          <w:rFonts w:eastAsia="" w:eastAsiaTheme="majorEastAsia"/>
        </w:rPr>
      </w:r>
    </w:p>
    <w:p>
      <w:pPr>
        <w:pStyle w:val="Style57"/>
        <w:rPr>
          <w:rStyle w:val="Style14"/>
        </w:rPr>
      </w:pPr>
      <w:r>
        <w:rPr>
          <w:rStyle w:val="Style14"/>
        </w:rPr>
        <w:t>Лесные пожары</w:t>
      </w:r>
    </w:p>
    <w:p>
      <w:pPr>
        <w:pStyle w:val="Style57"/>
        <w:rPr>
          <w:rStyle w:val="Style14"/>
        </w:rPr>
      </w:pPr>
      <w:r>
        <w:rPr/>
      </w:r>
    </w:p>
    <w:p>
      <w:pPr>
        <w:pStyle w:val="Style66"/>
        <w:rPr>
          <w:rStyle w:val="Style14"/>
          <w:i/>
          <w:i/>
          <w:iCs w:val="false"/>
        </w:rPr>
      </w:pPr>
      <w:r>
        <w:rPr>
          <w:rStyle w:val="Style14"/>
          <w:i/>
          <w:iCs w:val="false"/>
        </w:rPr>
        <w:t>Таблица 6.1.-1</w:t>
      </w:r>
    </w:p>
    <w:p>
      <w:pPr>
        <w:pStyle w:val="Style57"/>
        <w:rPr>
          <w:rStyle w:val="Style14"/>
          <w:rFonts w:eastAsia="" w:eastAsiaTheme="majorEastAsia"/>
        </w:rPr>
      </w:pPr>
      <w:r>
        <w:rPr>
          <w:rFonts w:eastAsia="" w:eastAsiaTheme="majorEastAsia"/>
        </w:rPr>
      </w:r>
    </w:p>
    <w:tbl>
      <w:tblPr>
        <w:tblW w:w="5000" w:type="pct"/>
        <w:jc w:val="left"/>
        <w:tblInd w:w="0" w:type="dxa"/>
        <w:tblLayout w:type="fixed"/>
        <w:tblCellMar>
          <w:top w:w="0" w:type="dxa"/>
          <w:left w:w="108" w:type="dxa"/>
          <w:bottom w:w="0" w:type="dxa"/>
          <w:right w:w="108" w:type="dxa"/>
        </w:tblCellMar>
        <w:tblLook w:noVBand="0" w:val="0000" w:noHBand="0" w:lastColumn="0" w:firstColumn="0" w:lastRow="0" w:firstRow="0"/>
      </w:tblPr>
      <w:tblGrid>
        <w:gridCol w:w="3348"/>
        <w:gridCol w:w="3131"/>
        <w:gridCol w:w="2876"/>
      </w:tblGrid>
      <w:tr>
        <w:trPr>
          <w:tblHeader w:val="true"/>
        </w:trPr>
        <w:tc>
          <w:tcPr>
            <w:tcW w:w="3348"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Возможные места и причины возникновения лесных пожаров</w:t>
            </w:r>
          </w:p>
        </w:tc>
        <w:tc>
          <w:tcPr>
            <w:tcW w:w="3131"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Прогнозируемые последствия и предполагаемые сроки ликвидации</w:t>
            </w:r>
          </w:p>
        </w:tc>
        <w:tc>
          <w:tcPr>
            <w:tcW w:w="2876" w:type="dxa"/>
            <w:tcBorders>
              <w:top w:val="single" w:sz="4" w:space="0" w:color="000000"/>
              <w:left w:val="single" w:sz="4" w:space="0" w:color="000000"/>
              <w:bottom w:val="single" w:sz="4" w:space="0" w:color="000000"/>
              <w:right w:val="single" w:sz="4" w:space="0" w:color="000000"/>
            </w:tcBorders>
          </w:tcPr>
          <w:p>
            <w:pPr>
              <w:pStyle w:val="Style56"/>
              <w:widowControl w:val="false"/>
              <w:rPr/>
            </w:pPr>
            <w:r>
              <w:rPr/>
              <w:t>Привлекаемые силы и средства для тушения пожара</w:t>
            </w:r>
          </w:p>
        </w:tc>
      </w:tr>
      <w:tr>
        <w:trPr>
          <w:cantSplit w:val="true"/>
        </w:trPr>
        <w:tc>
          <w:tcPr>
            <w:tcW w:w="9355" w:type="dxa"/>
            <w:gridSpan w:val="3"/>
            <w:tcBorders>
              <w:top w:val="single" w:sz="4" w:space="0" w:color="000000"/>
              <w:left w:val="single" w:sz="4" w:space="0" w:color="000000"/>
              <w:bottom w:val="single" w:sz="4" w:space="0" w:color="000000"/>
              <w:right w:val="single" w:sz="4" w:space="0" w:color="000000"/>
            </w:tcBorders>
          </w:tcPr>
          <w:p>
            <w:pPr>
              <w:pStyle w:val="Style56"/>
              <w:widowControl w:val="false"/>
              <w:rPr/>
            </w:pPr>
            <w:r>
              <w:rPr/>
              <w:t>ЛПС-3 КГБУ Приморская авиабаза (с. Пожарское)</w:t>
            </w:r>
          </w:p>
        </w:tc>
      </w:tr>
      <w:tr>
        <w:trPr/>
        <w:tc>
          <w:tcPr>
            <w:tcW w:w="33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Возгорание лесного массива от небрежного пользования огнем и от громовых разрядов</w:t>
            </w:r>
          </w:p>
        </w:tc>
        <w:tc>
          <w:tcPr>
            <w:tcW w:w="313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Выгорание леса на площади до 50 га. Локализация и тушение пожара 2-5 суток</w:t>
            </w:r>
          </w:p>
        </w:tc>
        <w:tc>
          <w:tcPr>
            <w:tcW w:w="28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Бензопила - 2 ед.</w:t>
            </w:r>
          </w:p>
          <w:p>
            <w:pPr>
              <w:pStyle w:val="Style56"/>
              <w:widowControl w:val="false"/>
              <w:rPr/>
            </w:pPr>
            <w:r>
              <w:rPr/>
              <w:t>УАЗ - 1 ед., 9 человек</w:t>
            </w:r>
          </w:p>
          <w:p>
            <w:pPr>
              <w:pStyle w:val="Style56"/>
              <w:widowControl w:val="false"/>
              <w:rPr/>
            </w:pPr>
            <w:r>
              <w:rPr/>
              <w:t>КАМАЗ - 1 ед.</w:t>
            </w:r>
          </w:p>
          <w:p>
            <w:pPr>
              <w:pStyle w:val="Style56"/>
              <w:widowControl w:val="false"/>
              <w:rPr/>
            </w:pPr>
            <w:r>
              <w:rPr/>
              <w:t>Бульдозеров - 1 ед.</w:t>
            </w:r>
          </w:p>
          <w:p>
            <w:pPr>
              <w:pStyle w:val="Style56"/>
              <w:widowControl w:val="false"/>
              <w:rPr/>
            </w:pPr>
            <w:r>
              <w:rPr/>
              <w:t>Машины высокой проходимости - 2 ед.</w:t>
            </w:r>
          </w:p>
          <w:p>
            <w:pPr>
              <w:pStyle w:val="Style56"/>
              <w:widowControl w:val="false"/>
              <w:rPr/>
            </w:pPr>
            <w:r>
              <w:rPr/>
              <w:t>10 человек</w:t>
            </w:r>
          </w:p>
        </w:tc>
      </w:tr>
      <w:tr>
        <w:trPr>
          <w:cantSplit w:val="true"/>
        </w:trPr>
        <w:tc>
          <w:tcPr>
            <w:tcW w:w="9355" w:type="dxa"/>
            <w:gridSpan w:val="3"/>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2 группы арендаторов лесных участков</w:t>
            </w:r>
          </w:p>
        </w:tc>
      </w:tr>
      <w:tr>
        <w:trPr/>
        <w:tc>
          <w:tcPr>
            <w:tcW w:w="334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Возгорание лесного массива от небрежного пользования огнем и от громовых разрядов</w:t>
            </w:r>
          </w:p>
        </w:tc>
        <w:tc>
          <w:tcPr>
            <w:tcW w:w="313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Выгорание леса на площади до 50 га. Локализация и тушение пожара 2-5 суток</w:t>
            </w:r>
          </w:p>
        </w:tc>
        <w:tc>
          <w:tcPr>
            <w:tcW w:w="287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ДПД «Кема»</w:t>
            </w:r>
          </w:p>
          <w:p>
            <w:pPr>
              <w:pStyle w:val="Style56"/>
              <w:widowControl w:val="false"/>
              <w:rPr/>
            </w:pPr>
            <w:r>
              <w:rPr/>
              <w:t>ДПД «Стандарт»</w:t>
            </w:r>
          </w:p>
          <w:p>
            <w:pPr>
              <w:pStyle w:val="Style56"/>
              <w:widowControl w:val="false"/>
              <w:rPr/>
            </w:pPr>
            <w:r>
              <w:rPr/>
              <w:t>Трактор - 1 ед 2</w:t>
            </w:r>
          </w:p>
        </w:tc>
      </w:tr>
    </w:tbl>
    <w:p>
      <w:pPr>
        <w:pStyle w:val="Style57"/>
        <w:rPr>
          <w:rStyle w:val="Style14"/>
        </w:rPr>
      </w:pPr>
      <w:r>
        <w:rPr>
          <w:rStyle w:val="Style14"/>
        </w:rPr>
        <w:t>Затопление и подтопление территории</w:t>
      </w:r>
    </w:p>
    <w:p>
      <w:pPr>
        <w:pStyle w:val="Style57"/>
        <w:rPr>
          <w:rFonts w:eastAsia="" w:eastAsiaTheme="majorEastAsia"/>
        </w:rPr>
      </w:pPr>
      <w:r>
        <w:rPr>
          <w:rFonts w:eastAsia="" w:eastAsiaTheme="majorEastAsia"/>
        </w:rPr>
        <w:t>В период весеннего половодья, а также вследствие сильных дождей (сопровождаемых тайфуны) возможно подтопление части территории Пожарского муниципального округа. В зоне подтопления оказываются низинные территории около водных артерий района.</w:t>
      </w:r>
    </w:p>
    <w:p>
      <w:pPr>
        <w:pStyle w:val="Style57"/>
        <w:rPr>
          <w:rFonts w:eastAsia="" w:eastAsiaTheme="majorEastAsia"/>
        </w:rPr>
      </w:pPr>
      <w:r>
        <w:rPr>
          <w:rFonts w:eastAsia="" w:eastAsiaTheme="majorEastAsia"/>
        </w:rPr>
        <w:t>Данное явление может возникать вследствие больших снегозапасов, сильных дождей и резкого потепления в период начало мая - середина июля. Данная проблема усугубляется при возникновении на реках заторов. Заторы могут вызвать подъем воды до критических отметок, выход льда на пониженные участки местности и их подтопление. Максимально возможная чрезвычайная ситуация, обусловленная заторными явлениями, прогнозируется не выше муниципального уровня.</w:t>
      </w:r>
    </w:p>
    <w:p>
      <w:pPr>
        <w:pStyle w:val="Style66"/>
        <w:rPr>
          <w:rStyle w:val="Style14"/>
          <w:i/>
          <w:i/>
          <w:iCs w:val="false"/>
        </w:rPr>
      </w:pPr>
      <w:r>
        <w:rPr>
          <w:rStyle w:val="Style14"/>
          <w:i/>
          <w:iCs w:val="false"/>
        </w:rPr>
        <w:t>Таблица 6.1.-2</w:t>
      </w:r>
    </w:p>
    <w:p>
      <w:pPr>
        <w:pStyle w:val="Style57"/>
        <w:rPr>
          <w:rFonts w:eastAsia="" w:eastAsiaTheme="majorEastAsia"/>
        </w:rPr>
      </w:pPr>
      <w:r>
        <w:rPr>
          <w:rFonts w:eastAsia="" w:eastAsiaTheme="majorEastAsia"/>
        </w:rPr>
      </w:r>
    </w:p>
    <w:tbl>
      <w:tblPr>
        <w:tblW w:w="5000" w:type="pct"/>
        <w:jc w:val="left"/>
        <w:tblInd w:w="0" w:type="dxa"/>
        <w:tblLayout w:type="fixed"/>
        <w:tblCellMar>
          <w:top w:w="0" w:type="dxa"/>
          <w:left w:w="108" w:type="dxa"/>
          <w:bottom w:w="0" w:type="dxa"/>
          <w:right w:w="108" w:type="dxa"/>
        </w:tblCellMar>
        <w:tblLook w:noVBand="0" w:val="0000" w:noHBand="0" w:lastColumn="0" w:firstColumn="0" w:lastRow="0" w:firstRow="0"/>
      </w:tblPr>
      <w:tblGrid>
        <w:gridCol w:w="3466"/>
        <w:gridCol w:w="3836"/>
        <w:gridCol w:w="2053"/>
      </w:tblGrid>
      <w:tr>
        <w:trPr>
          <w:tblHeader w:val="true"/>
        </w:trPr>
        <w:tc>
          <w:tcPr>
            <w:tcW w:w="34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Место возможного наводнения (затопления)</w:t>
            </w:r>
          </w:p>
        </w:tc>
        <w:tc>
          <w:tcPr>
            <w:tcW w:w="383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Прогнозируемые последствия и предполагаемые сроки ликвидации</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Привлекаемые силы и средства</w:t>
            </w:r>
          </w:p>
        </w:tc>
      </w:tr>
      <w:tr>
        <w:trPr>
          <w:cantSplit w:val="true"/>
        </w:trPr>
        <w:tc>
          <w:tcPr>
            <w:tcW w:w="9355" w:type="dxa"/>
            <w:gridSpan w:val="3"/>
            <w:tcBorders>
              <w:top w:val="single" w:sz="4" w:space="0" w:color="000000"/>
              <w:left w:val="single" w:sz="4" w:space="0" w:color="000000"/>
              <w:bottom w:val="single" w:sz="4" w:space="0" w:color="000000"/>
              <w:right w:val="single" w:sz="4" w:space="0" w:color="000000"/>
            </w:tcBorders>
          </w:tcPr>
          <w:p>
            <w:pPr>
              <w:pStyle w:val="Style56"/>
              <w:widowControl w:val="false"/>
              <w:rPr/>
            </w:pPr>
            <w:r>
              <w:rPr/>
              <w:t>АО «ЛУР»</w:t>
            </w:r>
          </w:p>
        </w:tc>
      </w:tr>
      <w:tr>
        <w:trPr/>
        <w:tc>
          <w:tcPr>
            <w:tcW w:w="34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На участках добычи угля при ливневых дождях возможно проседание экскаваторов, разрушение бортов уступов и выход из строя ж/д путей, подъездных тупиков.</w:t>
            </w:r>
          </w:p>
        </w:tc>
        <w:tc>
          <w:tcPr>
            <w:tcW w:w="383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Прекращение добычи угля и ведение вскрышных работ в течении 6-7 суток</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Сводная группа разреза – 45 чел.</w:t>
            </w:r>
          </w:p>
          <w:p>
            <w:pPr>
              <w:pStyle w:val="Style56"/>
              <w:widowControl w:val="false"/>
              <w:rPr/>
            </w:pPr>
            <w:r>
              <w:rPr/>
              <w:t>Бульдозеров – 6</w:t>
            </w:r>
          </w:p>
          <w:p>
            <w:pPr>
              <w:pStyle w:val="Style56"/>
              <w:widowControl w:val="false"/>
              <w:rPr/>
            </w:pPr>
            <w:r>
              <w:rPr/>
              <w:t>Ж/д тралов – 4</w:t>
            </w:r>
          </w:p>
          <w:p>
            <w:pPr>
              <w:pStyle w:val="Style56"/>
              <w:widowControl w:val="false"/>
              <w:rPr/>
            </w:pPr>
            <w:r>
              <w:rPr/>
              <w:t>Откачивающих насосов - 4</w:t>
            </w:r>
          </w:p>
        </w:tc>
      </w:tr>
      <w:tr>
        <w:trPr>
          <w:cantSplit w:val="true"/>
        </w:trPr>
        <w:tc>
          <w:tcPr>
            <w:tcW w:w="9355" w:type="dxa"/>
            <w:gridSpan w:val="3"/>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 Верхний Перевал</w:t>
            </w:r>
          </w:p>
        </w:tc>
      </w:tr>
      <w:tr>
        <w:trPr/>
        <w:tc>
          <w:tcPr>
            <w:tcW w:w="34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Затопление домов, подворий и огородов при подъеме уровня воды в р.Бикин и р.Алчан из-за обильных осадков</w:t>
            </w:r>
          </w:p>
        </w:tc>
        <w:tc>
          <w:tcPr>
            <w:tcW w:w="383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При подъеме уровня воды на 4,3 м и более, возможно размыв дамб и затопление села. Отселение населения на возвышенную местность (сопку Крутояр) до 5 суток</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Сводная спасательная группа – 25 чел.</w:t>
            </w:r>
          </w:p>
          <w:p>
            <w:pPr>
              <w:pStyle w:val="Style56"/>
              <w:widowControl w:val="false"/>
              <w:rPr/>
            </w:pPr>
            <w:r>
              <w:rPr/>
              <w:t>Самосвалов – 5</w:t>
            </w:r>
          </w:p>
          <w:p>
            <w:pPr>
              <w:pStyle w:val="Style56"/>
              <w:widowControl w:val="false"/>
              <w:rPr/>
            </w:pPr>
            <w:r>
              <w:rPr/>
              <w:t>Бульдозеров – 3</w:t>
            </w:r>
          </w:p>
          <w:p>
            <w:pPr>
              <w:pStyle w:val="Style56"/>
              <w:widowControl w:val="false"/>
              <w:rPr/>
            </w:pPr>
            <w:r>
              <w:rPr/>
              <w:t>Экскаваторов - 2</w:t>
            </w:r>
          </w:p>
        </w:tc>
      </w:tr>
      <w:tr>
        <w:trPr>
          <w:cantSplit w:val="true"/>
        </w:trPr>
        <w:tc>
          <w:tcPr>
            <w:tcW w:w="9355" w:type="dxa"/>
            <w:gridSpan w:val="3"/>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 Ясеневый</w:t>
            </w:r>
          </w:p>
        </w:tc>
      </w:tr>
      <w:tr>
        <w:trPr/>
        <w:tc>
          <w:tcPr>
            <w:tcW w:w="346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Затопление домов, подворий и огородов при подъеме уровня воды в р.Бикин из-за обильных осадков</w:t>
            </w:r>
          </w:p>
        </w:tc>
        <w:tc>
          <w:tcPr>
            <w:tcW w:w="3836"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При подъеме уровня воды на 3 м и более, возможно размыв дамб и затопление села. Отселение населения на возвышенную местность (сопку Охотник) в 1 км до 5 суток</w:t>
            </w:r>
          </w:p>
        </w:tc>
        <w:tc>
          <w:tcPr>
            <w:tcW w:w="2053"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Ожидание спада в р.Бикин</w:t>
            </w:r>
          </w:p>
        </w:tc>
      </w:tr>
    </w:tbl>
    <w:p>
      <w:pPr>
        <w:pStyle w:val="3"/>
        <w:jc w:val="left"/>
        <w:rPr>
          <w:color w:val="auto"/>
          <w:lang w:eastAsia="ru-RU"/>
        </w:rPr>
      </w:pPr>
      <w:r>
        <w:rPr>
          <w:color w:val="auto"/>
          <w:lang w:eastAsia="ru-RU"/>
        </w:rPr>
      </w:r>
      <w:r>
        <w:br w:type="page"/>
      </w:r>
    </w:p>
    <w:p>
      <w:pPr>
        <w:pStyle w:val="2"/>
        <w:numPr>
          <w:ilvl w:val="1"/>
          <w:numId w:val="2"/>
        </w:numPr>
        <w:ind w:left="0" w:hanging="0"/>
        <w:rPr/>
      </w:pPr>
      <w:bookmarkStart w:id="222" w:name="_Toc150507936"/>
      <w:r>
        <w:rPr/>
        <w:t>Перечень источников ЧС техногенного характера на проектируемой территории, а также вблизи указанной территории</w:t>
      </w:r>
      <w:bookmarkEnd w:id="222"/>
    </w:p>
    <w:p>
      <w:pPr>
        <w:pStyle w:val="Style57"/>
        <w:rPr>
          <w:rStyle w:val="Style14"/>
        </w:rPr>
      </w:pPr>
      <w:r>
        <w:rPr>
          <w:rStyle w:val="Style14"/>
        </w:rPr>
        <w:t>Аварии на взрывопожароопасных объектах</w:t>
      </w:r>
    </w:p>
    <w:p>
      <w:pPr>
        <w:pStyle w:val="Style57"/>
        <w:rPr>
          <w:rFonts w:eastAsia="" w:eastAsiaTheme="majorEastAsia"/>
        </w:rPr>
      </w:pPr>
      <w:r>
        <w:rPr>
          <w:rFonts w:eastAsia="" w:eastAsiaTheme="majorEastAsia"/>
        </w:rPr>
      </w:r>
    </w:p>
    <w:p>
      <w:pPr>
        <w:pStyle w:val="Style57"/>
        <w:jc w:val="right"/>
        <w:rPr>
          <w:rStyle w:val="Style14"/>
          <w:rFonts w:eastAsia="" w:eastAsiaTheme="majorEastAsia"/>
        </w:rPr>
      </w:pPr>
      <w:r>
        <w:rPr>
          <w:rStyle w:val="Style14"/>
        </w:rPr>
        <w:t>Таблица 6.2.-1</w:t>
      </w:r>
    </w:p>
    <w:p>
      <w:pPr>
        <w:pStyle w:val="Style57"/>
        <w:rPr>
          <w:rStyle w:val="Style14"/>
          <w:rFonts w:eastAsia="" w:eastAsiaTheme="majorEastAsia"/>
        </w:rPr>
      </w:pPr>
      <w:r>
        <w:rPr>
          <w:rFonts w:eastAsia="" w:eastAsiaTheme="majorEastAsia"/>
        </w:rPr>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595"/>
        <w:gridCol w:w="2647"/>
        <w:gridCol w:w="1952"/>
        <w:gridCol w:w="2149"/>
        <w:gridCol w:w="2012"/>
      </w:tblGrid>
      <w:tr>
        <w:trPr/>
        <w:tc>
          <w:tcPr>
            <w:tcW w:w="5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 </w:t>
            </w:r>
            <w:r>
              <w:rPr/>
              <w:t>п/п</w:t>
            </w:r>
          </w:p>
        </w:tc>
        <w:tc>
          <w:tcPr>
            <w:tcW w:w="2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Наименование объекта, юридического, физического лица</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Вид и возможное количество опасного вещества, участвующего в реализации чрезвычайной ситуации</w:t>
            </w:r>
          </w:p>
        </w:tc>
        <w:tc>
          <w:tcPr>
            <w:tcW w:w="21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Расстояние от опасного объекта до жилой застройки, км</w:t>
            </w:r>
          </w:p>
        </w:tc>
        <w:tc>
          <w:tcPr>
            <w:tcW w:w="20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Адрес объекта</w:t>
            </w:r>
          </w:p>
        </w:tc>
      </w:tr>
      <w:tr>
        <w:trPr/>
        <w:tc>
          <w:tcPr>
            <w:tcW w:w="5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w:t>
            </w:r>
          </w:p>
        </w:tc>
        <w:tc>
          <w:tcPr>
            <w:tcW w:w="2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Приморская ГРЭС АО «Кузбассэнерго», масло-мазутное хозяйство (ММХ)</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Нефтепродукты</w:t>
            </w:r>
          </w:p>
        </w:tc>
        <w:tc>
          <w:tcPr>
            <w:tcW w:w="21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1,7</w:t>
            </w:r>
          </w:p>
        </w:tc>
        <w:tc>
          <w:tcPr>
            <w:tcW w:w="20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 км севернее пгт Лучегорск</w:t>
            </w:r>
          </w:p>
        </w:tc>
      </w:tr>
      <w:tr>
        <w:trPr/>
        <w:tc>
          <w:tcPr>
            <w:tcW w:w="5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w:t>
            </w:r>
          </w:p>
        </w:tc>
        <w:tc>
          <w:tcPr>
            <w:tcW w:w="2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АЗС – 5 шт.</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Нефтепродукты</w:t>
            </w:r>
          </w:p>
        </w:tc>
        <w:tc>
          <w:tcPr>
            <w:tcW w:w="2149"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в среднем более 0,5</w:t>
            </w:r>
          </w:p>
        </w:tc>
        <w:tc>
          <w:tcPr>
            <w:tcW w:w="20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r>
    </w:tbl>
    <w:p>
      <w:pPr>
        <w:pStyle w:val="Style57"/>
        <w:rPr>
          <w:rFonts w:eastAsia="" w:eastAsiaTheme="majorEastAsia"/>
        </w:rPr>
      </w:pPr>
      <w:r>
        <w:rPr>
          <w:rFonts w:eastAsia="" w:eastAsiaTheme="majorEastAsia"/>
        </w:rPr>
      </w:r>
    </w:p>
    <w:p>
      <w:pPr>
        <w:pStyle w:val="Style57"/>
        <w:rPr>
          <w:rFonts w:eastAsia="" w:eastAsiaTheme="majorEastAsia"/>
        </w:rPr>
      </w:pPr>
      <w:r>
        <w:rPr>
          <w:rFonts w:eastAsia="" w:eastAsiaTheme="majorEastAsia"/>
        </w:rPr>
        <w:t>В настоящее время по территории Пожарского муниципального округа проложены магистральные газопровод и нефтепровод. В перспективе планируется строительство межпоселковых распределительных газопроводов различного давления. Зоны действия поражающих факторов на магистральных трубопроводах составляю до 500 метров, на распределительных сетях газоснабжения до 150 метров.</w:t>
      </w:r>
    </w:p>
    <w:p>
      <w:pPr>
        <w:pStyle w:val="Style57"/>
        <w:rPr>
          <w:rFonts w:eastAsia="" w:eastAsiaTheme="majorEastAsia"/>
        </w:rPr>
      </w:pPr>
      <w:r>
        <w:rPr>
          <w:rFonts w:eastAsia="" w:eastAsiaTheme="majorEastAsia"/>
        </w:rPr>
      </w:r>
    </w:p>
    <w:p>
      <w:pPr>
        <w:pStyle w:val="Style57"/>
        <w:rPr>
          <w:rStyle w:val="Style14"/>
        </w:rPr>
      </w:pPr>
      <w:r>
        <w:rPr>
          <w:rStyle w:val="Style14"/>
        </w:rPr>
        <w:t>Аварии на химически опасных объектах</w:t>
      </w:r>
    </w:p>
    <w:p>
      <w:pPr>
        <w:pStyle w:val="Style57"/>
        <w:rPr>
          <w:rStyle w:val="Style14"/>
        </w:rPr>
      </w:pPr>
      <w:r>
        <w:rPr/>
      </w:r>
    </w:p>
    <w:p>
      <w:pPr>
        <w:pStyle w:val="Style57"/>
        <w:jc w:val="right"/>
        <w:rPr>
          <w:rStyle w:val="Style14"/>
          <w:rFonts w:eastAsia="" w:eastAsiaTheme="majorEastAsia"/>
        </w:rPr>
      </w:pPr>
      <w:r>
        <w:rPr>
          <w:rStyle w:val="Style14"/>
        </w:rPr>
        <w:t>Таблица 6.2.-2</w:t>
      </w:r>
    </w:p>
    <w:p>
      <w:pPr>
        <w:pStyle w:val="Style57"/>
        <w:rPr>
          <w:rStyle w:val="Style14"/>
          <w:rFonts w:eastAsia="" w:eastAsiaTheme="majorEastAsia"/>
        </w:rPr>
      </w:pPr>
      <w:r>
        <w:rPr>
          <w:rFonts w:eastAsia="" w:eastAsiaTheme="majorEastAsia"/>
        </w:rPr>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425"/>
        <w:gridCol w:w="1982"/>
        <w:gridCol w:w="1328"/>
        <w:gridCol w:w="1624"/>
        <w:gridCol w:w="1310"/>
        <w:gridCol w:w="1474"/>
        <w:gridCol w:w="1211"/>
      </w:tblGrid>
      <w:tr>
        <w:trPr>
          <w:tblHeader w:val="true"/>
        </w:trPr>
        <w:tc>
          <w:tcPr>
            <w:tcW w:w="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9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Название предприятия</w:t>
            </w:r>
          </w:p>
        </w:tc>
        <w:tc>
          <w:tcPr>
            <w:tcW w:w="13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Адрес</w:t>
            </w:r>
          </w:p>
        </w:tc>
        <w:tc>
          <w:tcPr>
            <w:tcW w:w="16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Вид и возможное количество опасного вещества, участвующего в реализации чрезвычайной ситуации</w:t>
            </w:r>
          </w:p>
        </w:tc>
        <w:tc>
          <w:tcPr>
            <w:tcW w:w="13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Расстояние от опасного объекта до жилой застройки, км</w:t>
            </w:r>
          </w:p>
        </w:tc>
        <w:tc>
          <w:tcPr>
            <w:tcW w:w="14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Количество людей, попадающих в зону поражения, чел</w:t>
            </w:r>
          </w:p>
        </w:tc>
        <w:tc>
          <w:tcPr>
            <w:tcW w:w="12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Класс опасности</w:t>
            </w:r>
          </w:p>
        </w:tc>
      </w:tr>
      <w:tr>
        <w:trPr/>
        <w:tc>
          <w:tcPr>
            <w:tcW w:w="4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w:t>
            </w:r>
          </w:p>
        </w:tc>
        <w:tc>
          <w:tcPr>
            <w:tcW w:w="19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Приморская ГРЭС АО «Кузбассэнерго», химический цех</w:t>
            </w:r>
          </w:p>
        </w:tc>
        <w:tc>
          <w:tcPr>
            <w:tcW w:w="13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 км севернее пгт Лучегорск</w:t>
            </w:r>
          </w:p>
        </w:tc>
        <w:tc>
          <w:tcPr>
            <w:tcW w:w="16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Серная кислота до</w:t>
            </w:r>
          </w:p>
          <w:p>
            <w:pPr>
              <w:pStyle w:val="Style56"/>
              <w:widowControl w:val="false"/>
              <w:rPr/>
            </w:pPr>
            <w:r>
              <w:rPr/>
              <w:t>60 тонн</w:t>
            </w:r>
          </w:p>
        </w:tc>
        <w:tc>
          <w:tcPr>
            <w:tcW w:w="13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w:t>
            </w:r>
          </w:p>
        </w:tc>
        <w:tc>
          <w:tcPr>
            <w:tcW w:w="14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до 30</w:t>
            </w:r>
          </w:p>
        </w:tc>
        <w:tc>
          <w:tcPr>
            <w:tcW w:w="12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н/д</w:t>
            </w:r>
          </w:p>
        </w:tc>
      </w:tr>
    </w:tbl>
    <w:p>
      <w:pPr>
        <w:pStyle w:val="Style57"/>
        <w:rPr>
          <w:rFonts w:eastAsia="" w:eastAsiaTheme="majorEastAsia"/>
        </w:rPr>
      </w:pPr>
      <w:r>
        <w:rPr>
          <w:rFonts w:eastAsia="" w:eastAsiaTheme="majorEastAsia"/>
        </w:rPr>
      </w:r>
      <w:r>
        <w:br w:type="page"/>
      </w:r>
    </w:p>
    <w:p>
      <w:pPr>
        <w:pStyle w:val="Style57"/>
        <w:rPr>
          <w:rStyle w:val="Style14"/>
        </w:rPr>
      </w:pPr>
      <w:r>
        <w:rPr>
          <w:rStyle w:val="Style14"/>
        </w:rPr>
        <w:t>Аварии на гидротехнических сооружениях</w:t>
      </w:r>
    </w:p>
    <w:p>
      <w:pPr>
        <w:pStyle w:val="Style57"/>
        <w:rPr>
          <w:rFonts w:eastAsia="" w:eastAsiaTheme="majorEastAsia"/>
        </w:rPr>
      </w:pPr>
      <w:r>
        <w:rPr>
          <w:rFonts w:eastAsia="" w:eastAsiaTheme="majorEastAsia"/>
        </w:rPr>
        <w:t xml:space="preserve">На территории Пожарского муниципального округа расположено четыре гидротехнических сооружения – хвостохранилище ООО «Лермонтовский ГОК», плотина прудоохладителя (водохранилища) </w:t>
      </w:r>
      <w:r>
        <w:rPr/>
        <w:t xml:space="preserve">Приморской ГРЭС АО «Кузбассэнерго» </w:t>
      </w:r>
      <w:r>
        <w:rPr>
          <w:rFonts w:eastAsia="" w:eastAsiaTheme="majorEastAsia"/>
        </w:rPr>
        <w:t xml:space="preserve">и плотина золоотвала №2 </w:t>
      </w:r>
      <w:r>
        <w:rPr/>
        <w:t xml:space="preserve">Приморской ГРЭС АО «Кузбассэнерго», </w:t>
      </w:r>
      <w:r>
        <w:rPr>
          <w:rFonts w:eastAsia="" w:eastAsiaTheme="majorEastAsia"/>
        </w:rPr>
        <w:t>дамба обвалования от реки Бикин в с. Верхний Перевал.</w:t>
      </w:r>
    </w:p>
    <w:p>
      <w:pPr>
        <w:pStyle w:val="Style57"/>
        <w:rPr>
          <w:rFonts w:eastAsia="" w:eastAsiaTheme="majorEastAsia"/>
        </w:rPr>
      </w:pPr>
      <w:r>
        <w:rPr>
          <w:rFonts w:eastAsia="" w:eastAsiaTheme="majorEastAsia"/>
        </w:rPr>
        <w:t xml:space="preserve">Система золошлакоудаления на территории промышленной площадки Приморской ГРЭС, оборотная гидравлическая совместная для золы и шлака. Золоотвал №2 располагается в 14 км от промплощадки в долине ручья Рудка. Золоотвал расположен на значительном расстоянии от территории населенных пунктов. </w:t>
      </w:r>
    </w:p>
    <w:p>
      <w:pPr>
        <w:pStyle w:val="Style57"/>
        <w:rPr>
          <w:rFonts w:eastAsia="" w:eastAsiaTheme="majorEastAsia"/>
        </w:rPr>
      </w:pPr>
      <w:r>
        <w:rPr>
          <w:rFonts w:eastAsia="" w:eastAsiaTheme="majorEastAsia"/>
        </w:rPr>
        <w:t>В случае ЧС на объекте в зоне влияния окажется только дорога, ведущая в с. Нагорное. При наихудшем развитии аварии будет иметь место «Слабое» разрушение участка дороги до с. Нагорное, протяженностью 300 м (250 м – для сценария наиболее вероятной аварии).</w:t>
      </w:r>
    </w:p>
    <w:p>
      <w:pPr>
        <w:pStyle w:val="Style57"/>
        <w:rPr>
          <w:rFonts w:eastAsia="" w:eastAsiaTheme="majorEastAsia"/>
        </w:rPr>
      </w:pPr>
      <w:r>
        <w:rPr>
          <w:rFonts w:eastAsia="" w:eastAsiaTheme="majorEastAsia"/>
        </w:rPr>
        <w:t>Плотина прудоохладителя (водохранилища) Приморской ГРЭС используется в системе технического водоснабжения предприятия. Площадь зеркала водохранилища 10,43 км², объем 43,6 млн. м³. Подпитка осуществляется за счет естественного стока реки Контровод из реки Бикин. Подача воды на охлаждение осуществляется по открытому подводящему каналу (с расходом воды 85 м³/сек). Сброс воды осуществляется по отводящему каналу с пропускной способностью 104 м³/сек.</w:t>
      </w:r>
    </w:p>
    <w:p>
      <w:pPr>
        <w:pStyle w:val="Style57"/>
        <w:rPr>
          <w:rFonts w:eastAsia="" w:eastAsiaTheme="majorEastAsia"/>
        </w:rPr>
      </w:pPr>
      <w:r>
        <w:rPr>
          <w:rFonts w:eastAsia="" w:eastAsiaTheme="majorEastAsia"/>
        </w:rPr>
        <w:t>Хвостохранилище ООО «Лермонтовский ГОК» (класс опасности 3) предназначено для складирования отходов обогащения вольфрамовых руд, получения осветлённой воды для оборотного водоснабжения и образовано путём возведения ограждающей дамбы в балке ключа Нижний, впадающего в реку Первая Речка. Тип хвостохранилища по способу заполнения – наливной, по расположению на местности – овражно-балочный. Пожаро-, взрывоопасные, химические и биологические вещества на ГТС не хранятся и в производстве не используются.</w:t>
      </w:r>
    </w:p>
    <w:p>
      <w:pPr>
        <w:pStyle w:val="Style57"/>
        <w:rPr>
          <w:rFonts w:eastAsia="" w:eastAsiaTheme="majorEastAsia"/>
        </w:rPr>
      </w:pPr>
      <w:r>
        <w:rPr>
          <w:rFonts w:eastAsia="" w:eastAsiaTheme="majorEastAsia"/>
        </w:rPr>
        <w:t>В случае ЧС на сооружении опасной зоной будет участок местности в пределах зоны затопления, прилегающей к нижнему бьефу ограждающей дамбы, затопление которого может привести к катастрофическим последствиям. Опасная зона для хвостохранилища ООО «Лермонтовский ГОК» определена при расчетах зоны затопления и охватывает прилегающую к хвостохранилищу территорию между р. Первая Речка и ключом Нижний до его впадения в реку Первая Речка.</w:t>
      </w:r>
    </w:p>
    <w:p>
      <w:pPr>
        <w:pStyle w:val="Style57"/>
        <w:rPr>
          <w:rFonts w:eastAsia="" w:eastAsiaTheme="majorEastAsia"/>
        </w:rPr>
      </w:pPr>
      <w:r>
        <w:rPr>
          <w:rFonts w:eastAsia="" w:eastAsiaTheme="majorEastAsia"/>
        </w:rPr>
      </w:r>
    </w:p>
    <w:p>
      <w:pPr>
        <w:pStyle w:val="Style57"/>
        <w:rPr>
          <w:rStyle w:val="Style14"/>
        </w:rPr>
      </w:pPr>
      <w:r>
        <w:rPr>
          <w:rStyle w:val="Style14"/>
        </w:rPr>
        <w:t>Аварии на системах жизнеобеспечения</w:t>
      </w:r>
    </w:p>
    <w:p>
      <w:pPr>
        <w:pStyle w:val="Style57"/>
        <w:rPr>
          <w:rFonts w:eastAsia="" w:eastAsiaTheme="majorEastAsia"/>
        </w:rPr>
      </w:pPr>
      <w:r>
        <w:rPr>
          <w:rFonts w:eastAsia="" w:eastAsiaTheme="majorEastAsia"/>
        </w:rPr>
        <w:t xml:space="preserve">Аварии на системах жизнеобеспечения: теплоснабжения, электроснабжения и водоснабжения приводят к нарушению жизнедеятельности проживающего населения и вызывают наибольшую социальную напряжённость. </w:t>
      </w:r>
    </w:p>
    <w:p>
      <w:pPr>
        <w:pStyle w:val="Style57"/>
        <w:rPr>
          <w:rFonts w:eastAsia="" w:eastAsiaTheme="majorEastAsia"/>
        </w:rPr>
      </w:pPr>
      <w:r>
        <w:rPr>
          <w:rFonts w:eastAsia="" w:eastAsiaTheme="majorEastAsia"/>
        </w:rPr>
        <w:t>Последствия от аварии на КСЖ могут оказывать поражающее действие на людей: поражение электрическим током при прикосновении к оборванным проводам, возникновением пожаров вследствие коротких замыканий и возгорания газа.</w:t>
      </w:r>
    </w:p>
    <w:p>
      <w:pPr>
        <w:pStyle w:val="Style57"/>
        <w:rPr>
          <w:rFonts w:eastAsia="" w:eastAsiaTheme="majorEastAsia"/>
        </w:rPr>
      </w:pPr>
      <w:r>
        <w:rPr>
          <w:rFonts w:eastAsia="" w:eastAsiaTheme="majorEastAsia"/>
        </w:rPr>
        <w:t>Нормальная жизнедеятельность муниципального округа и его населения обеспечивается устойчивым и надежным коммунально-бытовым обеспечением, устойчивостью работы систем жизнеобеспечения.</w:t>
      </w:r>
    </w:p>
    <w:p>
      <w:pPr>
        <w:pStyle w:val="Style57"/>
        <w:rPr>
          <w:rFonts w:eastAsia="" w:eastAsiaTheme="majorEastAsia"/>
        </w:rPr>
      </w:pPr>
      <w:r>
        <w:rPr>
          <w:rFonts w:eastAsia="" w:eastAsiaTheme="majorEastAsia"/>
        </w:rPr>
        <w:t>К основным факторам риска относятся:</w:t>
      </w:r>
    </w:p>
    <w:p>
      <w:pPr>
        <w:pStyle w:val="Style57"/>
        <w:rPr>
          <w:rFonts w:eastAsia="" w:eastAsiaTheme="majorEastAsia"/>
        </w:rPr>
      </w:pPr>
      <w:r>
        <w:rPr>
          <w:rFonts w:eastAsia="" w:eastAsiaTheme="majorEastAsia"/>
        </w:rPr>
        <w:t></w:t>
      </w:r>
      <w:r>
        <w:rPr>
          <w:rFonts w:eastAsia="" w:eastAsiaTheme="majorEastAsia"/>
        </w:rPr>
        <w:tab/>
        <w:t>повышение аварийности на инженерных коммуникациях и источниках энергоснабжения;</w:t>
      </w:r>
    </w:p>
    <w:p>
      <w:pPr>
        <w:pStyle w:val="Style57"/>
        <w:rPr>
          <w:rFonts w:eastAsia="" w:eastAsiaTheme="majorEastAsia"/>
        </w:rPr>
      </w:pPr>
      <w:r>
        <w:rPr>
          <w:rFonts w:eastAsia="" w:eastAsiaTheme="majorEastAsia"/>
        </w:rPr>
        <w:t></w:t>
      </w:r>
      <w:r>
        <w:rPr>
          <w:rFonts w:eastAsia="" w:eastAsiaTheme="majorEastAsia"/>
        </w:rPr>
        <w:tab/>
        <w:t>возможность воздействия внешних факторов на качество воды, ограниченность водопотребления из закрытых водоисточников;</w:t>
      </w:r>
    </w:p>
    <w:p>
      <w:pPr>
        <w:pStyle w:val="Style57"/>
        <w:rPr>
          <w:rFonts w:eastAsia="" w:eastAsiaTheme="majorEastAsia"/>
        </w:rPr>
      </w:pPr>
      <w:r>
        <w:rPr>
          <w:rFonts w:eastAsia="" w:eastAsiaTheme="majorEastAsia"/>
        </w:rPr>
        <w:t></w:t>
      </w:r>
      <w:r>
        <w:rPr>
          <w:rFonts w:eastAsia="" w:eastAsiaTheme="majorEastAsia"/>
        </w:rPr>
        <w:tab/>
        <w:t>снижение надежности и устойчивости энергоснабжения, связанное с недостаточным объемом замены устаревших инженерных сетей и основного энергетического оборудования;</w:t>
      </w:r>
    </w:p>
    <w:p>
      <w:pPr>
        <w:pStyle w:val="Style57"/>
        <w:rPr>
          <w:rFonts w:eastAsia="" w:eastAsiaTheme="majorEastAsia"/>
        </w:rPr>
      </w:pPr>
      <w:r>
        <w:rPr>
          <w:rFonts w:eastAsia="" w:eastAsiaTheme="majorEastAsia"/>
        </w:rPr>
        <w:t></w:t>
      </w:r>
      <w:r>
        <w:rPr>
          <w:rFonts w:eastAsia="" w:eastAsiaTheme="majorEastAsia"/>
        </w:rPr>
        <w:tab/>
        <w:t>старение жилого фонда, а также инженерной инфраструктуры населенных пунктов.</w:t>
      </w:r>
    </w:p>
    <w:p>
      <w:pPr>
        <w:pStyle w:val="Style57"/>
        <w:rPr>
          <w:rFonts w:eastAsia="" w:eastAsiaTheme="majorEastAsia"/>
        </w:rPr>
      </w:pPr>
      <w:r>
        <w:rPr>
          <w:rFonts w:eastAsia="" w:eastAsiaTheme="majorEastAsia"/>
        </w:rPr>
        <w:t>Реализация указанных угроз может привести:</w:t>
      </w:r>
    </w:p>
    <w:p>
      <w:pPr>
        <w:pStyle w:val="Style57"/>
        <w:rPr>
          <w:rFonts w:eastAsia="" w:eastAsiaTheme="majorEastAsia"/>
        </w:rPr>
      </w:pPr>
      <w:r>
        <w:rPr>
          <w:rFonts w:eastAsia="" w:eastAsiaTheme="majorEastAsia"/>
        </w:rPr>
        <w:t></w:t>
      </w:r>
      <w:r>
        <w:rPr>
          <w:rFonts w:eastAsia="" w:eastAsiaTheme="majorEastAsia"/>
        </w:rPr>
        <w:tab/>
        <w:t>к нарушению жизнедеятельности населения муниципального образования;</w:t>
      </w:r>
    </w:p>
    <w:p>
      <w:pPr>
        <w:pStyle w:val="Style57"/>
        <w:rPr>
          <w:rFonts w:eastAsia="" w:eastAsiaTheme="majorEastAsia"/>
        </w:rPr>
      </w:pPr>
      <w:r>
        <w:rPr>
          <w:rFonts w:eastAsia="" w:eastAsiaTheme="majorEastAsia"/>
        </w:rPr>
        <w:t></w:t>
      </w:r>
      <w:r>
        <w:rPr>
          <w:rFonts w:eastAsia="" w:eastAsiaTheme="majorEastAsia"/>
        </w:rPr>
        <w:tab/>
        <w:t>к дестабилизации санитарно-эпидемиологической обстановки, повышению уровня инфекционных заболеваний;</w:t>
      </w:r>
    </w:p>
    <w:p>
      <w:pPr>
        <w:pStyle w:val="Style57"/>
        <w:rPr>
          <w:rFonts w:eastAsia="" w:eastAsiaTheme="majorEastAsia"/>
        </w:rPr>
      </w:pPr>
      <w:r>
        <w:rPr>
          <w:rFonts w:eastAsia="" w:eastAsiaTheme="majorEastAsia"/>
        </w:rPr>
        <w:t></w:t>
      </w:r>
      <w:r>
        <w:rPr>
          <w:rFonts w:eastAsia="" w:eastAsiaTheme="majorEastAsia"/>
        </w:rPr>
        <w:tab/>
        <w:t>созданию нестабильной социальной обстановки.</w:t>
      </w:r>
    </w:p>
    <w:p>
      <w:pPr>
        <w:pStyle w:val="Style57"/>
        <w:rPr>
          <w:rFonts w:eastAsia="" w:eastAsiaTheme="majorEastAsia"/>
        </w:rPr>
      </w:pPr>
      <w:r>
        <w:rPr>
          <w:rFonts w:eastAsia="" w:eastAsiaTheme="majorEastAsia"/>
        </w:rPr>
        <w:t>Аварии на коммунальных системах жизнеобеспечения носят локальный характер, поражение населения или персонала обслуживающих организаций возможно при нахождении в непосредственной близости от источника ЧС.</w:t>
      </w:r>
    </w:p>
    <w:p>
      <w:pPr>
        <w:pStyle w:val="Style57"/>
        <w:rPr>
          <w:rFonts w:eastAsia="" w:eastAsiaTheme="majorEastAsia"/>
        </w:rPr>
      </w:pPr>
      <w:r>
        <w:rPr>
          <w:rFonts w:eastAsia="" w:eastAsiaTheme="majorEastAsia"/>
        </w:rPr>
        <w:t>Аварии, связанные с отключением электроэнергии нарушают работу систем жизнеобеспечения населения.</w:t>
      </w:r>
    </w:p>
    <w:p>
      <w:pPr>
        <w:pStyle w:val="Style57"/>
        <w:rPr>
          <w:rFonts w:eastAsia="" w:eastAsiaTheme="majorEastAsia"/>
        </w:rPr>
      </w:pPr>
      <w:r>
        <w:rPr>
          <w:rFonts w:eastAsia="" w:eastAsiaTheme="majorEastAsia"/>
        </w:rPr>
        <w:t>Мероприятия по минимизации последствий (предупреждению) возникновения аварий на коммунальных системах жизнеобеспечения</w:t>
      </w:r>
    </w:p>
    <w:p>
      <w:pPr>
        <w:pStyle w:val="Style57"/>
        <w:rPr>
          <w:rFonts w:eastAsia="" w:eastAsiaTheme="majorEastAsia"/>
        </w:rPr>
      </w:pPr>
      <w:r>
        <w:rPr>
          <w:rFonts w:eastAsia="" w:eastAsiaTheme="majorEastAsia"/>
        </w:rPr>
        <w:t>а) На системах энергоснабжения:</w:t>
      </w:r>
    </w:p>
    <w:p>
      <w:pPr>
        <w:pStyle w:val="Style57"/>
        <w:rPr>
          <w:rFonts w:eastAsia="" w:eastAsiaTheme="majorEastAsia"/>
        </w:rPr>
      </w:pPr>
      <w:r>
        <w:rPr>
          <w:rFonts w:eastAsia="" w:eastAsiaTheme="majorEastAsia"/>
        </w:rPr>
        <w:t></w:t>
      </w:r>
      <w:r>
        <w:rPr>
          <w:rFonts w:eastAsia="" w:eastAsiaTheme="majorEastAsia"/>
        </w:rPr>
        <w:tab/>
        <w:t>схема электрических сетей при необходимости должна предусматривать возможность быстрого восстановления электроснабжения сельсовета;</w:t>
      </w:r>
    </w:p>
    <w:p>
      <w:pPr>
        <w:pStyle w:val="Style57"/>
        <w:rPr>
          <w:rFonts w:eastAsia="" w:eastAsiaTheme="majorEastAsia"/>
        </w:rPr>
      </w:pPr>
      <w:r>
        <w:rPr>
          <w:rFonts w:eastAsia="" w:eastAsiaTheme="majorEastAsia"/>
        </w:rPr>
        <w:t></w:t>
      </w:r>
      <w:r>
        <w:rPr>
          <w:rFonts w:eastAsia="" w:eastAsiaTheme="majorEastAsia"/>
        </w:rPr>
        <w:tab/>
        <w:t>наличие резервов материальных средств для ремонта электрических сетей;</w:t>
      </w:r>
    </w:p>
    <w:p>
      <w:pPr>
        <w:pStyle w:val="Style57"/>
        <w:rPr>
          <w:rFonts w:eastAsia="" w:eastAsiaTheme="majorEastAsia"/>
        </w:rPr>
      </w:pPr>
      <w:r>
        <w:rPr>
          <w:rFonts w:eastAsia="" w:eastAsiaTheme="majorEastAsia"/>
        </w:rPr>
        <w:t></w:t>
      </w:r>
      <w:r>
        <w:rPr>
          <w:rFonts w:eastAsia="" w:eastAsiaTheme="majorEastAsia"/>
        </w:rPr>
        <w:tab/>
        <w:t>наличие резервных веток электроснабжения</w:t>
      </w:r>
    </w:p>
    <w:p>
      <w:pPr>
        <w:pStyle w:val="Style57"/>
        <w:rPr>
          <w:rFonts w:eastAsia="" w:eastAsiaTheme="majorEastAsia"/>
        </w:rPr>
      </w:pPr>
      <w:r>
        <w:rPr>
          <w:rFonts w:eastAsia="" w:eastAsiaTheme="majorEastAsia"/>
        </w:rPr>
        <w:t>б) На системах водоснабжения и водоотведения:</w:t>
      </w:r>
    </w:p>
    <w:p>
      <w:pPr>
        <w:pStyle w:val="Style57"/>
        <w:rPr>
          <w:rFonts w:eastAsia="" w:eastAsiaTheme="majorEastAsia"/>
        </w:rPr>
      </w:pPr>
      <w:r>
        <w:rPr>
          <w:rFonts w:eastAsia="" w:eastAsiaTheme="majorEastAsia"/>
        </w:rPr>
        <w:t></w:t>
      </w:r>
      <w:r>
        <w:rPr>
          <w:rFonts w:eastAsia="" w:eastAsiaTheme="majorEastAsia"/>
        </w:rPr>
        <w:tab/>
        <w:t>поддержание инженерно-технической инфраструктуры в исправном состоянии;</w:t>
      </w:r>
    </w:p>
    <w:p>
      <w:pPr>
        <w:pStyle w:val="Style57"/>
        <w:rPr>
          <w:rFonts w:eastAsia="" w:eastAsiaTheme="majorEastAsia"/>
        </w:rPr>
      </w:pPr>
      <w:r>
        <w:rPr>
          <w:rFonts w:eastAsia="" w:eastAsiaTheme="majorEastAsia"/>
        </w:rPr>
        <w:t></w:t>
      </w:r>
      <w:r>
        <w:rPr>
          <w:rFonts w:eastAsia="" w:eastAsiaTheme="majorEastAsia"/>
        </w:rPr>
        <w:tab/>
        <w:t>постоянный мониторинг функционирования коммунальных сетей;</w:t>
      </w:r>
    </w:p>
    <w:p>
      <w:pPr>
        <w:pStyle w:val="Style57"/>
        <w:rPr>
          <w:rFonts w:eastAsia="" w:eastAsiaTheme="majorEastAsia"/>
        </w:rPr>
      </w:pPr>
      <w:r>
        <w:rPr>
          <w:rFonts w:eastAsia="" w:eastAsiaTheme="majorEastAsia"/>
        </w:rPr>
        <w:t></w:t>
      </w:r>
      <w:r>
        <w:rPr>
          <w:rFonts w:eastAsia="" w:eastAsiaTheme="majorEastAsia"/>
        </w:rPr>
        <w:tab/>
        <w:t>накопление резервов на случай изменения погодных и других условий;</w:t>
      </w:r>
    </w:p>
    <w:p>
      <w:pPr>
        <w:pStyle w:val="Style57"/>
        <w:rPr>
          <w:rFonts w:eastAsia="" w:eastAsiaTheme="majorEastAsia"/>
        </w:rPr>
      </w:pPr>
      <w:r>
        <w:rPr>
          <w:rFonts w:eastAsia="" w:eastAsiaTheme="majorEastAsia"/>
        </w:rPr>
        <w:t></w:t>
      </w:r>
      <w:r>
        <w:rPr>
          <w:rFonts w:eastAsia="" w:eastAsiaTheme="majorEastAsia"/>
        </w:rPr>
        <w:tab/>
        <w:t>наличие возможностей для немедленного реагирования в случае аварии, и при необходимости, оповещения и информирования населения;</w:t>
      </w:r>
    </w:p>
    <w:p>
      <w:pPr>
        <w:pStyle w:val="Style57"/>
        <w:rPr>
          <w:rFonts w:eastAsia="" w:eastAsiaTheme="majorEastAsia"/>
        </w:rPr>
      </w:pPr>
      <w:r>
        <w:rPr>
          <w:rFonts w:eastAsia="" w:eastAsiaTheme="majorEastAsia"/>
        </w:rPr>
        <w:t></w:t>
      </w:r>
      <w:r>
        <w:rPr>
          <w:rFonts w:eastAsia="" w:eastAsiaTheme="majorEastAsia"/>
        </w:rPr>
        <w:tab/>
        <w:t>своевременное составление прогноза аварийности для координации работы органов исполнительной власти, предприятий коммунального хозяйства, аварийно-спасательных подразделений по предупреждению возникающих ЧС и их скорейшей ликвидации;</w:t>
      </w:r>
    </w:p>
    <w:p>
      <w:pPr>
        <w:pStyle w:val="Style57"/>
        <w:rPr>
          <w:rFonts w:eastAsia="" w:eastAsiaTheme="majorEastAsia"/>
        </w:rPr>
      </w:pPr>
      <w:r>
        <w:rPr>
          <w:rFonts w:eastAsia="" w:eastAsiaTheme="majorEastAsia"/>
        </w:rPr>
        <w:t></w:t>
      </w:r>
      <w:r>
        <w:rPr>
          <w:rFonts w:eastAsia="" w:eastAsiaTheme="majorEastAsia"/>
        </w:rPr>
        <w:tab/>
        <w:t>своевременное проведение реконструкции теплоэнергетических систем и сетей, а также жилого фонда, находящегося в муниципальной собственности.</w:t>
      </w:r>
    </w:p>
    <w:p>
      <w:pPr>
        <w:pStyle w:val="Style57"/>
        <w:rPr>
          <w:rFonts w:eastAsia="" w:eastAsiaTheme="majorEastAsia"/>
        </w:rPr>
      </w:pPr>
      <w:r>
        <w:rPr>
          <w:rFonts w:eastAsia="" w:eastAsiaTheme="majorEastAsia"/>
        </w:rPr>
      </w:r>
    </w:p>
    <w:p>
      <w:pPr>
        <w:pStyle w:val="Style57"/>
        <w:rPr>
          <w:rStyle w:val="Style14"/>
        </w:rPr>
      </w:pPr>
      <w:r>
        <w:rPr>
          <w:rStyle w:val="Style14"/>
        </w:rPr>
        <w:t>Аварии на транспорте</w:t>
      </w:r>
    </w:p>
    <w:p>
      <w:pPr>
        <w:pStyle w:val="Style57"/>
        <w:rPr>
          <w:rFonts w:eastAsia="" w:eastAsiaTheme="majorEastAsia"/>
        </w:rPr>
      </w:pPr>
      <w:r>
        <w:rPr>
          <w:rFonts w:eastAsia="" w:eastAsiaTheme="majorEastAsia"/>
        </w:rPr>
        <w:t>На территории Пожарского муниципального округа могут произойти следующие транспортные ЧС:</w:t>
      </w:r>
    </w:p>
    <w:p>
      <w:pPr>
        <w:pStyle w:val="Style57"/>
        <w:rPr>
          <w:rFonts w:eastAsia="" w:eastAsiaTheme="majorEastAsia"/>
        </w:rPr>
      </w:pPr>
      <w:r>
        <w:rPr>
          <w:rFonts w:eastAsia="" w:eastAsiaTheme="majorEastAsia"/>
        </w:rPr>
        <w:t>- аварии (катастрофы) на автодорогах;</w:t>
      </w:r>
    </w:p>
    <w:p>
      <w:pPr>
        <w:pStyle w:val="Style57"/>
        <w:rPr>
          <w:rFonts w:eastAsia="" w:eastAsiaTheme="majorEastAsia"/>
        </w:rPr>
      </w:pPr>
      <w:r>
        <w:rPr>
          <w:rFonts w:eastAsia="" w:eastAsiaTheme="majorEastAsia"/>
        </w:rPr>
        <w:t>- аварии на железнодорожном транспорте;</w:t>
      </w:r>
    </w:p>
    <w:p>
      <w:pPr>
        <w:pStyle w:val="Style57"/>
        <w:rPr>
          <w:rFonts w:eastAsia="" w:eastAsiaTheme="majorEastAsia"/>
        </w:rPr>
      </w:pPr>
      <w:r>
        <w:rPr>
          <w:rFonts w:eastAsia="" w:eastAsiaTheme="majorEastAsia"/>
        </w:rPr>
        <w:t>- трубопроводный транспорт.</w:t>
      </w:r>
    </w:p>
    <w:p>
      <w:pPr>
        <w:pStyle w:val="Style57"/>
        <w:rPr>
          <w:rFonts w:eastAsia="" w:eastAsiaTheme="majorEastAsia"/>
        </w:rPr>
      </w:pPr>
      <w:r>
        <w:rPr>
          <w:rFonts w:eastAsia="" w:eastAsiaTheme="majorEastAsia"/>
        </w:rPr>
        <w:t>Железнодорожный транспорт на территории округа представлен линией Хабаровск-Владивосток протяженностью 74 км с 26 ж/б мостами через реки, имеются ж/д станции: ст. Бурлит, ст. Лучегорск, ст. Губерово оборудованные подъездными путями, тупиками, разгрузочными и погрузочными площадками и крановым оборудованием. Также имеются разъезды и блокпосты: Алчан, Буйневич, Ласточка.</w:t>
      </w:r>
    </w:p>
    <w:p>
      <w:pPr>
        <w:pStyle w:val="Style57"/>
        <w:rPr>
          <w:rFonts w:eastAsia="" w:eastAsiaTheme="majorEastAsia"/>
        </w:rPr>
      </w:pPr>
      <w:r>
        <w:rPr>
          <w:rFonts w:eastAsia="" w:eastAsiaTheme="majorEastAsia"/>
        </w:rPr>
        <w:t xml:space="preserve">На узловых станциях Лучегорск и Губерово имеется разветвленная сеть ж/д линий, позволяющая производить погрузку и разгрузку любых ж/д грузов и доставку их к </w:t>
      </w:r>
      <w:r>
        <w:rPr/>
        <w:t xml:space="preserve">Приморской ГРЭС АО «Кузбассэнерго» </w:t>
      </w:r>
      <w:r>
        <w:rPr>
          <w:rFonts w:eastAsia="" w:eastAsiaTheme="majorEastAsia"/>
        </w:rPr>
        <w:t>и другим предприятиям.</w:t>
      </w:r>
    </w:p>
    <w:p>
      <w:pPr>
        <w:pStyle w:val="Style57"/>
        <w:rPr>
          <w:rFonts w:eastAsia="" w:eastAsiaTheme="majorEastAsia"/>
        </w:rPr>
      </w:pPr>
      <w:r>
        <w:rPr>
          <w:rFonts w:eastAsia="" w:eastAsiaTheme="majorEastAsia"/>
        </w:rPr>
        <w:t>Наиболее вероятные ЧС на ж/д транспорте — это сход вагонов с рельсов, пассажирских или грузовых поездов. В этом случае пострадавшими могут оказаться до 80 человек и будет затруднено движение по железной дороге на срок до 60 часов. Для ликвидаций последствий ЧС привлекаются спасательные отряды Пожарского и соседних районов.</w:t>
      </w:r>
    </w:p>
    <w:p>
      <w:pPr>
        <w:pStyle w:val="Style57"/>
        <w:rPr>
          <w:rFonts w:eastAsia="" w:eastAsiaTheme="majorEastAsia"/>
        </w:rPr>
      </w:pPr>
      <w:r>
        <w:rPr>
          <w:rFonts w:eastAsia="" w:eastAsiaTheme="majorEastAsia"/>
        </w:rPr>
        <w:t xml:space="preserve">На ж/д транспорте производятся спасательные, аварийно-восстановительные работы (уборка подвижного состава, восстановление путей и т.д.) и, в отдельных случаях локализация и сбор разлившихся нефтепродуктов. </w:t>
      </w:r>
    </w:p>
    <w:p>
      <w:pPr>
        <w:pStyle w:val="Style57"/>
        <w:rPr>
          <w:rFonts w:eastAsia="" w:eastAsiaTheme="majorEastAsia"/>
        </w:rPr>
      </w:pPr>
      <w:r>
        <w:rPr>
          <w:rFonts w:eastAsia="" w:eastAsiaTheme="majorEastAsia"/>
        </w:rPr>
        <w:t>Автодороги Пожарского муниципального округа имеют разветвленную сеть: автодорога Хабаровск-Владивосток протяженностью 83 км, имеет 27 ж/б мостов, дороги районного значения протяженностью более 350 км, соединяют все населенные пункты района, имеют твердое покрытие и находятся в проезжем состоянии в любое время года.</w:t>
      </w:r>
    </w:p>
    <w:p>
      <w:pPr>
        <w:pStyle w:val="Style57"/>
        <w:rPr>
          <w:rFonts w:eastAsia="" w:eastAsiaTheme="majorEastAsia"/>
        </w:rPr>
      </w:pPr>
      <w:r>
        <w:rPr>
          <w:rFonts w:eastAsia="" w:eastAsiaTheme="majorEastAsia"/>
        </w:rPr>
        <w:t>Строящаяся автодорога Комсомольск на Амуре – Находка проходит по таежной части района и расширяет возможности использования автотранспорта для перевозок различных грузов с выходом на г. Хабаровск.</w:t>
      </w:r>
    </w:p>
    <w:p>
      <w:pPr>
        <w:pStyle w:val="Style57"/>
        <w:rPr>
          <w:rFonts w:eastAsia="" w:eastAsiaTheme="majorEastAsia"/>
        </w:rPr>
      </w:pPr>
      <w:r>
        <w:rPr>
          <w:rFonts w:eastAsia="" w:eastAsiaTheme="majorEastAsia"/>
        </w:rPr>
        <w:t xml:space="preserve">По территории Пожарского муниципального округа проходят маршруты транспортировки опасных грузов. В основном это связанно с доставкой топлива до автозаправочных станций и перевозкой опасных грузов по железной дороге. Наиболее уязвимыми участками путей сообщения являются: </w:t>
      </w:r>
    </w:p>
    <w:p>
      <w:pPr>
        <w:pStyle w:val="Style57"/>
        <w:rPr>
          <w:rFonts w:eastAsia="" w:eastAsiaTheme="majorEastAsia"/>
        </w:rPr>
      </w:pPr>
      <w:r>
        <w:rPr>
          <w:rFonts w:eastAsia="" w:eastAsiaTheme="majorEastAsia"/>
        </w:rPr>
        <w:t>-железнодорожные станции;</w:t>
      </w:r>
    </w:p>
    <w:p>
      <w:pPr>
        <w:pStyle w:val="Style57"/>
        <w:rPr>
          <w:rFonts w:eastAsia="" w:eastAsiaTheme="majorEastAsia"/>
        </w:rPr>
      </w:pPr>
      <w:r>
        <w:rPr>
          <w:rFonts w:eastAsia="" w:eastAsiaTheme="majorEastAsia"/>
        </w:rPr>
        <w:t>-насосные станции;</w:t>
      </w:r>
    </w:p>
    <w:p>
      <w:pPr>
        <w:pStyle w:val="Style57"/>
        <w:rPr>
          <w:rFonts w:eastAsia="" w:eastAsiaTheme="majorEastAsia"/>
        </w:rPr>
      </w:pPr>
      <w:r>
        <w:rPr>
          <w:rFonts w:eastAsia="" w:eastAsiaTheme="majorEastAsia"/>
        </w:rPr>
        <w:t>-ж/д и автомобильные мосты.</w:t>
      </w:r>
    </w:p>
    <w:p>
      <w:pPr>
        <w:pStyle w:val="Style57"/>
        <w:rPr>
          <w:rFonts w:eastAsia="" w:eastAsiaTheme="majorEastAsia"/>
        </w:rPr>
      </w:pPr>
      <w:r>
        <w:rPr>
          <w:rFonts w:eastAsia="" w:eastAsiaTheme="majorEastAsia"/>
        </w:rPr>
        <w:t>Транспортировка химически-опасных веществ по территории района производится автомобильным и значительно реже железнодорожным транспортом. Условия транспортировки химически-опасных веществ в основном соответствуют требованиям по обеспечению безопасности обслуживающего персонала, территорий и проживающего на них населения.</w:t>
      </w:r>
    </w:p>
    <w:p>
      <w:pPr>
        <w:pStyle w:val="Style57"/>
        <w:rPr>
          <w:rFonts w:eastAsia="" w:eastAsiaTheme="majorEastAsia"/>
        </w:rPr>
      </w:pPr>
      <w:r>
        <w:rPr>
          <w:rFonts w:eastAsia="" w:eastAsiaTheme="majorEastAsia"/>
        </w:rPr>
      </w:r>
    </w:p>
    <w:p>
      <w:pPr>
        <w:pStyle w:val="Style57"/>
        <w:rPr>
          <w:rStyle w:val="Style14"/>
          <w:rFonts w:eastAsia="" w:eastAsiaTheme="majorEastAsia"/>
        </w:rPr>
      </w:pPr>
      <w:r>
        <w:rPr>
          <w:rStyle w:val="Style14"/>
        </w:rPr>
        <w:t>Аварии на автомобильном транспорте при перевозке опасных грузов</w:t>
      </w:r>
    </w:p>
    <w:p>
      <w:pPr>
        <w:pStyle w:val="Style57"/>
        <w:rPr>
          <w:rFonts w:eastAsia="" w:eastAsiaTheme="majorEastAsia"/>
        </w:rPr>
      </w:pPr>
      <w:r>
        <w:rPr>
          <w:rFonts w:eastAsia="" w:eastAsiaTheme="majorEastAsia"/>
        </w:rPr>
        <w:t>Аварии на автомобильном транспорте возможны круглогодично. В результате аварии могут быть раненые и погибшие из числа пассажиров и водительского состава, выведена из строя автомобильная техника, разрушены инженерно-дорожные сооружений.</w:t>
      </w:r>
    </w:p>
    <w:p>
      <w:pPr>
        <w:pStyle w:val="Style57"/>
        <w:rPr>
          <w:rFonts w:eastAsia="" w:eastAsiaTheme="majorEastAsia"/>
        </w:rPr>
      </w:pPr>
      <w:r>
        <w:rPr>
          <w:rFonts w:eastAsia="" w:eastAsiaTheme="majorEastAsia"/>
        </w:rPr>
        <w:t xml:space="preserve">На период ликвидации аварии, может быть приостановлено движение автомобильного транспорта, а разгерметизация емкостей с топливом, может привести к возникновению пожара. </w:t>
      </w:r>
    </w:p>
    <w:p>
      <w:pPr>
        <w:pStyle w:val="Style57"/>
        <w:rPr>
          <w:rFonts w:eastAsia="" w:eastAsiaTheme="majorEastAsia"/>
        </w:rPr>
      </w:pPr>
      <w:r>
        <w:rPr>
          <w:rFonts w:eastAsia="" w:eastAsiaTheme="majorEastAsia"/>
        </w:rPr>
        <w:t>Основные причины дорожно-транспортных происшествий:</w:t>
      </w:r>
    </w:p>
    <w:p>
      <w:pPr>
        <w:pStyle w:val="Style57"/>
        <w:rPr>
          <w:rFonts w:eastAsia="" w:eastAsiaTheme="majorEastAsia"/>
        </w:rPr>
      </w:pPr>
      <w:r>
        <w:rPr>
          <w:rFonts w:eastAsia="" w:eastAsiaTheme="majorEastAsia"/>
        </w:rPr>
        <w:t xml:space="preserve"> </w:t>
      </w:r>
      <w:r>
        <w:rPr>
          <w:rFonts w:eastAsia="" w:eastAsiaTheme="majorEastAsia"/>
        </w:rPr>
        <w:t>а) неудовлетворительное состояние дорожных условий:</w:t>
      </w:r>
    </w:p>
    <w:p>
      <w:pPr>
        <w:pStyle w:val="Style57"/>
        <w:rPr>
          <w:rFonts w:eastAsia="" w:eastAsiaTheme="majorEastAsia"/>
        </w:rPr>
      </w:pPr>
      <w:r>
        <w:rPr>
          <w:rFonts w:eastAsia="" w:eastAsiaTheme="majorEastAsia"/>
        </w:rPr>
        <w:t>- низкое сцепление покрытия проезжей части, особенно в зимнее время, отсутствие ограждений на опасных участках с большими уклонами перед мостами;</w:t>
      </w:r>
    </w:p>
    <w:p>
      <w:pPr>
        <w:pStyle w:val="Style57"/>
        <w:rPr>
          <w:rFonts w:eastAsia="" w:eastAsiaTheme="majorEastAsia"/>
        </w:rPr>
      </w:pPr>
      <w:r>
        <w:rPr>
          <w:rFonts w:eastAsia="" w:eastAsiaTheme="majorEastAsia"/>
        </w:rPr>
        <w:t>- неровное покрытие, трещины, ямы на дорожном полотне;</w:t>
      </w:r>
    </w:p>
    <w:p>
      <w:pPr>
        <w:pStyle w:val="Style57"/>
        <w:rPr>
          <w:rFonts w:eastAsia="" w:eastAsiaTheme="majorEastAsia"/>
        </w:rPr>
      </w:pPr>
      <w:r>
        <w:rPr>
          <w:rFonts w:eastAsia="" w:eastAsiaTheme="majorEastAsia"/>
        </w:rPr>
        <w:t>- несоответствие параметров дороги ее техническим категориям;</w:t>
      </w:r>
    </w:p>
    <w:p>
      <w:pPr>
        <w:pStyle w:val="Style57"/>
        <w:rPr>
          <w:rFonts w:eastAsia="" w:eastAsiaTheme="majorEastAsia"/>
        </w:rPr>
      </w:pPr>
      <w:r>
        <w:rPr>
          <w:rFonts w:eastAsia="" w:eastAsiaTheme="majorEastAsia"/>
        </w:rPr>
        <w:t>б) технические неисправности транспорта и оборудования:</w:t>
      </w:r>
    </w:p>
    <w:p>
      <w:pPr>
        <w:pStyle w:val="Style57"/>
        <w:rPr>
          <w:rFonts w:eastAsia="" w:eastAsiaTheme="majorEastAsia"/>
        </w:rPr>
      </w:pPr>
      <w:r>
        <w:rPr>
          <w:rFonts w:eastAsia="" w:eastAsiaTheme="majorEastAsia"/>
        </w:rPr>
        <w:t>- отказ и неполадки в работе оборудования;</w:t>
      </w:r>
    </w:p>
    <w:p>
      <w:pPr>
        <w:pStyle w:val="Style57"/>
        <w:rPr>
          <w:rFonts w:eastAsia="" w:eastAsiaTheme="majorEastAsia"/>
        </w:rPr>
      </w:pPr>
      <w:r>
        <w:rPr>
          <w:rFonts w:eastAsia="" w:eastAsiaTheme="majorEastAsia"/>
        </w:rPr>
        <w:t xml:space="preserve">- нарушение требований эксплуатации транспорта и оборудования; </w:t>
      </w:r>
    </w:p>
    <w:p>
      <w:pPr>
        <w:pStyle w:val="Style57"/>
        <w:rPr>
          <w:rFonts w:eastAsia="" w:eastAsiaTheme="majorEastAsia"/>
        </w:rPr>
      </w:pPr>
      <w:r>
        <w:rPr>
          <w:rFonts w:eastAsia="" w:eastAsiaTheme="majorEastAsia"/>
        </w:rPr>
        <w:t>Проектная авария при внезапной разгерметизации автоцистерны с ЛВЖ и СУГ.</w:t>
      </w:r>
    </w:p>
    <w:p>
      <w:pPr>
        <w:pStyle w:val="Style57"/>
        <w:rPr>
          <w:rFonts w:eastAsia="" w:eastAsiaTheme="majorEastAsia"/>
        </w:rPr>
      </w:pPr>
      <w:r>
        <w:rPr>
          <w:rFonts w:eastAsia="" w:eastAsiaTheme="majorEastAsia"/>
        </w:rPr>
        <w:t xml:space="preserve">Рассмотрим следующие сценарии аварийных ситуаций на транспорте </w:t>
      </w:r>
    </w:p>
    <w:p>
      <w:pPr>
        <w:pStyle w:val="Style57"/>
        <w:rPr>
          <w:rFonts w:eastAsia="" w:eastAsiaTheme="majorEastAsia"/>
        </w:rPr>
      </w:pPr>
      <w:r>
        <w:rPr>
          <w:rFonts w:eastAsia="" w:eastAsiaTheme="majorEastAsia"/>
        </w:rPr>
        <w:t>- аварийный разлив цистерны с ЛВЖ (бензин, дизельное топливо);</w:t>
      </w:r>
    </w:p>
    <w:p>
      <w:pPr>
        <w:pStyle w:val="Style57"/>
        <w:rPr>
          <w:rFonts w:eastAsia="" w:eastAsiaTheme="majorEastAsia"/>
        </w:rPr>
      </w:pPr>
      <w:r>
        <w:rPr>
          <w:rFonts w:eastAsia="" w:eastAsiaTheme="majorEastAsia"/>
        </w:rPr>
        <w:t>- аварийный разлив цистерны с СУГ (пропан, бутан, пропан-бутан);</w:t>
      </w:r>
    </w:p>
    <w:p>
      <w:pPr>
        <w:pStyle w:val="Style57"/>
        <w:rPr>
          <w:rFonts w:eastAsia="" w:eastAsiaTheme="majorEastAsia"/>
        </w:rPr>
      </w:pPr>
      <w:r>
        <w:rPr>
          <w:rFonts w:eastAsia="" w:eastAsiaTheme="majorEastAsia"/>
        </w:rPr>
        <w:t>Основные поражающие факторы при аварии на транспорте:</w:t>
      </w:r>
    </w:p>
    <w:p>
      <w:pPr>
        <w:pStyle w:val="Style57"/>
        <w:rPr>
          <w:rFonts w:eastAsia="" w:eastAsiaTheme="majorEastAsia"/>
        </w:rPr>
      </w:pPr>
      <w:r>
        <w:rPr>
          <w:rFonts w:eastAsia="" w:eastAsiaTheme="majorEastAsia"/>
        </w:rPr>
        <w:t>- тепловое излучение при воспламенении разлитого топлива;</w:t>
      </w:r>
    </w:p>
    <w:p>
      <w:pPr>
        <w:pStyle w:val="Style57"/>
        <w:rPr>
          <w:rFonts w:eastAsia="" w:eastAsiaTheme="majorEastAsia"/>
        </w:rPr>
      </w:pPr>
      <w:r>
        <w:rPr>
          <w:rFonts w:eastAsia="" w:eastAsiaTheme="majorEastAsia"/>
        </w:rPr>
        <w:t>- воздушная ударная волна при взрыве топливно-воздушной смеси, образовавшейся при разливе топлива.</w:t>
      </w:r>
    </w:p>
    <w:p>
      <w:pPr>
        <w:pStyle w:val="Style57"/>
        <w:rPr>
          <w:rFonts w:eastAsia="" w:eastAsiaTheme="majorEastAsia"/>
        </w:rPr>
      </w:pPr>
      <w:r>
        <w:rPr>
          <w:rFonts w:eastAsia="" w:eastAsiaTheme="majorEastAsia"/>
        </w:rPr>
        <w:t>Все расчеты проведены для возможных сценариев аварий с участием максимального количества опасного вещества в единичной емкости.</w:t>
      </w:r>
    </w:p>
    <w:p>
      <w:pPr>
        <w:pStyle w:val="Style57"/>
        <w:rPr>
          <w:rFonts w:eastAsia="" w:eastAsiaTheme="majorEastAsia"/>
        </w:rPr>
      </w:pPr>
      <w:r>
        <w:rPr>
          <w:rFonts w:eastAsia="" w:eastAsiaTheme="majorEastAsia"/>
        </w:rPr>
        <w:t>Аварии с АХОВ не рассматриваются в виду удаленности маршрутов перевозки химически опасных веществ от данной территории.</w:t>
      </w:r>
    </w:p>
    <w:p>
      <w:pPr>
        <w:pStyle w:val="Style57"/>
        <w:rPr>
          <w:rFonts w:eastAsia="" w:eastAsiaTheme="majorEastAsia"/>
        </w:rPr>
      </w:pPr>
      <w:r>
        <w:rPr>
          <w:rFonts w:eastAsia="" w:eastAsiaTheme="majorEastAsia"/>
        </w:rPr>
      </w:r>
    </w:p>
    <w:p>
      <w:pPr>
        <w:pStyle w:val="Style57"/>
        <w:rPr>
          <w:rStyle w:val="Style14"/>
          <w:rFonts w:eastAsia="" w:eastAsiaTheme="majorEastAsia"/>
        </w:rPr>
      </w:pPr>
      <w:r>
        <w:rPr>
          <w:rStyle w:val="Style14"/>
        </w:rPr>
        <w:t>Сценарий развития аварии, связанной с воспламенением проливов бензина на автомобильном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 количество разлившегося при аварии бензина</w:t>
        <w:tab/>
        <w:t xml:space="preserve"> V = 8,55 м3 (95 % от объема цистерны);</w:t>
      </w:r>
    </w:p>
    <w:p>
      <w:pPr>
        <w:pStyle w:val="Style57"/>
        <w:rPr>
          <w:rFonts w:eastAsia="" w:eastAsiaTheme="majorEastAsia"/>
        </w:rPr>
      </w:pPr>
      <w:r>
        <w:rPr>
          <w:rFonts w:eastAsia="" w:eastAsiaTheme="majorEastAsia"/>
        </w:rPr>
        <w:t>- площадь пролива</w:t>
        <w:tab/>
        <w:tab/>
        <w:tab/>
        <w:tab/>
        <w:tab/>
        <w:t>S = 171,0 м2.</w:t>
      </w:r>
    </w:p>
    <w:p>
      <w:pPr>
        <w:pStyle w:val="Style57"/>
        <w:rPr>
          <w:rFonts w:eastAsia="" w:eastAsiaTheme="majorEastAsia"/>
        </w:rPr>
      </w:pPr>
      <w:r>
        <w:rPr>
          <w:rFonts w:eastAsia="" w:eastAsiaTheme="majorEastAsia"/>
        </w:rPr>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кВт/м2 и более.</w:t>
      </w:r>
    </w:p>
    <w:p>
      <w:pPr>
        <w:pStyle w:val="Style57"/>
        <w:rPr>
          <w:rFonts w:eastAsia="" w:eastAsiaTheme="majorEastAsia"/>
        </w:rPr>
      </w:pPr>
      <w:r>
        <w:rPr>
          <w:rFonts w:eastAsia="" w:eastAsiaTheme="majorEastAsia"/>
        </w:rPr>
        <w:t>Расстояние, на котором будет наблюдаться тепловой поток интенсивностью 1,4 кВт/м2, составляет 61,2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автомобильной цистерны с бензином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Расстояние, на котором будет наблюдаться величина избыточного давления 3,6 кПа (минимальные разрушения зданий), составляет 14,5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воспламенением проливов дизтоплива на автомобильном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ДТ.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 количество разлившегося при аварии ДТ</w:t>
        <w:tab/>
        <w:t xml:space="preserve"> V = 8,55 м3 (95 % от объема цистерны);</w:t>
      </w:r>
    </w:p>
    <w:p>
      <w:pPr>
        <w:pStyle w:val="Style57"/>
        <w:rPr>
          <w:rFonts w:eastAsia="" w:eastAsiaTheme="majorEastAsia"/>
        </w:rPr>
      </w:pPr>
      <w:r>
        <w:rPr>
          <w:rFonts w:eastAsia="" w:eastAsiaTheme="majorEastAsia"/>
        </w:rPr>
        <w:t>- площадь пролива</w:t>
        <w:tab/>
        <w:tab/>
        <w:tab/>
        <w:tab/>
        <w:tab/>
        <w:t>S = 171,0 м2.</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кВт/м2 и более.</w:t>
      </w:r>
    </w:p>
    <w:p>
      <w:pPr>
        <w:pStyle w:val="Style57"/>
        <w:rPr>
          <w:rFonts w:eastAsia="" w:eastAsiaTheme="majorEastAsia"/>
        </w:rPr>
      </w:pPr>
      <w:r>
        <w:rPr>
          <w:rFonts w:eastAsia="" w:eastAsiaTheme="majorEastAsia"/>
        </w:rPr>
        <w:t>Расстояние, на котором будет наблюдаться тепловой поток интенсивностью 1,4 кВт/м2, составляет 45,2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воспламенением проливов пропана на автомобильном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пропана.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w:t>
      </w:r>
      <w:r>
        <w:rPr>
          <w:rFonts w:eastAsia="" w:eastAsiaTheme="majorEastAsia"/>
        </w:rPr>
        <w:tab/>
        <w:t>количество разлившегося при аварии пропана</w:t>
        <w:tab/>
        <w:t>V = 8,55 м3 (95 % от объема цистерны);</w:t>
      </w:r>
    </w:p>
    <w:p>
      <w:pPr>
        <w:pStyle w:val="Style57"/>
        <w:rPr>
          <w:rFonts w:eastAsia="" w:eastAsiaTheme="majorEastAsia"/>
        </w:rPr>
      </w:pPr>
      <w:r>
        <w:rPr>
          <w:rFonts w:eastAsia="" w:eastAsiaTheme="majorEastAsia"/>
        </w:rPr>
        <w:t>–</w:t>
      </w:r>
      <w:r>
        <w:rPr>
          <w:rFonts w:eastAsia="" w:eastAsiaTheme="majorEastAsia"/>
        </w:rPr>
        <w:tab/>
        <w:t>площадь пролива</w:t>
        <w:tab/>
        <w:t xml:space="preserve">                                                            S = 171,0 м2.</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кВт/м2 и более.</w:t>
      </w:r>
    </w:p>
    <w:p>
      <w:pPr>
        <w:pStyle w:val="Style57"/>
        <w:rPr>
          <w:rFonts w:eastAsia="" w:eastAsiaTheme="majorEastAsia"/>
        </w:rPr>
      </w:pPr>
      <w:r>
        <w:rPr>
          <w:rFonts w:eastAsia="" w:eastAsiaTheme="majorEastAsia"/>
        </w:rPr>
        <w:t>Расстояние, на котором будет наблюдаться тепловой поток интенсивностью 1,4 кВт/м2, составляет 81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воспламенением топливно-воздушной смеси с образованием избыточного давления при взрыве пропана на автомобильном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автомобильной цистерны с пропаном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w:t>
      </w:r>
      <w:r>
        <w:rPr>
          <w:rFonts w:eastAsia="" w:eastAsiaTheme="majorEastAsia"/>
        </w:rPr>
        <w:tab/>
        <w:t>количество разлившегося при аварии пропана</w:t>
        <w:tab/>
        <w:t>V = 8,55 м3 (95 % от объема цистерны);</w:t>
      </w:r>
    </w:p>
    <w:p>
      <w:pPr>
        <w:pStyle w:val="Style57"/>
        <w:rPr>
          <w:rFonts w:eastAsia="" w:eastAsiaTheme="majorEastAsia"/>
        </w:rPr>
      </w:pPr>
      <w:r>
        <w:rPr>
          <w:rFonts w:eastAsia="" w:eastAsiaTheme="majorEastAsia"/>
        </w:rPr>
        <w:t>–</w:t>
      </w:r>
      <w:r>
        <w:rPr>
          <w:rFonts w:eastAsia="" w:eastAsiaTheme="majorEastAsia"/>
        </w:rPr>
        <w:tab/>
        <w:t>молярная масса пропана</w:t>
        <w:tab/>
        <w:t xml:space="preserve">                                                М = 44,0 г/моль;</w:t>
      </w:r>
    </w:p>
    <w:p>
      <w:pPr>
        <w:pStyle w:val="Style57"/>
        <w:rPr>
          <w:rFonts w:eastAsia="" w:eastAsiaTheme="majorEastAsia"/>
        </w:rPr>
      </w:pPr>
      <w:r>
        <w:rPr>
          <w:rFonts w:eastAsia="" w:eastAsiaTheme="majorEastAsia"/>
        </w:rPr>
        <w:t>–</w:t>
      </w:r>
      <w:r>
        <w:rPr>
          <w:rFonts w:eastAsia="" w:eastAsiaTheme="majorEastAsia"/>
        </w:rPr>
        <w:tab/>
        <w:t>время испарения</w:t>
        <w:tab/>
        <w:t xml:space="preserve">                                                             Т = 60 мин.</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пролива могут произойти минимальные повреждения зданий и сооружений. Для минимального повреждения зданий и сооружений величина избыточного давления соответствует 3,6 кПа.</w:t>
      </w:r>
    </w:p>
    <w:p>
      <w:pPr>
        <w:pStyle w:val="Style57"/>
        <w:rPr>
          <w:rFonts w:eastAsia="" w:eastAsiaTheme="majorEastAsia"/>
        </w:rPr>
      </w:pPr>
      <w:r>
        <w:rPr>
          <w:rFonts w:eastAsia="" w:eastAsiaTheme="majorEastAsia"/>
        </w:rPr>
        <w:t>Расстояние, на котором будет наблюдаться величина избыточного давления 3,6 кПа, составляет 84,5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образованием «огненного шара» при разрушении автоцистерны.</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автоцистерны. Над поверхностью разлития образуется облако топливно-воздушной смеси, которое не детонирует, а интенсивно горит, образуя «огненный шар». Большая вероятность такого процесса обусловлена также тем, что для большинства углеводородов концентрационные пределы воспламенения их ПГФ шире, чем детонации.</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w:t>
      </w:r>
      <w:r>
        <w:rPr>
          <w:rFonts w:eastAsia="" w:eastAsiaTheme="majorEastAsia"/>
        </w:rPr>
        <w:tab/>
        <w:t>масса СУГ, участвующего в аварии</w:t>
        <w:tab/>
        <w:t xml:space="preserve">                                 М = 4531,5 кг.</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«огненного шара» люди могут получить ожоги 1-й степени, что соответствует импульсу теплового излучения 120 кДж/м2.</w:t>
      </w:r>
    </w:p>
    <w:p>
      <w:pPr>
        <w:pStyle w:val="Style57"/>
        <w:rPr>
          <w:rFonts w:eastAsia="" w:eastAsiaTheme="majorEastAsia"/>
        </w:rPr>
      </w:pPr>
      <w:r>
        <w:rPr>
          <w:rFonts w:eastAsia="" w:eastAsiaTheme="majorEastAsia"/>
        </w:rPr>
        <w:t>Расстояние, на котором будет наблюдаться импульс теплового потока равный 120 кДж/м2, составляет 161 м.</w:t>
      </w:r>
    </w:p>
    <w:p>
      <w:pPr>
        <w:pStyle w:val="Style57"/>
        <w:rPr>
          <w:rFonts w:eastAsia="" w:eastAsiaTheme="majorEastAsia"/>
        </w:rPr>
      </w:pPr>
      <w:r>
        <w:rPr>
          <w:rFonts w:eastAsia="" w:eastAsiaTheme="majorEastAsia"/>
        </w:rPr>
      </w:r>
    </w:p>
    <w:p>
      <w:pPr>
        <w:pStyle w:val="Style57"/>
        <w:rPr>
          <w:rStyle w:val="Style14"/>
        </w:rPr>
      </w:pPr>
      <w:r>
        <w:rPr>
          <w:rStyle w:val="Style14"/>
        </w:rPr>
        <w:t>Аварийные ситуации на железной дороге.</w:t>
      </w:r>
    </w:p>
    <w:p>
      <w:pPr>
        <w:pStyle w:val="Style57"/>
        <w:rPr>
          <w:rFonts w:eastAsia="" w:eastAsiaTheme="majorEastAsia"/>
        </w:rPr>
      </w:pPr>
      <w:r>
        <w:rPr>
          <w:rFonts w:eastAsia="" w:eastAsiaTheme="majorEastAsia"/>
        </w:rPr>
        <w:t>Наиболее опасными аварийными ситуациями на железной дороге являются крушение товарных поездов, перевозящих взрывопожароопасные вещества, что приведет к возникновению крупного пожара, человеческим жертвам и потребует привлечение больших сил и средств для ликвидации ЧС.</w:t>
      </w:r>
    </w:p>
    <w:p>
      <w:pPr>
        <w:pStyle w:val="Style57"/>
        <w:rPr>
          <w:rFonts w:eastAsia="" w:eastAsiaTheme="majorEastAsia"/>
        </w:rPr>
      </w:pPr>
      <w:r>
        <w:rPr>
          <w:rFonts w:eastAsia="" w:eastAsiaTheme="majorEastAsia"/>
        </w:rPr>
        <w:t>Рассмотрим следующие сценарии аварийных ситуаций на транспорте (при перевозке СУГ, ЛВЖ железнодорожным транспортом):</w:t>
      </w:r>
    </w:p>
    <w:p>
      <w:pPr>
        <w:pStyle w:val="Style57"/>
        <w:rPr>
          <w:rFonts w:eastAsia="" w:eastAsiaTheme="majorEastAsia"/>
        </w:rPr>
      </w:pPr>
      <w:r>
        <w:rPr>
          <w:rFonts w:eastAsia="" w:eastAsiaTheme="majorEastAsia"/>
        </w:rPr>
        <w:t>- аварийный разлив цистерны с ЛВЖ (бензин);</w:t>
      </w:r>
    </w:p>
    <w:p>
      <w:pPr>
        <w:pStyle w:val="Style57"/>
        <w:rPr>
          <w:rFonts w:eastAsia="" w:eastAsiaTheme="majorEastAsia"/>
        </w:rPr>
      </w:pPr>
      <w:r>
        <w:rPr>
          <w:rFonts w:eastAsia="" w:eastAsiaTheme="majorEastAsia"/>
        </w:rPr>
        <w:t>- аварийный разлив цистерны с СУГ (пропан).</w:t>
      </w:r>
    </w:p>
    <w:p>
      <w:pPr>
        <w:pStyle w:val="Style57"/>
        <w:rPr>
          <w:rFonts w:eastAsia="" w:eastAsiaTheme="majorEastAsia"/>
        </w:rPr>
      </w:pPr>
      <w:r>
        <w:rPr>
          <w:rFonts w:eastAsia="" w:eastAsiaTheme="majorEastAsia"/>
        </w:rPr>
        <w:t>Основные поражающие факторы при аварии на транспорте:</w:t>
      </w:r>
    </w:p>
    <w:p>
      <w:pPr>
        <w:pStyle w:val="Style57"/>
        <w:rPr>
          <w:rFonts w:eastAsia="" w:eastAsiaTheme="majorEastAsia"/>
        </w:rPr>
      </w:pPr>
      <w:r>
        <w:rPr>
          <w:rFonts w:eastAsia="" w:eastAsiaTheme="majorEastAsia"/>
        </w:rPr>
        <w:t>- тепловое излучение при воспламенении разлитого топлива;</w:t>
      </w:r>
    </w:p>
    <w:p>
      <w:pPr>
        <w:pStyle w:val="Style57"/>
        <w:rPr>
          <w:rFonts w:eastAsia="" w:eastAsiaTheme="majorEastAsia"/>
        </w:rPr>
      </w:pPr>
      <w:r>
        <w:rPr>
          <w:rFonts w:eastAsia="" w:eastAsiaTheme="majorEastAsia"/>
        </w:rPr>
        <w:t>- воздушная ударная волна при взрыве топливно-воздушной смеси, образовавшейся при разливе топлива.</w:t>
      </w:r>
    </w:p>
    <w:p>
      <w:pPr>
        <w:pStyle w:val="Style57"/>
        <w:rPr>
          <w:rFonts w:eastAsia="" w:eastAsiaTheme="majorEastAsia"/>
        </w:rPr>
      </w:pPr>
      <w:r>
        <w:rPr>
          <w:rFonts w:eastAsia="" w:eastAsiaTheme="majorEastAsia"/>
        </w:rPr>
        <w:t>Все расчеты проведены для возможных сценариев аварий с участием максимального количества опасного вещества в единичной емкости.</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воспламенением проливов бензина на железнодорожном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железнодорожной цистерны с бензином (в результате ж/д катастрофы).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 количество разлившегося при аварии бензина</w:t>
        <w:tab/>
        <w:t xml:space="preserve"> V = 71,25 м3 (95 % от объема цистерны);</w:t>
      </w:r>
    </w:p>
    <w:p>
      <w:pPr>
        <w:pStyle w:val="Style57"/>
        <w:rPr>
          <w:rFonts w:eastAsia="" w:eastAsiaTheme="majorEastAsia"/>
        </w:rPr>
      </w:pPr>
      <w:r>
        <w:rPr>
          <w:rFonts w:eastAsia="" w:eastAsiaTheme="majorEastAsia"/>
        </w:rPr>
        <w:t>- площадь пролива</w:t>
        <w:tab/>
        <w:t xml:space="preserve"> S = 1425,0 м2.</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кВт/м2 и более.</w:t>
      </w:r>
    </w:p>
    <w:p>
      <w:pPr>
        <w:pStyle w:val="Style57"/>
        <w:rPr>
          <w:rFonts w:eastAsia="" w:eastAsiaTheme="majorEastAsia"/>
        </w:rPr>
      </w:pPr>
      <w:r>
        <w:rPr>
          <w:rFonts w:eastAsia="" w:eastAsiaTheme="majorEastAsia"/>
        </w:rPr>
        <w:t>Расчеты выполнялись по ГОСТ Р 12.3.047-2012.</w:t>
      </w:r>
    </w:p>
    <w:p>
      <w:pPr>
        <w:pStyle w:val="Style57"/>
        <w:rPr>
          <w:rFonts w:eastAsia="" w:eastAsiaTheme="majorEastAsia"/>
        </w:rPr>
      </w:pPr>
      <w:r>
        <w:rPr>
          <w:rFonts w:eastAsia="" w:eastAsiaTheme="majorEastAsia"/>
        </w:rPr>
        <w:t>Расстояние, на котором будет наблюдаться тепловой поток интенсивностью 1,4 кВт/м2, составляет 109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воспламенением топливно-воздушной смеси с образованием избыточного давления на железнодорожном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железнодорожной цистерны с бензином (в результате ж/д катастрофы).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 xml:space="preserve">- количество разлившегося при аварии бензина </w:t>
        <w:tab/>
        <w:t>V = 71,25 м3 (95 % от объема цистерны);</w:t>
      </w:r>
    </w:p>
    <w:p>
      <w:pPr>
        <w:pStyle w:val="Style57"/>
        <w:rPr>
          <w:rFonts w:eastAsia="" w:eastAsiaTheme="majorEastAsia"/>
        </w:rPr>
      </w:pPr>
      <w:r>
        <w:rPr>
          <w:rFonts w:eastAsia="" w:eastAsiaTheme="majorEastAsia"/>
        </w:rPr>
        <w:t>- молярная масса бензина</w:t>
        <w:tab/>
        <w:t>М = 94,0 г/моль;</w:t>
      </w:r>
    </w:p>
    <w:p>
      <w:pPr>
        <w:pStyle w:val="Style57"/>
        <w:rPr>
          <w:rFonts w:eastAsia="" w:eastAsiaTheme="majorEastAsia"/>
        </w:rPr>
      </w:pPr>
      <w:r>
        <w:rPr>
          <w:rFonts w:eastAsia="" w:eastAsiaTheme="majorEastAsia"/>
        </w:rPr>
        <w:t>- время испарения</w:t>
        <w:tab/>
        <w:t>Т = 60 мин.</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pPr>
        <w:pStyle w:val="Style57"/>
        <w:rPr>
          <w:rFonts w:eastAsia="" w:eastAsiaTheme="majorEastAsia"/>
        </w:rPr>
      </w:pPr>
      <w:r>
        <w:rPr>
          <w:rFonts w:eastAsia="" w:eastAsiaTheme="majorEastAsia"/>
        </w:rPr>
        <w:t>Расчеты выполнялись по «Руководство по безопасности «Методика оценки последствий аварийных взрывов топливно-воздушных смесей»</w:t>
      </w:r>
    </w:p>
    <w:p>
      <w:pPr>
        <w:pStyle w:val="Style57"/>
        <w:rPr>
          <w:rFonts w:eastAsia="" w:eastAsiaTheme="majorEastAsia"/>
        </w:rPr>
      </w:pPr>
      <w:r>
        <w:rPr>
          <w:rFonts w:eastAsia="" w:eastAsiaTheme="majorEastAsia"/>
        </w:rPr>
        <w:t>Расстояние, на котором будет наблюдаться величина избыточного давления 3,6 кПа, составляет 155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воспламенением проливов пропана на железнодорожном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железнодорожной цистерны с пропаном (в результате ж/д катастрофы). Над поверхностью разлития образуется облако паров топлива. Воспламенение паров и дальнейшее горение пропана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 количество разлившегося при аварии пропана</w:t>
        <w:tab/>
        <w:t xml:space="preserve"> V = 70,3 м3 (95 % от объема цистерны);</w:t>
      </w:r>
    </w:p>
    <w:p>
      <w:pPr>
        <w:pStyle w:val="Style57"/>
        <w:rPr>
          <w:rFonts w:eastAsia="" w:eastAsiaTheme="majorEastAsia"/>
        </w:rPr>
      </w:pPr>
      <w:r>
        <w:rPr>
          <w:rFonts w:eastAsia="" w:eastAsiaTheme="majorEastAsia"/>
        </w:rPr>
        <w:t>- площадь пролива</w:t>
        <w:tab/>
        <w:tab/>
        <w:tab/>
        <w:tab/>
        <w:tab/>
        <w:t>S = 1406,0 м2.</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кВт/м2 и более.</w:t>
      </w:r>
    </w:p>
    <w:p>
      <w:pPr>
        <w:pStyle w:val="Style57"/>
        <w:rPr>
          <w:rFonts w:eastAsia="" w:eastAsiaTheme="majorEastAsia"/>
        </w:rPr>
      </w:pPr>
      <w:r>
        <w:rPr>
          <w:rFonts w:eastAsia="" w:eastAsiaTheme="majorEastAsia"/>
        </w:rPr>
        <w:t>Расстояние, на котором будет наблюдаться тепловой поток интенсивностью 1,4 кВт/м2, составляет 152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воспламенением топливно-воздушной смеси, образовавшейся при проливах пропана, с образованием избыточного давления на железнодорожном транспорте.</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железнодорожной цистерны с пропаном (в результате ж/д катастрофы).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 количество разлившегося при аварии пропана</w:t>
        <w:tab/>
        <w:t>V = 70,3 м3 (95 % от объема цистерны);</w:t>
      </w:r>
    </w:p>
    <w:p>
      <w:pPr>
        <w:pStyle w:val="Style57"/>
        <w:rPr>
          <w:rFonts w:eastAsia="" w:eastAsiaTheme="majorEastAsia"/>
        </w:rPr>
      </w:pPr>
      <w:r>
        <w:rPr>
          <w:rFonts w:eastAsia="" w:eastAsiaTheme="majorEastAsia"/>
        </w:rPr>
        <w:t>- молярная масса СУГ</w:t>
        <w:tab/>
        <w:t>М = 44,0 г/моль;</w:t>
      </w:r>
    </w:p>
    <w:p>
      <w:pPr>
        <w:pStyle w:val="Style57"/>
        <w:rPr>
          <w:rFonts w:eastAsia="" w:eastAsiaTheme="majorEastAsia"/>
        </w:rPr>
      </w:pPr>
      <w:r>
        <w:rPr>
          <w:rFonts w:eastAsia="" w:eastAsiaTheme="majorEastAsia"/>
        </w:rPr>
        <w:t>- время испарения</w:t>
        <w:tab/>
        <w:t>Т = 60 мин.</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pPr>
        <w:pStyle w:val="Style57"/>
        <w:rPr>
          <w:rFonts w:eastAsia="" w:eastAsiaTheme="majorEastAsia"/>
        </w:rPr>
      </w:pPr>
      <w:r>
        <w:rPr>
          <w:rFonts w:eastAsia="" w:eastAsiaTheme="majorEastAsia"/>
        </w:rPr>
        <w:t>Расстояние, на котором будет наблюдаться величина избыточного давления 3,6 кПа, составляет 354 м.</w:t>
      </w:r>
    </w:p>
    <w:p>
      <w:pPr>
        <w:pStyle w:val="Style57"/>
        <w:rPr>
          <w:rFonts w:eastAsia="" w:eastAsiaTheme="majorEastAsia"/>
        </w:rPr>
      </w:pPr>
      <w:r>
        <w:rPr>
          <w:rFonts w:eastAsia="" w:eastAsiaTheme="majorEastAsia"/>
        </w:rPr>
      </w:r>
    </w:p>
    <w:p>
      <w:pPr>
        <w:pStyle w:val="Style57"/>
        <w:rPr>
          <w:rStyle w:val="Style14"/>
        </w:rPr>
      </w:pPr>
      <w:r>
        <w:rPr>
          <w:rStyle w:val="Style14"/>
        </w:rPr>
        <w:t>Сценарий развития аварии, связанной с образованием «огненного шара» при разрушении железнодорожной цистерны с пропаном.</w:t>
      </w:r>
    </w:p>
    <w:p>
      <w:pPr>
        <w:pStyle w:val="Style57"/>
        <w:rPr>
          <w:rFonts w:eastAsia="" w:eastAsiaTheme="majorEastAsia"/>
        </w:rPr>
      </w:pPr>
      <w:r>
        <w:rPr>
          <w:rFonts w:eastAsia="" w:eastAsiaTheme="majorEastAsia"/>
        </w:rPr>
        <w:t>Возникновение аварии данного типа возможно при нарушении герметичности цистерны. Над поверхностью разлития образуется облако топливно-воздушной смеси, которое не детонирует, а интенсивно горит, образуя «огненный шар». Большая вероятность такого процесса обусловлена также тем, что для большинства углеводородов концентрационные пределы воспламенения их ПГФ шире, чем детонации.</w:t>
      </w:r>
    </w:p>
    <w:p>
      <w:pPr>
        <w:pStyle w:val="Style57"/>
        <w:rPr>
          <w:rFonts w:eastAsia="" w:eastAsiaTheme="majorEastAsia"/>
        </w:rPr>
      </w:pPr>
      <w:r>
        <w:rPr>
          <w:rFonts w:eastAsia="" w:eastAsiaTheme="majorEastAsia"/>
        </w:rPr>
        <w:t>Исходные данные:</w:t>
      </w:r>
    </w:p>
    <w:p>
      <w:pPr>
        <w:pStyle w:val="Style57"/>
        <w:rPr>
          <w:rFonts w:eastAsia="" w:eastAsiaTheme="majorEastAsia"/>
        </w:rPr>
      </w:pPr>
      <w:r>
        <w:rPr>
          <w:rFonts w:eastAsia="" w:eastAsiaTheme="majorEastAsia"/>
        </w:rPr>
        <w:t>- масса СУГ, участвующего в аварии</w:t>
        <w:tab/>
        <w:t>М = 37259,0 кг.</w:t>
      </w:r>
    </w:p>
    <w:p>
      <w:pPr>
        <w:pStyle w:val="Style57"/>
        <w:rPr>
          <w:rFonts w:eastAsia="" w:eastAsiaTheme="majorEastAsia"/>
        </w:rPr>
      </w:pPr>
      <w:r>
        <w:rPr>
          <w:rFonts w:eastAsia="" w:eastAsiaTheme="majorEastAsia"/>
        </w:rPr>
        <w:t>Порядок оценки последствий аварии.</w:t>
      </w:r>
    </w:p>
    <w:p>
      <w:pPr>
        <w:pStyle w:val="Style57"/>
        <w:rPr>
          <w:rFonts w:eastAsia="" w:eastAsiaTheme="majorEastAsia"/>
        </w:rPr>
      </w:pPr>
      <w:r>
        <w:rPr>
          <w:rFonts w:eastAsia="" w:eastAsiaTheme="majorEastAsia"/>
        </w:rPr>
        <w:t>Поражающее действие «огненного шара» на человека определяется величиной тепловой энергии (импульсом теплового излучения) и временем существования «огненного шара», а на остальные объекты – интенсивностью его теплового излучения.</w:t>
      </w:r>
    </w:p>
    <w:p>
      <w:pPr>
        <w:pStyle w:val="Style57"/>
        <w:rPr>
          <w:rFonts w:eastAsia="" w:eastAsiaTheme="majorEastAsia"/>
        </w:rPr>
      </w:pPr>
      <w:r>
        <w:rPr>
          <w:rFonts w:eastAsia="" w:eastAsiaTheme="majorEastAsia"/>
        </w:rPr>
        <w:t>Определим, на каком расстоянии от геометрического центра «огненного шара» люди могут получить ожоги 1-й степени, что соответствует импульсу теплового излучения 120 кДж/м2.</w:t>
      </w:r>
    </w:p>
    <w:p>
      <w:pPr>
        <w:pStyle w:val="Style57"/>
        <w:rPr>
          <w:rFonts w:eastAsia="" w:eastAsiaTheme="majorEastAsia"/>
        </w:rPr>
      </w:pPr>
      <w:r>
        <w:rPr>
          <w:rFonts w:eastAsia="" w:eastAsiaTheme="majorEastAsia"/>
        </w:rPr>
        <w:t>Расчеты выполнялись по ГОСТ Р 12.3.047-2012.</w:t>
      </w:r>
    </w:p>
    <w:p>
      <w:pPr>
        <w:pStyle w:val="Style57"/>
        <w:rPr>
          <w:rFonts w:eastAsia="" w:eastAsiaTheme="majorEastAsia"/>
        </w:rPr>
      </w:pPr>
      <w:r>
        <w:rPr>
          <w:rFonts w:eastAsia="" w:eastAsiaTheme="majorEastAsia"/>
        </w:rPr>
        <w:t>Расстояние, на котором будет наблюдаться импульс теплового потока равный 120 кДж/м2, составляет 392 м.</w:t>
      </w:r>
    </w:p>
    <w:p>
      <w:pPr>
        <w:pStyle w:val="Style57"/>
        <w:rPr>
          <w:rFonts w:eastAsia="" w:eastAsiaTheme="majorEastAsia"/>
        </w:rPr>
      </w:pPr>
      <w:r>
        <w:rPr>
          <w:rFonts w:eastAsia="" w:eastAsiaTheme="majorEastAsia"/>
        </w:rPr>
        <w:t>Для предупреждения ЧС и снижения последствий на территории рассматриваемого участка от аварий на транспорте требуется:</w:t>
      </w:r>
    </w:p>
    <w:p>
      <w:pPr>
        <w:pStyle w:val="Style57"/>
        <w:rPr>
          <w:rFonts w:eastAsia="" w:eastAsiaTheme="majorEastAsia"/>
        </w:rPr>
      </w:pPr>
      <w:r>
        <w:rPr>
          <w:rFonts w:eastAsia="" w:eastAsiaTheme="majorEastAsia"/>
        </w:rPr>
        <w:t></w:t>
      </w:r>
      <w:r>
        <w:rPr>
          <w:rFonts w:eastAsia="" w:eastAsiaTheme="majorEastAsia"/>
        </w:rPr>
        <w:tab/>
        <w:t>поддержание автомобильных дорог в состоянии, обеспечивающем безаварийную эксплуатацию автомобильного транспорта;</w:t>
      </w:r>
    </w:p>
    <w:p>
      <w:pPr>
        <w:pStyle w:val="Style57"/>
        <w:rPr>
          <w:rFonts w:eastAsia="" w:eastAsiaTheme="majorEastAsia"/>
        </w:rPr>
      </w:pPr>
      <w:r>
        <w:rPr>
          <w:rFonts w:eastAsia="" w:eastAsiaTheme="majorEastAsia"/>
        </w:rPr>
        <w:t></w:t>
      </w:r>
      <w:r>
        <w:rPr>
          <w:rFonts w:eastAsia="" w:eastAsiaTheme="majorEastAsia"/>
        </w:rPr>
        <w:tab/>
        <w:t xml:space="preserve">обеспечить при перевозке опасных грузов эксплуатацию технически исправного транспорта и оборудования; </w:t>
      </w:r>
    </w:p>
    <w:p>
      <w:pPr>
        <w:pStyle w:val="Style57"/>
        <w:rPr>
          <w:rFonts w:eastAsia="" w:eastAsiaTheme="majorEastAsia"/>
        </w:rPr>
      </w:pPr>
      <w:r>
        <w:rPr>
          <w:rFonts w:eastAsia="" w:eastAsiaTheme="majorEastAsia"/>
        </w:rPr>
        <w:t></w:t>
      </w:r>
      <w:r>
        <w:rPr>
          <w:rFonts w:eastAsia="" w:eastAsiaTheme="majorEastAsia"/>
        </w:rPr>
        <w:tab/>
        <w:t>улучшение качества зимнего содержания дорог, особенно на участках с уклонами, перед мостами и в гололёд;</w:t>
      </w:r>
    </w:p>
    <w:p>
      <w:pPr>
        <w:pStyle w:val="Style57"/>
        <w:rPr>
          <w:rFonts w:eastAsia="" w:eastAsiaTheme="majorEastAsia"/>
        </w:rPr>
      </w:pPr>
      <w:r>
        <w:rPr>
          <w:rFonts w:eastAsia="" w:eastAsiaTheme="majorEastAsia"/>
        </w:rPr>
        <w:t></w:t>
      </w:r>
      <w:r>
        <w:rPr>
          <w:rFonts w:eastAsia="" w:eastAsiaTheme="majorEastAsia"/>
        </w:rPr>
        <w:tab/>
        <w:t>устройство дорожных ограждений, разметка проезжей части, установка дорожных знаков;</w:t>
      </w:r>
    </w:p>
    <w:p>
      <w:pPr>
        <w:pStyle w:val="Style57"/>
        <w:rPr>
          <w:rFonts w:eastAsia="" w:eastAsiaTheme="majorEastAsia"/>
        </w:rPr>
      </w:pPr>
      <w:r>
        <w:rPr>
          <w:rFonts w:eastAsia="" w:eastAsiaTheme="majorEastAsia"/>
        </w:rPr>
        <w:t></w:t>
      </w:r>
      <w:r>
        <w:rPr>
          <w:rFonts w:eastAsia="" w:eastAsiaTheme="majorEastAsia"/>
        </w:rPr>
        <w:tab/>
        <w:t xml:space="preserve">укрепление обочин, откосов насыпей, устройство водоотводов и др. инженерных мероприятий для предотвращения размывов на предмостных участках; </w:t>
      </w:r>
    </w:p>
    <w:p>
      <w:pPr>
        <w:pStyle w:val="Style57"/>
        <w:rPr>
          <w:rFonts w:eastAsia="" w:eastAsiaTheme="majorEastAsia"/>
        </w:rPr>
      </w:pPr>
      <w:r>
        <w:rPr>
          <w:rFonts w:eastAsia="" w:eastAsiaTheme="majorEastAsia"/>
        </w:rPr>
        <w:t></w:t>
      </w:r>
      <w:r>
        <w:rPr>
          <w:rFonts w:eastAsia="" w:eastAsiaTheme="majorEastAsia"/>
        </w:rPr>
        <w:tab/>
        <w:t>не использовать открытые источники огня во избежание возникновения пожара (взрыва);</w:t>
      </w:r>
    </w:p>
    <w:p>
      <w:pPr>
        <w:pStyle w:val="Style57"/>
        <w:rPr>
          <w:rFonts w:eastAsia="" w:eastAsiaTheme="majorEastAsia"/>
        </w:rPr>
      </w:pPr>
      <w:r>
        <w:rPr>
          <w:rFonts w:eastAsia="" w:eastAsiaTheme="majorEastAsia"/>
        </w:rPr>
        <w:t></w:t>
      </w:r>
      <w:r>
        <w:rPr>
          <w:rFonts w:eastAsia="" w:eastAsiaTheme="majorEastAsia"/>
        </w:rPr>
        <w:tab/>
        <w:t>не приближаться к месту аварии, в качестве укрытий от поражающего воздействия избыточного давления использовать отдаленные здания и сооружения, заглубленные участки местности;</w:t>
      </w:r>
    </w:p>
    <w:p>
      <w:pPr>
        <w:pStyle w:val="Style57"/>
        <w:rPr>
          <w:rFonts w:eastAsia="" w:eastAsiaTheme="majorEastAsia"/>
        </w:rPr>
      </w:pPr>
      <w:r>
        <w:rPr>
          <w:rFonts w:eastAsia="" w:eastAsiaTheme="majorEastAsia"/>
        </w:rPr>
        <w:t></w:t>
      </w:r>
      <w:r>
        <w:rPr>
          <w:rFonts w:eastAsia="" w:eastAsiaTheme="majorEastAsia"/>
        </w:rPr>
        <w:tab/>
        <w:t>исключить транспортировку особо опасных грузов через или вблизи жилых районов и общественно-социальных объектов.</w:t>
      </w:r>
    </w:p>
    <w:p>
      <w:pPr>
        <w:pStyle w:val="Style57"/>
        <w:rPr>
          <w:rFonts w:eastAsia="" w:eastAsiaTheme="majorEastAsia"/>
        </w:rPr>
      </w:pPr>
      <w:r>
        <w:rPr>
          <w:rFonts w:eastAsia="" w:eastAsiaTheme="majorEastAsia"/>
        </w:rPr>
      </w:r>
    </w:p>
    <w:p>
      <w:pPr>
        <w:pStyle w:val="Style57"/>
        <w:rPr>
          <w:rStyle w:val="Style14"/>
        </w:rPr>
      </w:pPr>
      <w:r>
        <w:rPr>
          <w:rStyle w:val="Style14"/>
        </w:rPr>
        <w:t>Перечень потенциально опасных объектов Пожарского района</w:t>
      </w:r>
    </w:p>
    <w:p>
      <w:pPr>
        <w:pStyle w:val="Style57"/>
        <w:rPr>
          <w:rStyle w:val="Style14"/>
        </w:rPr>
      </w:pPr>
      <w:r>
        <w:rPr/>
      </w:r>
    </w:p>
    <w:p>
      <w:pPr>
        <w:pStyle w:val="Style57"/>
        <w:jc w:val="right"/>
        <w:rPr>
          <w:rStyle w:val="Style14"/>
          <w:rFonts w:eastAsia="" w:eastAsiaTheme="majorEastAsia"/>
        </w:rPr>
      </w:pPr>
      <w:r>
        <w:rPr>
          <w:rStyle w:val="Style14"/>
        </w:rPr>
        <w:t>Таблица 6.2.-3</w:t>
      </w:r>
    </w:p>
    <w:p>
      <w:pPr>
        <w:pStyle w:val="Style57"/>
        <w:rPr>
          <w:rStyle w:val="Style14"/>
        </w:rPr>
      </w:pPr>
      <w:r>
        <w:rPr/>
      </w:r>
    </w:p>
    <w:tbl>
      <w:tblPr>
        <w:tblStyle w:val="afd"/>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1808"/>
        <w:gridCol w:w="1550"/>
        <w:gridCol w:w="2044"/>
        <w:gridCol w:w="1189"/>
        <w:gridCol w:w="1179"/>
        <w:gridCol w:w="1584"/>
      </w:tblGrid>
      <w:tr>
        <w:trPr>
          <w:tblHeader w:val="true"/>
        </w:trPr>
        <w:tc>
          <w:tcPr>
            <w:tcW w:w="1808" w:type="dxa"/>
            <w:tcBorders/>
          </w:tcPr>
          <w:p>
            <w:pPr>
              <w:pStyle w:val="Style56"/>
              <w:widowControl/>
              <w:spacing w:before="0" w:after="0"/>
              <w:rPr>
                <w:kern w:val="0"/>
                <w:lang w:val="ru-RU" w:eastAsia="en-US" w:bidi="ar-SA"/>
              </w:rPr>
            </w:pPr>
            <w:r>
              <w:rPr>
                <w:kern w:val="0"/>
                <w:lang w:val="ru-RU" w:eastAsia="en-US" w:bidi="ar-SA"/>
              </w:rPr>
              <w:t>Наименование организации</w:t>
            </w:r>
          </w:p>
        </w:tc>
        <w:tc>
          <w:tcPr>
            <w:tcW w:w="1550" w:type="dxa"/>
            <w:tcBorders/>
          </w:tcPr>
          <w:p>
            <w:pPr>
              <w:pStyle w:val="Style56"/>
              <w:widowControl/>
              <w:spacing w:before="0" w:after="0"/>
              <w:rPr>
                <w:kern w:val="0"/>
                <w:lang w:val="ru-RU" w:eastAsia="en-US" w:bidi="ar-SA"/>
              </w:rPr>
            </w:pPr>
            <w:r>
              <w:rPr>
                <w:kern w:val="0"/>
                <w:lang w:val="ru-RU" w:eastAsia="en-US" w:bidi="ar-SA"/>
              </w:rPr>
              <w:t>Юридический адрес</w:t>
            </w:r>
          </w:p>
        </w:tc>
        <w:tc>
          <w:tcPr>
            <w:tcW w:w="2044" w:type="dxa"/>
            <w:tcBorders/>
          </w:tcPr>
          <w:p>
            <w:pPr>
              <w:pStyle w:val="Style56"/>
              <w:widowControl/>
              <w:spacing w:before="0" w:after="0"/>
              <w:rPr>
                <w:kern w:val="0"/>
                <w:lang w:val="ru-RU" w:eastAsia="en-US" w:bidi="ar-SA"/>
              </w:rPr>
            </w:pPr>
            <w:r>
              <w:rPr>
                <w:kern w:val="0"/>
                <w:lang w:val="ru-RU" w:eastAsia="en-US" w:bidi="ar-SA"/>
              </w:rPr>
              <w:t>Наименование объекта</w:t>
            </w:r>
          </w:p>
        </w:tc>
        <w:tc>
          <w:tcPr>
            <w:tcW w:w="1189" w:type="dxa"/>
            <w:tcBorders/>
          </w:tcPr>
          <w:p>
            <w:pPr>
              <w:pStyle w:val="Style56"/>
              <w:widowControl/>
              <w:spacing w:before="0" w:after="0"/>
              <w:rPr>
                <w:kern w:val="0"/>
                <w:lang w:val="ru-RU" w:eastAsia="en-US" w:bidi="ar-SA"/>
              </w:rPr>
            </w:pPr>
            <w:r>
              <w:rPr>
                <w:kern w:val="0"/>
                <w:lang w:val="ru-RU" w:eastAsia="en-US" w:bidi="ar-SA"/>
              </w:rPr>
              <w:t>Код источника риска ЧС</w:t>
            </w:r>
          </w:p>
        </w:tc>
        <w:tc>
          <w:tcPr>
            <w:tcW w:w="1179" w:type="dxa"/>
            <w:tcBorders/>
          </w:tcPr>
          <w:p>
            <w:pPr>
              <w:pStyle w:val="Style56"/>
              <w:widowControl/>
              <w:spacing w:before="0" w:after="0"/>
              <w:rPr>
                <w:kern w:val="0"/>
                <w:lang w:val="ru-RU" w:eastAsia="en-US" w:bidi="ar-SA"/>
              </w:rPr>
            </w:pPr>
            <w:r>
              <w:rPr>
                <w:kern w:val="0"/>
                <w:lang w:val="ru-RU" w:eastAsia="en-US" w:bidi="ar-SA"/>
              </w:rPr>
              <w:t>Класс опасности</w:t>
            </w:r>
          </w:p>
        </w:tc>
        <w:tc>
          <w:tcPr>
            <w:tcW w:w="1584" w:type="dxa"/>
            <w:tcBorders/>
          </w:tcPr>
          <w:p>
            <w:pPr>
              <w:pStyle w:val="Style56"/>
              <w:widowControl/>
              <w:spacing w:before="0" w:after="0"/>
              <w:rPr>
                <w:kern w:val="0"/>
                <w:lang w:val="ru-RU" w:eastAsia="en-US" w:bidi="ar-SA"/>
              </w:rPr>
            </w:pPr>
            <w:r>
              <w:rPr>
                <w:kern w:val="0"/>
                <w:lang w:val="ru-RU" w:eastAsia="en-US" w:bidi="ar-SA"/>
              </w:rPr>
              <w:t>Основание для отнесения к ПОО</w:t>
            </w:r>
          </w:p>
        </w:tc>
      </w:tr>
      <w:tr>
        <w:trPr/>
        <w:tc>
          <w:tcPr>
            <w:tcW w:w="1808" w:type="dxa"/>
            <w:tcBorders/>
          </w:tcPr>
          <w:p>
            <w:pPr>
              <w:pStyle w:val="Style56"/>
              <w:widowControl/>
              <w:spacing w:before="0" w:after="0"/>
              <w:rPr>
                <w:kern w:val="0"/>
                <w:lang w:val="ru-RU" w:eastAsia="en-US" w:bidi="ar-SA"/>
              </w:rPr>
            </w:pPr>
            <w:r>
              <w:rPr>
                <w:kern w:val="0"/>
                <w:lang w:val="ru-RU" w:eastAsia="en-US" w:bidi="ar-SA"/>
              </w:rPr>
              <w:t>Приморская ГРЭС АО «Кузбассэнерго»</w:t>
            </w:r>
          </w:p>
        </w:tc>
        <w:tc>
          <w:tcPr>
            <w:tcW w:w="1550" w:type="dxa"/>
            <w:tcBorders/>
          </w:tcPr>
          <w:p>
            <w:pPr>
              <w:pStyle w:val="Style56"/>
              <w:widowControl/>
              <w:spacing w:before="0" w:after="0"/>
              <w:rPr>
                <w:kern w:val="0"/>
                <w:lang w:val="ru-RU" w:eastAsia="en-US" w:bidi="ar-SA"/>
              </w:rPr>
            </w:pPr>
            <w:r>
              <w:rPr>
                <w:kern w:val="0"/>
                <w:lang w:val="ru-RU" w:eastAsia="en-US" w:bidi="ar-SA"/>
              </w:rPr>
              <w:t>692001, Приморский край, Пожарский район, пгт Лучегорск</w:t>
            </w:r>
          </w:p>
        </w:tc>
        <w:tc>
          <w:tcPr>
            <w:tcW w:w="2044" w:type="dxa"/>
            <w:tcBorders/>
          </w:tcPr>
          <w:p>
            <w:pPr>
              <w:pStyle w:val="Style56"/>
              <w:widowControl/>
              <w:spacing w:before="0" w:after="0"/>
              <w:rPr>
                <w:kern w:val="0"/>
                <w:lang w:val="ru-RU" w:eastAsia="en-US" w:bidi="ar-SA"/>
              </w:rPr>
            </w:pPr>
            <w:r>
              <w:rPr>
                <w:kern w:val="0"/>
                <w:lang w:val="ru-RU" w:eastAsia="en-US" w:bidi="ar-SA"/>
              </w:rPr>
              <w:t>Приморская ГРЭС</w:t>
            </w:r>
          </w:p>
        </w:tc>
        <w:tc>
          <w:tcPr>
            <w:tcW w:w="1189" w:type="dxa"/>
            <w:tcBorders/>
          </w:tcPr>
          <w:p>
            <w:pPr>
              <w:pStyle w:val="Style56"/>
              <w:widowControl/>
              <w:spacing w:before="0" w:after="0"/>
              <w:rPr>
                <w:kern w:val="0"/>
                <w:lang w:val="ru-RU" w:eastAsia="en-US" w:bidi="ar-SA"/>
              </w:rPr>
            </w:pPr>
            <w:r>
              <w:rPr>
                <w:kern w:val="0"/>
                <w:lang w:val="ru-RU" w:eastAsia="en-US" w:bidi="ar-SA"/>
              </w:rPr>
              <w:t>10</w:t>
            </w:r>
          </w:p>
        </w:tc>
        <w:tc>
          <w:tcPr>
            <w:tcW w:w="1179" w:type="dxa"/>
            <w:tcBorders/>
          </w:tcPr>
          <w:p>
            <w:pPr>
              <w:pStyle w:val="Style56"/>
              <w:widowControl/>
              <w:spacing w:before="0" w:after="0"/>
              <w:rPr>
                <w:kern w:val="0"/>
                <w:lang w:val="ru-RU" w:eastAsia="en-US" w:bidi="ar-SA"/>
              </w:rPr>
            </w:pPr>
            <w:r>
              <w:rPr>
                <w:kern w:val="0"/>
                <w:lang w:val="ru-RU" w:eastAsia="en-US" w:bidi="ar-SA"/>
              </w:rPr>
              <w:t>2</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r>
        <w:trPr/>
        <w:tc>
          <w:tcPr>
            <w:tcW w:w="1808" w:type="dxa"/>
            <w:tcBorders/>
          </w:tcPr>
          <w:p>
            <w:pPr>
              <w:pStyle w:val="Style56"/>
              <w:widowControl/>
              <w:spacing w:before="0" w:after="0"/>
              <w:rPr>
                <w:kern w:val="0"/>
                <w:lang w:val="ru-RU" w:eastAsia="en-US" w:bidi="ar-SA"/>
              </w:rPr>
            </w:pPr>
            <w:r>
              <w:rPr>
                <w:kern w:val="0"/>
                <w:lang w:val="ru-RU" w:eastAsia="en-US" w:bidi="ar-SA"/>
              </w:rPr>
              <w:t>АО «ЛУР»</w:t>
            </w:r>
          </w:p>
        </w:tc>
        <w:tc>
          <w:tcPr>
            <w:tcW w:w="1550" w:type="dxa"/>
            <w:tcBorders/>
          </w:tcPr>
          <w:p>
            <w:pPr>
              <w:pStyle w:val="Style56"/>
              <w:widowControl/>
              <w:spacing w:before="0" w:after="0"/>
              <w:rPr>
                <w:kern w:val="0"/>
                <w:lang w:val="ru-RU" w:eastAsia="en-US" w:bidi="ar-SA"/>
              </w:rPr>
            </w:pPr>
            <w:r>
              <w:rPr>
                <w:kern w:val="0"/>
                <w:lang w:val="ru-RU" w:eastAsia="en-US" w:bidi="ar-SA"/>
              </w:rPr>
              <w:t>692001, Приморский край, Пожарский район, пгт Лучегорск</w:t>
            </w:r>
          </w:p>
        </w:tc>
        <w:tc>
          <w:tcPr>
            <w:tcW w:w="2044" w:type="dxa"/>
            <w:tcBorders/>
          </w:tcPr>
          <w:p>
            <w:pPr>
              <w:pStyle w:val="Style56"/>
              <w:widowControl/>
              <w:spacing w:before="0" w:after="0"/>
              <w:rPr>
                <w:kern w:val="0"/>
                <w:lang w:val="ru-RU" w:eastAsia="en-US" w:bidi="ar-SA"/>
              </w:rPr>
            </w:pPr>
            <w:r>
              <w:rPr>
                <w:kern w:val="0"/>
                <w:lang w:val="ru-RU" w:eastAsia="en-US" w:bidi="ar-SA"/>
              </w:rPr>
              <w:t>Разрез угольный «Лучегорский № 1»</w:t>
            </w:r>
          </w:p>
        </w:tc>
        <w:tc>
          <w:tcPr>
            <w:tcW w:w="1189" w:type="dxa"/>
            <w:tcBorders/>
          </w:tcPr>
          <w:p>
            <w:pPr>
              <w:pStyle w:val="Style56"/>
              <w:widowControl/>
              <w:spacing w:before="0" w:after="0"/>
              <w:rPr>
                <w:kern w:val="0"/>
                <w:lang w:val="ru-RU" w:eastAsia="en-US" w:bidi="ar-SA"/>
              </w:rPr>
            </w:pPr>
            <w:r>
              <w:rPr>
                <w:kern w:val="0"/>
                <w:lang w:val="ru-RU" w:eastAsia="en-US" w:bidi="ar-SA"/>
              </w:rPr>
              <w:t>14</w:t>
            </w:r>
          </w:p>
        </w:tc>
        <w:tc>
          <w:tcPr>
            <w:tcW w:w="1179" w:type="dxa"/>
            <w:tcBorders/>
          </w:tcPr>
          <w:p>
            <w:pPr>
              <w:pStyle w:val="Style56"/>
              <w:widowControl/>
              <w:spacing w:before="0" w:after="0"/>
              <w:rPr>
                <w:kern w:val="0"/>
                <w:lang w:val="ru-RU" w:eastAsia="en-US" w:bidi="ar-SA"/>
              </w:rPr>
            </w:pPr>
            <w:r>
              <w:rPr>
                <w:kern w:val="0"/>
                <w:lang w:val="ru-RU" w:eastAsia="en-US" w:bidi="ar-SA"/>
              </w:rPr>
              <w:t>6</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r>
        <w:trPr/>
        <w:tc>
          <w:tcPr>
            <w:tcW w:w="1808" w:type="dxa"/>
            <w:tcBorders/>
          </w:tcPr>
          <w:p>
            <w:pPr>
              <w:pStyle w:val="Style56"/>
              <w:widowControl/>
              <w:spacing w:before="0" w:after="0"/>
              <w:rPr>
                <w:kern w:val="0"/>
                <w:lang w:val="ru-RU" w:eastAsia="en-US" w:bidi="ar-SA"/>
              </w:rPr>
            </w:pPr>
            <w:r>
              <w:rPr>
                <w:kern w:val="0"/>
                <w:lang w:val="ru-RU" w:eastAsia="en-US" w:bidi="ar-SA"/>
              </w:rPr>
              <w:t>АО «ЛУР»</w:t>
            </w:r>
          </w:p>
        </w:tc>
        <w:tc>
          <w:tcPr>
            <w:tcW w:w="1550" w:type="dxa"/>
            <w:tcBorders/>
          </w:tcPr>
          <w:p>
            <w:pPr>
              <w:pStyle w:val="Style56"/>
              <w:widowControl/>
              <w:spacing w:before="0" w:after="0"/>
              <w:rPr>
                <w:kern w:val="0"/>
                <w:lang w:val="ru-RU" w:eastAsia="en-US" w:bidi="ar-SA"/>
              </w:rPr>
            </w:pPr>
            <w:r>
              <w:rPr>
                <w:kern w:val="0"/>
                <w:lang w:val="ru-RU" w:eastAsia="en-US" w:bidi="ar-SA"/>
              </w:rPr>
              <w:t>692001, Приморский край, Пожарский район, пгт Лучегорск</w:t>
            </w:r>
          </w:p>
        </w:tc>
        <w:tc>
          <w:tcPr>
            <w:tcW w:w="2044" w:type="dxa"/>
            <w:tcBorders/>
          </w:tcPr>
          <w:p>
            <w:pPr>
              <w:pStyle w:val="Style56"/>
              <w:widowControl/>
              <w:spacing w:before="0" w:after="0"/>
              <w:rPr>
                <w:kern w:val="0"/>
                <w:lang w:val="ru-RU" w:eastAsia="en-US" w:bidi="ar-SA"/>
              </w:rPr>
            </w:pPr>
            <w:r>
              <w:rPr>
                <w:kern w:val="0"/>
                <w:lang w:val="ru-RU" w:eastAsia="en-US" w:bidi="ar-SA"/>
              </w:rPr>
              <w:t>Разрез угольный «Лучегорский № 2»</w:t>
            </w:r>
          </w:p>
        </w:tc>
        <w:tc>
          <w:tcPr>
            <w:tcW w:w="1189" w:type="dxa"/>
            <w:tcBorders/>
          </w:tcPr>
          <w:p>
            <w:pPr>
              <w:pStyle w:val="Style56"/>
              <w:widowControl/>
              <w:spacing w:before="0" w:after="0"/>
              <w:rPr>
                <w:kern w:val="0"/>
                <w:lang w:val="ru-RU" w:eastAsia="en-US" w:bidi="ar-SA"/>
              </w:rPr>
            </w:pPr>
            <w:r>
              <w:rPr>
                <w:kern w:val="0"/>
                <w:lang w:val="ru-RU" w:eastAsia="en-US" w:bidi="ar-SA"/>
              </w:rPr>
              <w:t>14</w:t>
            </w:r>
          </w:p>
        </w:tc>
        <w:tc>
          <w:tcPr>
            <w:tcW w:w="1179" w:type="dxa"/>
            <w:tcBorders/>
          </w:tcPr>
          <w:p>
            <w:pPr>
              <w:pStyle w:val="Style56"/>
              <w:widowControl/>
              <w:spacing w:before="0" w:after="0"/>
              <w:rPr>
                <w:kern w:val="0"/>
                <w:lang w:val="ru-RU" w:eastAsia="en-US" w:bidi="ar-SA"/>
              </w:rPr>
            </w:pPr>
            <w:r>
              <w:rPr>
                <w:kern w:val="0"/>
                <w:lang w:val="ru-RU" w:eastAsia="en-US" w:bidi="ar-SA"/>
              </w:rPr>
              <w:t>6</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r>
        <w:trPr/>
        <w:tc>
          <w:tcPr>
            <w:tcW w:w="1808" w:type="dxa"/>
            <w:tcBorders/>
          </w:tcPr>
          <w:p>
            <w:pPr>
              <w:pStyle w:val="Style56"/>
              <w:widowControl/>
              <w:spacing w:before="0" w:after="0"/>
              <w:rPr>
                <w:kern w:val="0"/>
                <w:lang w:val="ru-RU" w:eastAsia="en-US" w:bidi="ar-SA"/>
              </w:rPr>
            </w:pPr>
            <w:r>
              <w:rPr>
                <w:kern w:val="0"/>
                <w:lang w:val="ru-RU" w:eastAsia="en-US" w:bidi="ar-SA"/>
              </w:rPr>
              <w:t>АО «ЛУР»</w:t>
            </w:r>
          </w:p>
        </w:tc>
        <w:tc>
          <w:tcPr>
            <w:tcW w:w="1550" w:type="dxa"/>
            <w:tcBorders/>
          </w:tcPr>
          <w:p>
            <w:pPr>
              <w:pStyle w:val="Style56"/>
              <w:widowControl/>
              <w:spacing w:before="0" w:after="0"/>
              <w:rPr>
                <w:kern w:val="0"/>
                <w:lang w:val="ru-RU" w:eastAsia="en-US" w:bidi="ar-SA"/>
              </w:rPr>
            </w:pPr>
            <w:r>
              <w:rPr>
                <w:kern w:val="0"/>
                <w:lang w:val="ru-RU" w:eastAsia="en-US" w:bidi="ar-SA"/>
              </w:rPr>
              <w:t>692001, Приморский край, Пожарский район, пгт Лучегорск</w:t>
            </w:r>
          </w:p>
        </w:tc>
        <w:tc>
          <w:tcPr>
            <w:tcW w:w="2044" w:type="dxa"/>
            <w:tcBorders/>
          </w:tcPr>
          <w:p>
            <w:pPr>
              <w:pStyle w:val="Style56"/>
              <w:widowControl/>
              <w:spacing w:before="0" w:after="0"/>
              <w:rPr>
                <w:kern w:val="0"/>
                <w:lang w:val="ru-RU" w:eastAsia="en-US" w:bidi="ar-SA"/>
              </w:rPr>
            </w:pPr>
            <w:r>
              <w:rPr>
                <w:kern w:val="0"/>
                <w:lang w:val="ru-RU" w:eastAsia="en-US" w:bidi="ar-SA"/>
              </w:rPr>
              <w:t>Участок отвала «Северные» разреза угольного «Лучегорский № 1»</w:t>
            </w:r>
          </w:p>
        </w:tc>
        <w:tc>
          <w:tcPr>
            <w:tcW w:w="1189" w:type="dxa"/>
            <w:tcBorders/>
          </w:tcPr>
          <w:p>
            <w:pPr>
              <w:pStyle w:val="Style56"/>
              <w:widowControl/>
              <w:spacing w:before="0" w:after="0"/>
              <w:rPr>
                <w:kern w:val="0"/>
                <w:lang w:val="ru-RU" w:eastAsia="en-US" w:bidi="ar-SA"/>
              </w:rPr>
            </w:pPr>
            <w:r>
              <w:rPr>
                <w:kern w:val="0"/>
                <w:lang w:val="ru-RU" w:eastAsia="en-US" w:bidi="ar-SA"/>
              </w:rPr>
              <w:t>14</w:t>
            </w:r>
          </w:p>
        </w:tc>
        <w:tc>
          <w:tcPr>
            <w:tcW w:w="1179" w:type="dxa"/>
            <w:tcBorders/>
          </w:tcPr>
          <w:p>
            <w:pPr>
              <w:pStyle w:val="Style56"/>
              <w:widowControl/>
              <w:spacing w:before="0" w:after="0"/>
              <w:rPr>
                <w:kern w:val="0"/>
                <w:lang w:val="ru-RU" w:eastAsia="en-US" w:bidi="ar-SA"/>
              </w:rPr>
            </w:pPr>
            <w:r>
              <w:rPr>
                <w:kern w:val="0"/>
                <w:lang w:val="ru-RU" w:eastAsia="en-US" w:bidi="ar-SA"/>
              </w:rPr>
              <w:t>6</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r>
        <w:trPr/>
        <w:tc>
          <w:tcPr>
            <w:tcW w:w="1808" w:type="dxa"/>
            <w:tcBorders/>
          </w:tcPr>
          <w:p>
            <w:pPr>
              <w:pStyle w:val="Style56"/>
              <w:widowControl/>
              <w:spacing w:before="0" w:after="0"/>
              <w:rPr>
                <w:kern w:val="0"/>
                <w:lang w:val="ru-RU" w:eastAsia="en-US" w:bidi="ar-SA"/>
              </w:rPr>
            </w:pPr>
            <w:r>
              <w:rPr>
                <w:kern w:val="0"/>
                <w:lang w:val="ru-RU" w:eastAsia="en-US" w:bidi="ar-SA"/>
              </w:rPr>
              <w:t>АО «ЛУР»</w:t>
            </w:r>
          </w:p>
        </w:tc>
        <w:tc>
          <w:tcPr>
            <w:tcW w:w="1550" w:type="dxa"/>
            <w:tcBorders/>
          </w:tcPr>
          <w:p>
            <w:pPr>
              <w:pStyle w:val="Style56"/>
              <w:widowControl/>
              <w:spacing w:before="0" w:after="0"/>
              <w:rPr>
                <w:kern w:val="0"/>
                <w:lang w:val="ru-RU" w:eastAsia="en-US" w:bidi="ar-SA"/>
              </w:rPr>
            </w:pPr>
            <w:r>
              <w:rPr>
                <w:kern w:val="0"/>
                <w:lang w:val="ru-RU" w:eastAsia="en-US" w:bidi="ar-SA"/>
              </w:rPr>
              <w:t>692001, Приморский край, Пожарский район, пгт Лучегорск</w:t>
            </w:r>
          </w:p>
        </w:tc>
        <w:tc>
          <w:tcPr>
            <w:tcW w:w="2044" w:type="dxa"/>
            <w:tcBorders/>
          </w:tcPr>
          <w:p>
            <w:pPr>
              <w:pStyle w:val="Style56"/>
              <w:widowControl/>
              <w:spacing w:before="0" w:after="0"/>
              <w:rPr>
                <w:kern w:val="0"/>
                <w:lang w:val="ru-RU" w:eastAsia="en-US" w:bidi="ar-SA"/>
              </w:rPr>
            </w:pPr>
            <w:r>
              <w:rPr>
                <w:kern w:val="0"/>
                <w:lang w:val="ru-RU" w:eastAsia="en-US" w:bidi="ar-SA"/>
              </w:rPr>
              <w:t>Участок отвала пород «Пойменный» разреза угольного «Лучегорский № 2»</w:t>
            </w:r>
          </w:p>
        </w:tc>
        <w:tc>
          <w:tcPr>
            <w:tcW w:w="1189" w:type="dxa"/>
            <w:tcBorders/>
          </w:tcPr>
          <w:p>
            <w:pPr>
              <w:pStyle w:val="Style56"/>
              <w:widowControl/>
              <w:spacing w:before="0" w:after="0"/>
              <w:rPr>
                <w:kern w:val="0"/>
                <w:lang w:val="ru-RU" w:eastAsia="en-US" w:bidi="ar-SA"/>
              </w:rPr>
            </w:pPr>
            <w:r>
              <w:rPr>
                <w:kern w:val="0"/>
                <w:lang w:val="ru-RU" w:eastAsia="en-US" w:bidi="ar-SA"/>
              </w:rPr>
              <w:t>14</w:t>
            </w:r>
          </w:p>
        </w:tc>
        <w:tc>
          <w:tcPr>
            <w:tcW w:w="1179" w:type="dxa"/>
            <w:tcBorders/>
          </w:tcPr>
          <w:p>
            <w:pPr>
              <w:pStyle w:val="Style56"/>
              <w:widowControl/>
              <w:spacing w:before="0" w:after="0"/>
              <w:rPr>
                <w:kern w:val="0"/>
                <w:lang w:val="ru-RU" w:eastAsia="en-US" w:bidi="ar-SA"/>
              </w:rPr>
            </w:pPr>
            <w:r>
              <w:rPr>
                <w:kern w:val="0"/>
                <w:lang w:val="ru-RU" w:eastAsia="en-US" w:bidi="ar-SA"/>
              </w:rPr>
              <w:t>6</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r>
        <w:trPr/>
        <w:tc>
          <w:tcPr>
            <w:tcW w:w="1808" w:type="dxa"/>
            <w:tcBorders/>
          </w:tcPr>
          <w:p>
            <w:pPr>
              <w:pStyle w:val="Style56"/>
              <w:widowControl/>
              <w:spacing w:before="0" w:after="0"/>
              <w:rPr>
                <w:kern w:val="0"/>
                <w:lang w:val="ru-RU" w:eastAsia="en-US" w:bidi="ar-SA"/>
              </w:rPr>
            </w:pPr>
            <w:r>
              <w:rPr>
                <w:kern w:val="0"/>
                <w:lang w:val="ru-RU" w:eastAsia="en-US" w:bidi="ar-SA"/>
              </w:rPr>
              <w:t>АО «ЛУР»</w:t>
            </w:r>
          </w:p>
        </w:tc>
        <w:tc>
          <w:tcPr>
            <w:tcW w:w="1550" w:type="dxa"/>
            <w:tcBorders/>
          </w:tcPr>
          <w:p>
            <w:pPr>
              <w:pStyle w:val="Style56"/>
              <w:widowControl/>
              <w:spacing w:before="0" w:after="0"/>
              <w:rPr>
                <w:kern w:val="0"/>
                <w:lang w:val="ru-RU" w:eastAsia="en-US" w:bidi="ar-SA"/>
              </w:rPr>
            </w:pPr>
            <w:r>
              <w:rPr>
                <w:kern w:val="0"/>
                <w:lang w:val="ru-RU" w:eastAsia="en-US" w:bidi="ar-SA"/>
              </w:rPr>
              <w:t>692001, Приморский край, Пожарский район, пгт Лучегорск</w:t>
            </w:r>
          </w:p>
        </w:tc>
        <w:tc>
          <w:tcPr>
            <w:tcW w:w="2044" w:type="dxa"/>
            <w:tcBorders/>
          </w:tcPr>
          <w:p>
            <w:pPr>
              <w:pStyle w:val="Style56"/>
              <w:widowControl/>
              <w:spacing w:before="0" w:after="0"/>
              <w:rPr>
                <w:kern w:val="0"/>
                <w:lang w:val="ru-RU" w:eastAsia="en-US" w:bidi="ar-SA"/>
              </w:rPr>
            </w:pPr>
            <w:r>
              <w:rPr>
                <w:kern w:val="0"/>
                <w:lang w:val="ru-RU" w:eastAsia="en-US" w:bidi="ar-SA"/>
              </w:rPr>
              <w:t>Участок отвала пород</w:t>
            </w:r>
          </w:p>
          <w:p>
            <w:pPr>
              <w:pStyle w:val="Style56"/>
              <w:widowControl/>
              <w:spacing w:before="0" w:after="0"/>
              <w:rPr>
                <w:kern w:val="0"/>
                <w:lang w:val="ru-RU" w:eastAsia="en-US" w:bidi="ar-SA"/>
              </w:rPr>
            </w:pPr>
            <w:r>
              <w:rPr>
                <w:kern w:val="0"/>
                <w:lang w:val="ru-RU" w:eastAsia="en-US" w:bidi="ar-SA"/>
              </w:rPr>
              <w:t xml:space="preserve"> </w:t>
            </w:r>
            <w:r>
              <w:rPr>
                <w:kern w:val="0"/>
                <w:lang w:val="ru-RU" w:eastAsia="en-US" w:bidi="ar-SA"/>
              </w:rPr>
              <w:t>«Северные-2» разреза угольного «Лучегорский № 2»</w:t>
            </w:r>
          </w:p>
        </w:tc>
        <w:tc>
          <w:tcPr>
            <w:tcW w:w="1189" w:type="dxa"/>
            <w:tcBorders/>
          </w:tcPr>
          <w:p>
            <w:pPr>
              <w:pStyle w:val="Style56"/>
              <w:widowControl/>
              <w:spacing w:before="0" w:after="0"/>
              <w:rPr>
                <w:kern w:val="0"/>
                <w:lang w:val="ru-RU" w:eastAsia="en-US" w:bidi="ar-SA"/>
              </w:rPr>
            </w:pPr>
            <w:r>
              <w:rPr>
                <w:kern w:val="0"/>
                <w:lang w:val="ru-RU" w:eastAsia="en-US" w:bidi="ar-SA"/>
              </w:rPr>
              <w:t>14</w:t>
            </w:r>
          </w:p>
        </w:tc>
        <w:tc>
          <w:tcPr>
            <w:tcW w:w="1179" w:type="dxa"/>
            <w:tcBorders/>
          </w:tcPr>
          <w:p>
            <w:pPr>
              <w:pStyle w:val="Style56"/>
              <w:widowControl/>
              <w:spacing w:before="0" w:after="0"/>
              <w:rPr>
                <w:kern w:val="0"/>
                <w:lang w:val="ru-RU" w:eastAsia="en-US" w:bidi="ar-SA"/>
              </w:rPr>
            </w:pPr>
            <w:r>
              <w:rPr>
                <w:kern w:val="0"/>
                <w:lang w:val="ru-RU" w:eastAsia="en-US" w:bidi="ar-SA"/>
              </w:rPr>
              <w:t>6</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r>
        <w:trPr/>
        <w:tc>
          <w:tcPr>
            <w:tcW w:w="1808" w:type="dxa"/>
            <w:tcBorders/>
          </w:tcPr>
          <w:p>
            <w:pPr>
              <w:pStyle w:val="Style56"/>
              <w:widowControl/>
              <w:spacing w:before="0" w:after="0"/>
              <w:rPr>
                <w:kern w:val="0"/>
                <w:lang w:val="ru-RU" w:eastAsia="en-US" w:bidi="ar-SA"/>
              </w:rPr>
            </w:pPr>
            <w:r>
              <w:rPr>
                <w:kern w:val="0"/>
                <w:lang w:val="ru-RU" w:eastAsia="en-US" w:bidi="ar-SA"/>
              </w:rPr>
              <w:t>АО «ЛУР»</w:t>
            </w:r>
          </w:p>
        </w:tc>
        <w:tc>
          <w:tcPr>
            <w:tcW w:w="1550" w:type="dxa"/>
            <w:tcBorders/>
          </w:tcPr>
          <w:p>
            <w:pPr>
              <w:pStyle w:val="Style56"/>
              <w:widowControl/>
              <w:spacing w:before="0" w:after="0"/>
              <w:rPr>
                <w:kern w:val="0"/>
                <w:lang w:val="ru-RU" w:eastAsia="en-US" w:bidi="ar-SA"/>
              </w:rPr>
            </w:pPr>
            <w:r>
              <w:rPr>
                <w:kern w:val="0"/>
                <w:lang w:val="ru-RU" w:eastAsia="en-US" w:bidi="ar-SA"/>
              </w:rPr>
              <w:t>692001, Приморский край, Пожарский район, пгт Лучегорск</w:t>
            </w:r>
          </w:p>
        </w:tc>
        <w:tc>
          <w:tcPr>
            <w:tcW w:w="2044" w:type="dxa"/>
            <w:tcBorders/>
          </w:tcPr>
          <w:p>
            <w:pPr>
              <w:pStyle w:val="Style56"/>
              <w:widowControl/>
              <w:spacing w:before="0" w:after="0"/>
              <w:rPr>
                <w:kern w:val="0"/>
                <w:lang w:val="ru-RU" w:eastAsia="en-US" w:bidi="ar-SA"/>
              </w:rPr>
            </w:pPr>
            <w:r>
              <w:rPr>
                <w:kern w:val="0"/>
                <w:lang w:val="ru-RU" w:eastAsia="en-US" w:bidi="ar-SA"/>
              </w:rPr>
              <w:t>Участок отвала пород «Южный» разреза угольного «Лучегорский № 2»</w:t>
            </w:r>
          </w:p>
        </w:tc>
        <w:tc>
          <w:tcPr>
            <w:tcW w:w="1189" w:type="dxa"/>
            <w:tcBorders/>
          </w:tcPr>
          <w:p>
            <w:pPr>
              <w:pStyle w:val="Style56"/>
              <w:widowControl/>
              <w:spacing w:before="0" w:after="0"/>
              <w:rPr>
                <w:kern w:val="0"/>
                <w:lang w:val="ru-RU" w:eastAsia="en-US" w:bidi="ar-SA"/>
              </w:rPr>
            </w:pPr>
            <w:r>
              <w:rPr>
                <w:kern w:val="0"/>
                <w:lang w:val="ru-RU" w:eastAsia="en-US" w:bidi="ar-SA"/>
              </w:rPr>
              <w:t>14</w:t>
            </w:r>
          </w:p>
        </w:tc>
        <w:tc>
          <w:tcPr>
            <w:tcW w:w="1179" w:type="dxa"/>
            <w:tcBorders/>
          </w:tcPr>
          <w:p>
            <w:pPr>
              <w:pStyle w:val="Style56"/>
              <w:widowControl/>
              <w:spacing w:before="0" w:after="0"/>
              <w:rPr>
                <w:kern w:val="0"/>
                <w:lang w:val="ru-RU" w:eastAsia="en-US" w:bidi="ar-SA"/>
              </w:rPr>
            </w:pPr>
            <w:r>
              <w:rPr>
                <w:kern w:val="0"/>
                <w:lang w:val="ru-RU" w:eastAsia="en-US" w:bidi="ar-SA"/>
              </w:rPr>
              <w:t>6</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r>
        <w:trPr/>
        <w:tc>
          <w:tcPr>
            <w:tcW w:w="1808" w:type="dxa"/>
            <w:tcBorders/>
          </w:tcPr>
          <w:p>
            <w:pPr>
              <w:pStyle w:val="Style56"/>
              <w:widowControl/>
              <w:spacing w:before="0" w:after="0"/>
              <w:rPr>
                <w:kern w:val="0"/>
                <w:lang w:val="ru-RU" w:eastAsia="en-US" w:bidi="ar-SA"/>
              </w:rPr>
            </w:pPr>
            <w:r>
              <w:rPr>
                <w:kern w:val="0"/>
                <w:lang w:val="ru-RU" w:eastAsia="en-US" w:bidi="ar-SA"/>
              </w:rPr>
              <w:t>АО «ЛУР»</w:t>
            </w:r>
          </w:p>
        </w:tc>
        <w:tc>
          <w:tcPr>
            <w:tcW w:w="1550" w:type="dxa"/>
            <w:tcBorders/>
          </w:tcPr>
          <w:p>
            <w:pPr>
              <w:pStyle w:val="Style56"/>
              <w:widowControl/>
              <w:spacing w:before="0" w:after="0"/>
              <w:rPr>
                <w:kern w:val="0"/>
                <w:lang w:val="ru-RU" w:eastAsia="en-US" w:bidi="ar-SA"/>
              </w:rPr>
            </w:pPr>
            <w:r>
              <w:rPr>
                <w:kern w:val="0"/>
                <w:lang w:val="ru-RU" w:eastAsia="en-US" w:bidi="ar-SA"/>
              </w:rPr>
              <w:t>692001, Приморский край, Пожарский район, пгт Лучегорск</w:t>
            </w:r>
          </w:p>
        </w:tc>
        <w:tc>
          <w:tcPr>
            <w:tcW w:w="2044" w:type="dxa"/>
            <w:tcBorders/>
          </w:tcPr>
          <w:p>
            <w:pPr>
              <w:pStyle w:val="Style56"/>
              <w:widowControl/>
              <w:spacing w:before="0" w:after="0"/>
              <w:rPr>
                <w:kern w:val="0"/>
                <w:lang w:val="ru-RU" w:eastAsia="en-US" w:bidi="ar-SA"/>
              </w:rPr>
            </w:pPr>
            <w:r>
              <w:rPr>
                <w:kern w:val="0"/>
                <w:lang w:val="ru-RU" w:eastAsia="en-US" w:bidi="ar-SA"/>
              </w:rPr>
              <w:t>Участок отвала пород «Южный-2» разреза угольного «Лучегорский № 2»</w:t>
            </w:r>
          </w:p>
        </w:tc>
        <w:tc>
          <w:tcPr>
            <w:tcW w:w="1189" w:type="dxa"/>
            <w:tcBorders/>
          </w:tcPr>
          <w:p>
            <w:pPr>
              <w:pStyle w:val="Style56"/>
              <w:widowControl/>
              <w:spacing w:before="0" w:after="0"/>
              <w:rPr>
                <w:kern w:val="0"/>
                <w:lang w:val="ru-RU" w:eastAsia="en-US" w:bidi="ar-SA"/>
              </w:rPr>
            </w:pPr>
            <w:r>
              <w:rPr>
                <w:kern w:val="0"/>
                <w:lang w:val="ru-RU" w:eastAsia="en-US" w:bidi="ar-SA"/>
              </w:rPr>
              <w:t>3</w:t>
            </w:r>
          </w:p>
        </w:tc>
        <w:tc>
          <w:tcPr>
            <w:tcW w:w="1179" w:type="dxa"/>
            <w:tcBorders/>
          </w:tcPr>
          <w:p>
            <w:pPr>
              <w:pStyle w:val="Style56"/>
              <w:widowControl/>
              <w:spacing w:before="0" w:after="0"/>
              <w:rPr>
                <w:kern w:val="0"/>
                <w:lang w:val="ru-RU" w:eastAsia="en-US" w:bidi="ar-SA"/>
              </w:rPr>
            </w:pPr>
            <w:r>
              <w:rPr>
                <w:kern w:val="0"/>
                <w:lang w:val="ru-RU" w:eastAsia="en-US" w:bidi="ar-SA"/>
              </w:rPr>
              <w:t>2</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r>
        <w:trPr/>
        <w:tc>
          <w:tcPr>
            <w:tcW w:w="1808" w:type="dxa"/>
            <w:tcBorders/>
          </w:tcPr>
          <w:p>
            <w:pPr>
              <w:pStyle w:val="Style56"/>
              <w:widowControl/>
              <w:spacing w:before="0" w:after="0"/>
              <w:rPr>
                <w:kern w:val="0"/>
                <w:lang w:val="ru-RU" w:eastAsia="en-US" w:bidi="ar-SA"/>
              </w:rPr>
            </w:pPr>
            <w:r>
              <w:rPr>
                <w:kern w:val="0"/>
                <w:lang w:val="ru-RU" w:eastAsia="en-US" w:bidi="ar-SA"/>
              </w:rPr>
              <w:t>ООО «Лермонтовский ГОК»</w:t>
            </w:r>
          </w:p>
        </w:tc>
        <w:tc>
          <w:tcPr>
            <w:tcW w:w="1550" w:type="dxa"/>
            <w:tcBorders/>
          </w:tcPr>
          <w:p>
            <w:pPr>
              <w:pStyle w:val="Style56"/>
              <w:widowControl/>
              <w:spacing w:before="0" w:after="0"/>
              <w:rPr>
                <w:kern w:val="0"/>
                <w:lang w:val="ru-RU" w:eastAsia="en-US" w:bidi="ar-SA"/>
              </w:rPr>
            </w:pPr>
            <w:r>
              <w:rPr>
                <w:kern w:val="0"/>
                <w:lang w:val="ru-RU" w:eastAsia="en-US" w:bidi="ar-SA"/>
              </w:rPr>
              <w:t>692028, Приморский край, Пожарский район, с. Светлогорье, ул. В. Хомякова,4</w:t>
            </w:r>
          </w:p>
        </w:tc>
        <w:tc>
          <w:tcPr>
            <w:tcW w:w="2044" w:type="dxa"/>
            <w:tcBorders/>
          </w:tcPr>
          <w:p>
            <w:pPr>
              <w:pStyle w:val="Style56"/>
              <w:widowControl/>
              <w:spacing w:before="0" w:after="0"/>
              <w:rPr>
                <w:kern w:val="0"/>
                <w:lang w:val="ru-RU" w:eastAsia="en-US" w:bidi="ar-SA"/>
              </w:rPr>
            </w:pPr>
            <w:r>
              <w:rPr>
                <w:kern w:val="0"/>
                <w:lang w:val="ru-RU" w:eastAsia="en-US" w:bidi="ar-SA"/>
              </w:rPr>
              <w:t>Гидротехническое сооружение (хвостохранилище) обогатительной фабрики ООО «Лермонтовский горно-обогатительной фабрики»</w:t>
            </w:r>
          </w:p>
        </w:tc>
        <w:tc>
          <w:tcPr>
            <w:tcW w:w="1189" w:type="dxa"/>
            <w:tcBorders/>
          </w:tcPr>
          <w:p>
            <w:pPr>
              <w:pStyle w:val="Style56"/>
              <w:widowControl/>
              <w:spacing w:before="0" w:after="0"/>
              <w:rPr>
                <w:kern w:val="0"/>
                <w:lang w:val="ru-RU" w:eastAsia="en-US" w:bidi="ar-SA"/>
              </w:rPr>
            </w:pPr>
            <w:r>
              <w:rPr>
                <w:kern w:val="0"/>
                <w:lang w:val="ru-RU" w:eastAsia="en-US" w:bidi="ar-SA"/>
              </w:rPr>
              <w:t>2</w:t>
            </w:r>
          </w:p>
        </w:tc>
        <w:tc>
          <w:tcPr>
            <w:tcW w:w="1179" w:type="dxa"/>
            <w:tcBorders/>
          </w:tcPr>
          <w:p>
            <w:pPr>
              <w:pStyle w:val="Style56"/>
              <w:widowControl/>
              <w:spacing w:before="0" w:after="0"/>
              <w:rPr>
                <w:kern w:val="0"/>
                <w:lang w:val="ru-RU" w:eastAsia="en-US" w:bidi="ar-SA"/>
              </w:rPr>
            </w:pPr>
            <w:r>
              <w:rPr>
                <w:kern w:val="0"/>
                <w:lang w:val="ru-RU" w:eastAsia="en-US" w:bidi="ar-SA"/>
              </w:rPr>
              <w:t>2</w:t>
            </w:r>
          </w:p>
        </w:tc>
        <w:tc>
          <w:tcPr>
            <w:tcW w:w="1584" w:type="dxa"/>
            <w:tcBorders/>
          </w:tcPr>
          <w:p>
            <w:pPr>
              <w:pStyle w:val="Style56"/>
              <w:widowControl/>
              <w:spacing w:before="0" w:after="0"/>
              <w:rPr>
                <w:kern w:val="0"/>
                <w:lang w:val="ru-RU" w:eastAsia="en-US" w:bidi="ar-SA"/>
              </w:rPr>
            </w:pPr>
            <w:r>
              <w:rPr>
                <w:kern w:val="0"/>
                <w:lang w:val="ru-RU" w:eastAsia="en-US" w:bidi="ar-SA"/>
              </w:rPr>
              <w:t>Приказ Ростехнадзора от 03.08.2021 № 273</w:t>
            </w:r>
          </w:p>
        </w:tc>
      </w:tr>
    </w:tbl>
    <w:p>
      <w:pPr>
        <w:pStyle w:val="Style57"/>
        <w:rPr>
          <w:rFonts w:eastAsia="" w:eastAsiaTheme="majorEastAsia"/>
        </w:rPr>
      </w:pPr>
      <w:r>
        <w:rPr>
          <w:rFonts w:eastAsia="" w:eastAsiaTheme="majorEastAsia"/>
        </w:rPr>
      </w:r>
    </w:p>
    <w:p>
      <w:pPr>
        <w:pStyle w:val="2"/>
        <w:numPr>
          <w:ilvl w:val="1"/>
          <w:numId w:val="2"/>
        </w:numPr>
        <w:ind w:left="0" w:hanging="0"/>
        <w:rPr/>
      </w:pPr>
      <w:bookmarkStart w:id="223" w:name="_Toc150507937"/>
      <w:r>
        <w:rPr/>
        <w:t>Перечень возможных источников ЧС биолого-социального характера на проектируемой территории</w:t>
      </w:r>
      <w:bookmarkEnd w:id="223"/>
    </w:p>
    <w:p>
      <w:pPr>
        <w:pStyle w:val="Style57"/>
        <w:rPr>
          <w:rFonts w:eastAsia="" w:eastAsiaTheme="majorEastAsia"/>
        </w:rPr>
      </w:pPr>
      <w:r>
        <w:rPr>
          <w:rFonts w:eastAsia="" w:eastAsiaTheme="majorEastAsia"/>
        </w:rPr>
        <w:t>На проектируемой территории биологически-опасных объектов нет.</w:t>
      </w:r>
    </w:p>
    <w:p>
      <w:pPr>
        <w:pStyle w:val="Style57"/>
        <w:rPr>
          <w:rFonts w:eastAsia="" w:eastAsiaTheme="majorEastAsia"/>
        </w:rPr>
      </w:pPr>
      <w:r>
        <w:rPr>
          <w:rFonts w:eastAsia="" w:eastAsiaTheme="majorEastAsia"/>
        </w:rPr>
        <w:t>Эпидемиологическая обстановка на рассматриваемой территории за последние 15 лет относительно нормальная. Периодически наблюдается в осенний и весенний период значительное увеличение случаев заболевания гриппом, что причиняет некоторый материальный ущерб экономике Пожарского муниципального округа, но не представляет реальной угрозы для населения муниципального образования.</w:t>
      </w:r>
    </w:p>
    <w:p>
      <w:pPr>
        <w:pStyle w:val="Style57"/>
        <w:rPr>
          <w:rFonts w:eastAsia="" w:eastAsiaTheme="majorEastAsia"/>
        </w:rPr>
      </w:pPr>
      <w:r>
        <w:rPr>
          <w:rFonts w:eastAsia="" w:eastAsiaTheme="majorEastAsia"/>
        </w:rPr>
        <w:t>Эпизоотическая обстановка на территории Пожарского муниципального округа за последние 15 лет нормальная. Случаев заболевания животных карантинными инфекциями не было.</w:t>
      </w:r>
    </w:p>
    <w:p>
      <w:pPr>
        <w:pStyle w:val="Style57"/>
        <w:rPr>
          <w:rFonts w:eastAsia="" w:eastAsiaTheme="majorEastAsia"/>
        </w:rPr>
      </w:pPr>
      <w:r>
        <w:rPr>
          <w:rFonts w:eastAsia="" w:eastAsiaTheme="majorEastAsia"/>
        </w:rPr>
        <w:t xml:space="preserve">Размеры СЗЗ, а также перечень возможных к размещению в пределах СЗЗ объектов, определяется в соответствии с требованиями СанПиН 2.2.1/2.1.1.1200-03 «Санитарно-защитные зоны и санитарная классификация предприятий, сооружений и иных объектов». </w:t>
      </w:r>
    </w:p>
    <w:p>
      <w:pPr>
        <w:pStyle w:val="Style57"/>
        <w:rPr>
          <w:rFonts w:eastAsia="" w:eastAsiaTheme="majorEastAsia"/>
        </w:rPr>
      </w:pPr>
      <w:r>
        <w:rPr>
          <w:rFonts w:eastAsia="" w:eastAsiaTheme="majorEastAsia"/>
        </w:rPr>
        <w:t>Возможно биологическое заражение небольших территорий в результате деятельности несанкционированных свалок, скотомогильников.</w:t>
      </w:r>
    </w:p>
    <w:p>
      <w:pPr>
        <w:pStyle w:val="Style57"/>
        <w:rPr>
          <w:rFonts w:eastAsia="" w:eastAsiaTheme="majorEastAsia"/>
        </w:rPr>
      </w:pPr>
      <w:r>
        <w:rPr>
          <w:rFonts w:eastAsia="" w:eastAsiaTheme="majorEastAsia"/>
        </w:rPr>
      </w:r>
    </w:p>
    <w:p>
      <w:pPr>
        <w:pStyle w:val="2"/>
        <w:numPr>
          <w:ilvl w:val="1"/>
          <w:numId w:val="2"/>
        </w:numPr>
        <w:ind w:left="0" w:hanging="0"/>
        <w:rPr/>
      </w:pPr>
      <w:bookmarkStart w:id="224" w:name="_Toc150507938"/>
      <w:r>
        <w:rPr/>
        <w:t>Перечень мероприятий по обеспечению пожарной безопасности</w:t>
      </w:r>
      <w:bookmarkEnd w:id="224"/>
    </w:p>
    <w:p>
      <w:pPr>
        <w:pStyle w:val="Style57"/>
        <w:rPr>
          <w:rFonts w:eastAsia="" w:eastAsiaTheme="majorEastAsia"/>
        </w:rPr>
      </w:pPr>
      <w:r>
        <w:rPr>
          <w:rFonts w:eastAsia="" w:eastAsiaTheme="majorEastAsia"/>
        </w:rPr>
        <w:t>Муниципальный округ имеет высокую концентрацию деревянной застройки жилых домов, что при пожарах создает условия для быстрого распространения огня.</w:t>
      </w:r>
    </w:p>
    <w:p>
      <w:pPr>
        <w:pStyle w:val="Style57"/>
        <w:rPr>
          <w:rFonts w:eastAsia="" w:eastAsiaTheme="majorEastAsia"/>
        </w:rPr>
      </w:pPr>
      <w:r>
        <w:rPr>
          <w:rFonts w:eastAsia="" w:eastAsiaTheme="majorEastAsia"/>
        </w:rPr>
        <w:t>Ландшафтная пожарная опасность на территории будет возникать практически сразу после схода снежного покрова. Возникновение пожаров здесь возможно в течении всего пожароопасного сезона.</w:t>
      </w:r>
    </w:p>
    <w:p>
      <w:pPr>
        <w:pStyle w:val="Style57"/>
        <w:rPr>
          <w:rFonts w:eastAsia="" w:eastAsiaTheme="majorEastAsia"/>
        </w:rPr>
      </w:pPr>
      <w:r>
        <w:rPr>
          <w:rFonts w:eastAsia="" w:eastAsiaTheme="majorEastAsia"/>
        </w:rPr>
      </w:r>
    </w:p>
    <w:p>
      <w:pPr>
        <w:pStyle w:val="Style57"/>
        <w:rPr>
          <w:rFonts w:eastAsia="" w:eastAsiaTheme="majorEastAsia"/>
        </w:rPr>
      </w:pPr>
      <w:r>
        <w:rPr>
          <w:rFonts w:eastAsia="" w:eastAsiaTheme="majorEastAsia"/>
        </w:rPr>
        <w:t xml:space="preserve">Обеспечение пожарной безопасности населенных пунктов, расположенных на территории Пожарского муниципального округа, обеспечивается силами 23 отряда противопожарной службы Приморского края по охране Пожарского муниципального района (далее - 23 ОПС). </w:t>
      </w:r>
    </w:p>
    <w:p>
      <w:pPr>
        <w:pStyle w:val="Style57"/>
        <w:rPr>
          <w:rFonts w:eastAsia="" w:eastAsiaTheme="majorEastAsia"/>
        </w:rPr>
      </w:pPr>
      <w:r>
        <w:rPr>
          <w:rFonts w:eastAsia="" w:eastAsiaTheme="majorEastAsia"/>
        </w:rPr>
        <w:t>В состав отряда входят 5 пожарных частей:</w:t>
      </w:r>
    </w:p>
    <w:p>
      <w:pPr>
        <w:pStyle w:val="Style57"/>
        <w:rPr>
          <w:rFonts w:eastAsia="" w:eastAsiaTheme="majorEastAsia"/>
        </w:rPr>
      </w:pPr>
      <w:r>
        <w:rPr>
          <w:rFonts w:eastAsia="" w:eastAsiaTheme="majorEastAsia"/>
        </w:rPr>
        <w:t>1.</w:t>
        <w:tab/>
        <w:t>55 пожарная часть 23 ОПС, расположена по адресу: с. Светлогорье, ул. В. Хомякова, 6.</w:t>
      </w:r>
    </w:p>
    <w:p>
      <w:pPr>
        <w:pStyle w:val="Style57"/>
        <w:rPr>
          <w:rFonts w:eastAsia="" w:eastAsiaTheme="majorEastAsia"/>
        </w:rPr>
      </w:pPr>
      <w:r>
        <w:rPr>
          <w:rFonts w:eastAsia="" w:eastAsiaTheme="majorEastAsia"/>
        </w:rPr>
        <w:t>Помещения, назначение: нежилое. Наименование: пожарное депо на 2 машины, площадь 392,7 кв. м. Кадастровый номер 25:15:040101:775, год постройки – 1988. Вид права - оперативное управление. Физический износ 48 %.</w:t>
      </w:r>
    </w:p>
    <w:p>
      <w:pPr>
        <w:pStyle w:val="Style57"/>
        <w:rPr>
          <w:rFonts w:eastAsia="" w:eastAsiaTheme="majorEastAsia"/>
        </w:rPr>
      </w:pPr>
      <w:r>
        <w:rPr>
          <w:rFonts w:eastAsia="" w:eastAsiaTheme="majorEastAsia"/>
        </w:rPr>
        <w:t>Населенные пункты, входящие в район (подрайон) выезда подразделения: с. Светлогорье.</w:t>
      </w:r>
    </w:p>
    <w:p>
      <w:pPr>
        <w:pStyle w:val="Style57"/>
        <w:rPr>
          <w:rFonts w:eastAsia="" w:eastAsiaTheme="majorEastAsia"/>
        </w:rPr>
      </w:pPr>
      <w:r>
        <w:rPr>
          <w:rFonts w:eastAsia="" w:eastAsiaTheme="majorEastAsia"/>
        </w:rPr>
        <w:t>2.</w:t>
        <w:tab/>
        <w:t>56 пожарная часть 23 ОПС, расположена по адресу: пгт. Лучегорск, 5-й микрорайон, 3.</w:t>
      </w:r>
    </w:p>
    <w:p>
      <w:pPr>
        <w:pStyle w:val="Style57"/>
        <w:rPr>
          <w:rFonts w:eastAsia="" w:eastAsiaTheme="majorEastAsia"/>
        </w:rPr>
      </w:pPr>
      <w:r>
        <w:rPr>
          <w:rFonts w:eastAsia="" w:eastAsiaTheme="majorEastAsia"/>
        </w:rPr>
        <w:t>Назначение помещения №1: нежилое, 1-этажный, площадь 1135,3 кв. м, кадастровый (условный) номер 25:15:000000:4355, год постройки – 1977, физический износ 37%. Вид права - оперативное управление.</w:t>
      </w:r>
    </w:p>
    <w:p>
      <w:pPr>
        <w:pStyle w:val="Style57"/>
        <w:rPr>
          <w:rFonts w:eastAsia="" w:eastAsiaTheme="majorEastAsia"/>
        </w:rPr>
      </w:pPr>
      <w:r>
        <w:rPr>
          <w:rFonts w:eastAsia="" w:eastAsiaTheme="majorEastAsia"/>
        </w:rPr>
        <w:t xml:space="preserve">Населенные пункты, входящие в район (подрайон) выезда подразделения: пгт. Лучегорск, с. Федосьевка, с. Бурлит, с. Алчан, с. Игнатьевка, ст. Ласточка, с. Емельяновка, </w:t>
      </w:r>
      <w:r>
        <w:rPr/>
        <w:t>железнодорожная станция</w:t>
      </w:r>
      <w:r>
        <w:rPr>
          <w:rFonts w:eastAsia="" w:eastAsiaTheme="majorEastAsia"/>
        </w:rPr>
        <w:t xml:space="preserve"> Буйневич, с. Нагорное.</w:t>
      </w:r>
    </w:p>
    <w:p>
      <w:pPr>
        <w:pStyle w:val="Style57"/>
        <w:rPr>
          <w:rFonts w:eastAsia="" w:eastAsiaTheme="majorEastAsia"/>
        </w:rPr>
      </w:pPr>
      <w:r>
        <w:rPr>
          <w:rFonts w:eastAsia="" w:eastAsiaTheme="majorEastAsia"/>
        </w:rPr>
        <w:t>3.</w:t>
        <w:tab/>
        <w:t>66 пожарная часть 23 ОПС, расположена по адресу с. Пожарское, ул. Пограничная, 37.</w:t>
      </w:r>
    </w:p>
    <w:p>
      <w:pPr>
        <w:pStyle w:val="Style57"/>
        <w:rPr>
          <w:rFonts w:eastAsia="" w:eastAsiaTheme="majorEastAsia"/>
        </w:rPr>
      </w:pPr>
      <w:r>
        <w:rPr>
          <w:rFonts w:eastAsia="" w:eastAsiaTheme="majorEastAsia"/>
        </w:rPr>
        <w:t>Назначение помещения: нежилое. Наименование: здание конторы с пристройкой автомобильной стоянки на два бокса, 1 - этажный, площадь 176 кв. м. Вид права – оперативное управление. Кадастровый номер 25:15:150101:774, год постройки – 1994, физический износ – 32 %.</w:t>
      </w:r>
    </w:p>
    <w:p>
      <w:pPr>
        <w:pStyle w:val="Style57"/>
        <w:rPr>
          <w:rFonts w:eastAsia="" w:eastAsiaTheme="majorEastAsia"/>
        </w:rPr>
      </w:pPr>
      <w:r>
        <w:rPr>
          <w:rFonts w:eastAsia="" w:eastAsiaTheme="majorEastAsia"/>
        </w:rPr>
        <w:t>Населенные пункты, входящие в район (подрайон) выезда подразделения: с. Пожарское, с. Никитовка, с. Совхоз Пожарский, с. Губерово, с. Новостройка, с. Знаменка, с. Каменушка.</w:t>
      </w:r>
    </w:p>
    <w:p>
      <w:pPr>
        <w:pStyle w:val="Style57"/>
        <w:rPr>
          <w:rFonts w:eastAsia="" w:eastAsiaTheme="majorEastAsia"/>
        </w:rPr>
      </w:pPr>
      <w:r>
        <w:rPr>
          <w:rFonts w:eastAsia="" w:eastAsiaTheme="majorEastAsia"/>
        </w:rPr>
        <w:t>4.</w:t>
        <w:tab/>
        <w:t>89 пожарная часть 23 ОПС, расположена по адресу с. Красный Яр, ул. Новая, 4.</w:t>
      </w:r>
    </w:p>
    <w:p>
      <w:pPr>
        <w:pStyle w:val="Style57"/>
        <w:rPr>
          <w:rFonts w:eastAsia="" w:eastAsiaTheme="majorEastAsia"/>
        </w:rPr>
      </w:pPr>
      <w:r>
        <w:rPr>
          <w:rFonts w:eastAsia="" w:eastAsiaTheme="majorEastAsia"/>
        </w:rPr>
        <w:t>Назначение помещения: нежилое, 1-этажный. Объект права: здание – гараж и дизельная, площадь 199,6 кв. м. Кадастровый (условный) номер 25:15:260101:292, год постройки – 1986, физический износ 62%. Вид права - оперативное управление.</w:t>
      </w:r>
    </w:p>
    <w:p>
      <w:pPr>
        <w:pStyle w:val="Style57"/>
        <w:rPr>
          <w:rFonts w:eastAsia="" w:eastAsiaTheme="majorEastAsia"/>
        </w:rPr>
      </w:pPr>
      <w:r>
        <w:rPr>
          <w:rFonts w:eastAsia="" w:eastAsiaTheme="majorEastAsia"/>
        </w:rPr>
        <w:t>Населенные пункты, входящие в район (подрайон) выезда подразделения: с. Красный Яр, с. Олон, с. Охотничий, с. Соболиный, с. Ясеневый.</w:t>
      </w:r>
    </w:p>
    <w:p>
      <w:pPr>
        <w:pStyle w:val="Style57"/>
        <w:rPr>
          <w:rFonts w:eastAsia="" w:eastAsiaTheme="majorEastAsia"/>
        </w:rPr>
      </w:pPr>
      <w:r>
        <w:rPr>
          <w:rFonts w:eastAsia="" w:eastAsiaTheme="majorEastAsia"/>
        </w:rPr>
        <w:t>5.</w:t>
        <w:tab/>
        <w:t>90 пожарная часть 23 ОПС, расположена по адресу с. Верхний Перевал, ул. Речная, 20.</w:t>
      </w:r>
    </w:p>
    <w:p>
      <w:pPr>
        <w:pStyle w:val="Style57"/>
        <w:rPr>
          <w:rFonts w:eastAsia="" w:eastAsiaTheme="majorEastAsia"/>
        </w:rPr>
      </w:pPr>
      <w:r>
        <w:rPr>
          <w:rFonts w:eastAsia="" w:eastAsiaTheme="majorEastAsia"/>
        </w:rPr>
        <w:t xml:space="preserve">Назначение помещения: нежилое. Наименование: пожарно-химическая станция, площадь 731,2 кв. м. Кадастровый (условный) номер 25:15:210102:908, год постройки – 2001.  Вид права – оперативное управление. Физический износ не определен. </w:t>
      </w:r>
    </w:p>
    <w:p>
      <w:pPr>
        <w:pStyle w:val="Style57"/>
        <w:rPr>
          <w:rFonts w:eastAsia="" w:eastAsiaTheme="majorEastAsia"/>
        </w:rPr>
      </w:pPr>
      <w:r>
        <w:rPr>
          <w:rFonts w:eastAsia="" w:eastAsiaTheme="majorEastAsia"/>
        </w:rPr>
        <w:t>Возведение модульных зданий противопожарной службы Приморского края на 2023-2024 годы в Пожарском муниципальном округе не запланировано.</w:t>
      </w:r>
    </w:p>
    <w:p>
      <w:pPr>
        <w:pStyle w:val="Style57"/>
        <w:rPr>
          <w:rFonts w:eastAsia="" w:eastAsiaTheme="majorEastAsia"/>
        </w:rPr>
      </w:pPr>
      <w:r>
        <w:rPr>
          <w:rFonts w:eastAsia="" w:eastAsiaTheme="majorEastAsia"/>
        </w:rPr>
        <w:t>Населенные пункты, входящие в район (подрайон) выезда подразделения: с. Верхний Перевал, с. Стрельниково.</w:t>
      </w:r>
    </w:p>
    <w:p>
      <w:pPr>
        <w:pStyle w:val="Style57"/>
        <w:rPr>
          <w:rFonts w:eastAsia="" w:eastAsiaTheme="majorEastAsia"/>
        </w:rPr>
      </w:pPr>
      <w:r>
        <w:rPr>
          <w:rFonts w:eastAsia="" w:eastAsiaTheme="majorEastAsia"/>
        </w:rPr>
        <w:t>Добровольные пожарные дружины:</w:t>
      </w:r>
    </w:p>
    <w:p>
      <w:pPr>
        <w:pStyle w:val="Style57"/>
        <w:rPr>
          <w:rFonts w:eastAsia="" w:eastAsiaTheme="majorEastAsia"/>
        </w:rPr>
      </w:pPr>
      <w:r>
        <w:rPr>
          <w:rFonts w:eastAsia="" w:eastAsiaTheme="majorEastAsia"/>
        </w:rPr>
        <w:t xml:space="preserve">1. ДПД "Бикин" </w:t>
        <w:tab/>
        <w:t>с. Красный Яр, ул. Арсеньева, № 10/2 25-15-2021-000423 от 16.02.2021;</w:t>
      </w:r>
    </w:p>
    <w:p>
      <w:pPr>
        <w:pStyle w:val="Style57"/>
        <w:rPr>
          <w:rFonts w:eastAsia="" w:eastAsiaTheme="majorEastAsia"/>
        </w:rPr>
      </w:pPr>
      <w:r>
        <w:rPr>
          <w:rFonts w:eastAsia="" w:eastAsiaTheme="majorEastAsia"/>
        </w:rPr>
        <w:t>2. ДПД Лучегорского городского поселения. пгт. Лучегорск, общественный центр здание №1, № 25-15-2022-000151 от 27.01.2022;</w:t>
      </w:r>
    </w:p>
    <w:p>
      <w:pPr>
        <w:pStyle w:val="Style57"/>
        <w:rPr>
          <w:rFonts w:eastAsia="" w:eastAsiaTheme="majorEastAsia"/>
        </w:rPr>
      </w:pPr>
      <w:r>
        <w:rPr>
          <w:rFonts w:eastAsia="" w:eastAsiaTheme="majorEastAsia"/>
        </w:rPr>
        <w:t>3. ДПД КГКУ "Центр содействия семейному устройству с. Светлогорье", с. Светлогорье, ул. В.Хомякова 1, № 25-15-2022-002522 от 06.04.2022;</w:t>
      </w:r>
    </w:p>
    <w:p>
      <w:pPr>
        <w:pStyle w:val="Style57"/>
        <w:rPr>
          <w:rFonts w:eastAsia="" w:eastAsiaTheme="majorEastAsia"/>
        </w:rPr>
      </w:pPr>
      <w:r>
        <w:rPr>
          <w:rFonts w:eastAsia="" w:eastAsiaTheme="majorEastAsia"/>
        </w:rPr>
        <w:t>4. ДПД КГБУЗ Пожарская ЦРБ пгт. Лучегорск, микрорайон 7, строение 7, № 25-15-2023-00642 от 02.03.2023;</w:t>
      </w:r>
    </w:p>
    <w:p>
      <w:pPr>
        <w:pStyle w:val="Style57"/>
        <w:rPr>
          <w:rFonts w:eastAsia="" w:eastAsiaTheme="majorEastAsia"/>
        </w:rPr>
      </w:pPr>
      <w:r>
        <w:rPr>
          <w:rFonts w:eastAsia="" w:eastAsiaTheme="majorEastAsia"/>
        </w:rPr>
        <w:t xml:space="preserve">5. ДПД Пожарского СП </w:t>
        <w:tab/>
        <w:t>с. Пожарское, ул. Ленинская 22 № 25-15-2023-000649 от 02.03.2022;</w:t>
      </w:r>
    </w:p>
    <w:p>
      <w:pPr>
        <w:pStyle w:val="Style57"/>
        <w:rPr>
          <w:rFonts w:eastAsia="" w:eastAsiaTheme="majorEastAsia"/>
        </w:rPr>
      </w:pPr>
      <w:r>
        <w:rPr>
          <w:rFonts w:eastAsia="" w:eastAsiaTheme="majorEastAsia"/>
        </w:rPr>
        <w:t>6. ДПД Верхнеперевальского СП с. Верхний Перевал, ул. Школьная 1 № 25-15-2023-000650 от 02.03.2023;</w:t>
      </w:r>
    </w:p>
    <w:p>
      <w:pPr>
        <w:pStyle w:val="Style57"/>
        <w:rPr>
          <w:rFonts w:eastAsia="" w:eastAsiaTheme="majorEastAsia"/>
        </w:rPr>
      </w:pPr>
      <w:r>
        <w:rPr>
          <w:rFonts w:eastAsia="" w:eastAsiaTheme="majorEastAsia"/>
        </w:rPr>
        <w:t>7. ДПД Губеровская с. Новостройка, ул. Заводская 12</w:t>
        <w:tab/>
        <w:t>№ 25-15-2023-000709 от 07.03.2022;</w:t>
      </w:r>
    </w:p>
    <w:p>
      <w:pPr>
        <w:pStyle w:val="Style57"/>
        <w:rPr>
          <w:rFonts w:eastAsia="" w:eastAsiaTheme="majorEastAsia"/>
        </w:rPr>
      </w:pPr>
      <w:r>
        <w:rPr>
          <w:rFonts w:eastAsia="" w:eastAsiaTheme="majorEastAsia"/>
        </w:rPr>
        <w:t>8. ДПД Кема</w:t>
        <w:tab/>
        <w:t xml:space="preserve"> г. Дальнереченск ул. Ленина 71А оф. 75 № 25-15-2023- 00976 от 01.04.2023;</w:t>
      </w:r>
    </w:p>
    <w:p>
      <w:pPr>
        <w:pStyle w:val="Style57"/>
        <w:rPr>
          <w:rFonts w:eastAsia="" w:eastAsiaTheme="majorEastAsia"/>
        </w:rPr>
      </w:pPr>
      <w:r>
        <w:rPr>
          <w:rFonts w:eastAsia="" w:eastAsiaTheme="majorEastAsia"/>
        </w:rPr>
        <w:t>9. ДПД Стандарт лес с. Бурлит, ул. Вокзальная 4 а № 25-15-2023-001138 от 17.04.2023;</w:t>
      </w:r>
    </w:p>
    <w:p>
      <w:pPr>
        <w:pStyle w:val="Style57"/>
        <w:rPr>
          <w:rFonts w:eastAsia="" w:eastAsiaTheme="majorEastAsia"/>
        </w:rPr>
      </w:pPr>
      <w:r>
        <w:rPr>
          <w:rFonts w:eastAsia="" w:eastAsiaTheme="majorEastAsia"/>
        </w:rPr>
        <w:t>10 </w:t>
      </w:r>
      <w:r>
        <w:rPr/>
        <w:t xml:space="preserve"> </w:t>
      </w:r>
      <w:r>
        <w:rPr>
          <w:rFonts w:eastAsia="" w:eastAsiaTheme="majorEastAsia"/>
        </w:rPr>
        <w:t>ДПД Соболинского СП с. Соболиный, ул. Родниковая, 4, № 25-15-2022-002931 от 10.06.2022.</w:t>
      </w:r>
    </w:p>
    <w:p>
      <w:pPr>
        <w:pStyle w:val="Style57"/>
        <w:rPr>
          <w:rFonts w:eastAsia="" w:eastAsiaTheme="majorEastAsia"/>
        </w:rPr>
      </w:pPr>
      <w:r>
        <w:rPr>
          <w:rFonts w:eastAsia="" w:eastAsiaTheme="majorEastAsia"/>
        </w:rPr>
        <w:t>При планировании размещения новых объектов необходимо учитывать доступность этих объектов для тушения пожарными подразделениям в части обеспечения проходов, проездов и подъездов к зданиям, строениям и сооружениям с учетом необходимых расстояний, которые определяются в соответствии с требованиями Федерального закона № 123-ФЗ «Технический регламент о требованиях пожарной безопасности».</w:t>
      </w:r>
    </w:p>
    <w:p>
      <w:pPr>
        <w:pStyle w:val="Style57"/>
        <w:rPr>
          <w:rFonts w:eastAsia="" w:eastAsiaTheme="majorEastAsia"/>
        </w:rPr>
      </w:pPr>
      <w:r>
        <w:rPr>
          <w:rFonts w:eastAsia="" w:eastAsiaTheme="majorEastAsia"/>
        </w:rPr>
        <w:t>В соответствие со ст. 19 Федерального закона от 21.12.1994 г. № 69-ФЗ на территории должны быть размещены источники наружного противопожарного водоснабжения.</w:t>
      </w:r>
    </w:p>
    <w:p>
      <w:pPr>
        <w:pStyle w:val="Style57"/>
        <w:rPr>
          <w:rFonts w:eastAsia="" w:eastAsiaTheme="majorEastAsia"/>
        </w:rPr>
      </w:pPr>
      <w:r>
        <w:rPr>
          <w:rFonts w:eastAsia="" w:eastAsiaTheme="majorEastAsia"/>
        </w:rPr>
        <w:t>При проектировании наружных источников пожаротушения рассматриваемого участка необходимо руководствоваться требованиями СП 8.13130.2020 «Источники наружного противопожарного водоснабжения» и Федеральным законом № 123-ФЗ «Технический регламент о требованиях пожарной безопасности».</w:t>
      </w:r>
    </w:p>
    <w:p>
      <w:pPr>
        <w:pStyle w:val="Style57"/>
        <w:rPr>
          <w:rFonts w:eastAsia="" w:eastAsiaTheme="majorEastAsia"/>
        </w:rPr>
      </w:pPr>
      <w:r>
        <w:rPr>
          <w:rFonts w:eastAsia="" w:eastAsiaTheme="majorEastAsia"/>
        </w:rPr>
        <w:t>Наружное пожаротушение поселений принимается согласно таблице №1 СП 8.13130.2020 «Системы противопожарной защиты. Источники наружного противопожарного водоснабжения. Требования пожарной безопасности». Время тушения пожара 3 часа.</w:t>
      </w:r>
    </w:p>
    <w:p>
      <w:pPr>
        <w:pStyle w:val="Style57"/>
        <w:rPr>
          <w:rFonts w:eastAsia="" w:eastAsiaTheme="majorEastAsia"/>
        </w:rPr>
      </w:pPr>
      <w:r>
        <w:rPr>
          <w:rFonts w:eastAsia="" w:eastAsiaTheme="majorEastAsia"/>
        </w:rPr>
      </w:r>
    </w:p>
    <w:p>
      <w:pPr>
        <w:pStyle w:val="1"/>
        <w:numPr>
          <w:ilvl w:val="0"/>
          <w:numId w:val="2"/>
        </w:numPr>
        <w:rPr/>
      </w:pPr>
      <w:bookmarkStart w:id="225" w:name="_Toc150507939"/>
      <w:r>
        <w:rPr/>
        <w:t>Перечень земельных участков, которые включаются в границы населенных пунктов, входящих в состав муниципального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225"/>
    </w:p>
    <w:p>
      <w:pPr>
        <w:sectPr>
          <w:footerReference w:type="default" r:id="rId127"/>
          <w:footerReference w:type="first" r:id="rId128"/>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pStyle w:val="Style57"/>
        <w:rPr/>
      </w:pPr>
      <w:bookmarkStart w:id="226" w:name="_Toc27639624"/>
      <w:bookmarkStart w:id="227" w:name="_Toc65667623"/>
      <w:bookmarkStart w:id="228" w:name="_Toc59276556"/>
      <w:bookmarkStart w:id="229" w:name="_Toc59091662"/>
      <w:r>
        <w:rPr/>
        <w:t>Перечень земельных участков, которые включаются в границы населенных пунктов, приводится в таблице 7-1. Перечень земельных участков, которые исключаются из границ населенных пунктов, приводится в таблице 7-2.</w:t>
      </w:r>
      <w:bookmarkEnd w:id="226"/>
      <w:bookmarkEnd w:id="227"/>
      <w:bookmarkEnd w:id="228"/>
      <w:bookmarkEnd w:id="229"/>
    </w:p>
    <w:p>
      <w:pPr>
        <w:pStyle w:val="Style66"/>
        <w:rPr>
          <w:rStyle w:val="Style30"/>
        </w:rPr>
      </w:pPr>
      <w:r>
        <w:rPr/>
        <w:t>Таблица 7-1</w:t>
      </w:r>
    </w:p>
    <w:p>
      <w:pPr>
        <w:pStyle w:val="Style57"/>
        <w:rPr/>
      </w:pPr>
      <w:r>
        <w:rPr/>
      </w:r>
    </w:p>
    <w:p>
      <w:pPr>
        <w:pStyle w:val="Style70"/>
        <w:jc w:val="center"/>
        <w:rPr/>
      </w:pPr>
      <w:r>
        <w:rPr/>
        <w:t>Перечень земельных участков,</w:t>
      </w:r>
    </w:p>
    <w:p>
      <w:pPr>
        <w:pStyle w:val="Style70"/>
        <w:jc w:val="center"/>
        <w:rPr/>
      </w:pPr>
      <w:r>
        <w:rPr/>
        <w:t>включаемых в границы населенного пункта</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998"/>
        <w:gridCol w:w="2715"/>
        <w:gridCol w:w="6002"/>
        <w:gridCol w:w="78"/>
        <w:gridCol w:w="1610"/>
        <w:gridCol w:w="3167"/>
      </w:tblGrid>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xml:space="preserve">№ </w:t>
            </w:r>
            <w:r>
              <w:rPr/>
              <w:t>пункта</w:t>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Кадастровый номер земельного участка</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Вид разрешенного использования земельного участка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Площадь участка, кв.м.</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Категория земель, к которым планируется отнести земельные участки, и цели их планируемого использования</w:t>
            </w:r>
          </w:p>
        </w:tc>
      </w:tr>
      <w:tr>
        <w:trPr>
          <w:trHeight w:val="20" w:hRule="atLeast"/>
        </w:trPr>
        <w:tc>
          <w:tcPr>
            <w:tcW w:w="14570"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bCs w:val="false"/>
              </w:rPr>
            </w:pPr>
            <w:r>
              <w:rPr>
                <w:b/>
                <w:bCs w:val="false"/>
              </w:rPr>
              <w:t>село Алчан</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25:15:000000:632</w:t>
            </w:r>
          </w:p>
          <w:p>
            <w:pPr>
              <w:pStyle w:val="Style56"/>
              <w:widowControl w:val="false"/>
              <w:rPr>
                <w:lang w:eastAsia="ru-RU"/>
              </w:rPr>
            </w:pPr>
            <w:r>
              <w:rPr>
                <w:lang w:eastAsia="ru-RU"/>
              </w:rPr>
              <w:t>(Часть)</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размещения объектов лесного фонда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24022,65</w:t>
            </w:r>
          </w:p>
        </w:tc>
        <w:tc>
          <w:tcPr>
            <w:tcW w:w="31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25:15:050101:39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2543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25:15:050101:86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индивидуальное строительство жилого дома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25:15:050101:97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25:15:050102:15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2138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25:15:050102:18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25:15:050102:19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2608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1798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2056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25:15:050102:280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 (приусадебный земельный участок)</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3876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25:15:050102:281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2428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25:15:050102:46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25:15:050102:47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25:15:050102:48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25:15:050102:49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2580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25:15:050102:51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25:15:050102:58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643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25:15:050102:59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Природно-познавательный туризм, охота и рыбалка, причалы для маломерных судов</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6362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1381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индивидуального жилищного строительства; 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9990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2192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1382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2100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25:15:050102:68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 (приусадебный земельный участок)</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2280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25:15:050101:59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2600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25:15:050101:59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2600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25:15:050101:80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индивидуальное строительство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1861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25:15:050101:80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индивидуальное строительство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1861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25:15:020301:13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осуществления деятельности крестьянского (фермерского)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44526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25:15:000000:6093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4421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25:15:050101:104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2088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25:15:050101:109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2798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25:15:050101:132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25:15:050101:137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25:15:050101:138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2580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25:15:050101:139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индивидуального жилищного строительства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3482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25:15:050101:142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земельный участок 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4770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25:15:050101:144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2473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25:15:050101:145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3418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25:15:050101:146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1803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2924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25:15:050101:151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4230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3373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25:15:050101:18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25:15:050101:363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 (приусадебный земельный участок)</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25:15:050101:364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 (приусадебный земельный участок)</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3915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25:15:050101:365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 (приусадебный земельный участок)</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4110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2566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25:15:050101:53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индивидуального жилищного строительства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8008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25:15:050101:72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1900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25:15:050101:76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2437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25:15:050101:81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индивидуальное строительство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25:15:050101:91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25:15:050101:95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25:15:050102:17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3"/>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25:15:050102:2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питьевого и хозяйственно-бытового водоснабжения</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14570"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bCs w:val="false"/>
              </w:rPr>
            </w:pPr>
            <w:r>
              <w:rPr>
                <w:b/>
                <w:bCs w:val="false"/>
              </w:rPr>
              <w:t>село Бурлит</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numPr>
                <w:ilvl w:val="0"/>
                <w:numId w:val="14"/>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25:15:000000:10</w:t>
            </w:r>
          </w:p>
          <w:p>
            <w:pPr>
              <w:pStyle w:val="Style56"/>
              <w:widowControl w:val="false"/>
              <w:rPr>
                <w:lang w:eastAsia="ru-RU"/>
              </w:rPr>
            </w:pPr>
            <w:r>
              <w:rPr>
                <w:lang w:eastAsia="ru-RU"/>
              </w:rPr>
              <w:t>(часть)</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объекты энергетики</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355,78</w:t>
            </w:r>
          </w:p>
        </w:tc>
        <w:tc>
          <w:tcPr>
            <w:tcW w:w="31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4"/>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25:15:020301:310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Пчеловодство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7748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4"/>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25:15:020301:289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Пчеловодство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988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4"/>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25:15:020301:535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1.12 Пчеловодство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9509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4"/>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25:15:020301:5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20821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14570"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Село Верхний Перевал</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25:15:000000:35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производственный участок</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41537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25:15:000000:633</w:t>
            </w:r>
          </w:p>
          <w:p>
            <w:pPr>
              <w:pStyle w:val="Style56"/>
              <w:widowControl w:val="false"/>
              <w:rPr>
                <w:lang w:eastAsia="ru-RU"/>
              </w:rPr>
            </w:pPr>
            <w:r>
              <w:rPr/>
              <w:t>(часть)</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t>Защитные леса, эксплуатационные леса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t>40552,91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25:15:000000:6032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1840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25:15:000000:6425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сооружения "Дамба на реке Бикин"</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71243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25:15:210101:109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25:15:210101:113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3300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25:15:210101:117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5083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25:15:210101:135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коммунальное обслуживание</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418.62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25:15:210101:138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индивидуальное строительство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3654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25:15:210101:139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1471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25:15:210101:143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2880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25:15:210101:144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373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25:15:210101:310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25:15:210101:320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1208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25:15:210101:326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размещения линейного объекта - ВЛ-35 кВ</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25:15:210101:327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Коммунальное обслуживание</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324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25:15:210101:329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Энергетика (для размещения линейного объекта - ВЛ 35 кВ)</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177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25:15:210101:40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2264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25:15:210101:41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1760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25:15:210101:547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Амбулаторно-поликлиническое обслуживание, стационарное медицинское обслуживание</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1705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25:15:210101:548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амбулаторно-поликлиническое обслуживание; стационарное медицинское обслуживание; служебные гаражи</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25:15:210101:59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2242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25:15:210102:100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4101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25:15:210102:1153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760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25:15:210102:1157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Площадки для занятий спортом, благоустройство территории</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25:15:210102:1159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25:15:210102:1160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Парки культуры и отдыха, благоустройство территории</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496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25:15:210102:1162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Магазины</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496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25:15:210102:133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25:15:210102:136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915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3189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25:15:210102:167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2670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25:15:210102:187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2207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25:15:210102:194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2075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25:15:210102:195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1848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25:15:210102:199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2100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25:15:210102:216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25:15:210102:249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3200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25:15:210102:263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2256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1657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25:15:210102:313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1474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25:15:210102:315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3390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музей</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4300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25:15:210102:337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2620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управление лесхоза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1701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заготпункт</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3445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4968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25:15:210102:361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637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25:15:210102:368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25:15:210102:37</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1643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25:15:210102:390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амбулатория</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1099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25:15:210102:395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территорией школы № 16</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10667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25:15:210102:40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1861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25:15:210102:41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25:15:210102:51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2772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25:15:210102:54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25:15:210102:55</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2860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25:15:210102:874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25:15:210102:88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2310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25:15:210102:89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1940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25:15:210102:91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1616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25:15:210102:911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25:15:210102:918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25:15:210102:936</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Коммунальное обслуживание</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89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25:15:210102:940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2426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25:15:210102:941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Площадки для занятий спортом, благоустройство территории</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870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5"/>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25:15:210101:334 (Многоконтурный ЗУ)</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Энергетика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14570"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bCs w:val="false"/>
              </w:rPr>
            </w:pPr>
            <w:r>
              <w:rPr>
                <w:b/>
                <w:bCs w:val="false"/>
              </w:rPr>
              <w:t>село Губерово</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6"/>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t>25:15:180102:1102</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t>для индивидуального жилищного строительства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t>1766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14570"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bCs w:val="false"/>
              </w:rPr>
            </w:pPr>
            <w:r>
              <w:rPr>
                <w:b/>
                <w:bCs w:val="false"/>
              </w:rPr>
              <w:t>село Красный Яр</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7"/>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25:15:030301:238</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3310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7"/>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25:15:000000:633</w:t>
            </w:r>
          </w:p>
          <w:p>
            <w:pPr>
              <w:pStyle w:val="Style56"/>
              <w:widowControl w:val="false"/>
              <w:rPr/>
            </w:pPr>
            <w:r>
              <w:rPr/>
              <w:t>(часть)</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Защитные леса, эксплуатационные леса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67388,22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7"/>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25:15:030301:240</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6046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7"/>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25:15:030301:243</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 Для индивидуального жилищного строительства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5956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7"/>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25:15:030301:239</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9960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7"/>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25:15:030301:241</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9965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r>
        <w:trPr>
          <w:trHeight w:val="20" w:hRule="atLeast"/>
        </w:trPr>
        <w:tc>
          <w:tcPr>
            <w:tcW w:w="14570"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bCs w:val="false"/>
              </w:rPr>
            </w:pPr>
            <w:r>
              <w:rPr>
                <w:b/>
                <w:bCs w:val="false"/>
              </w:rPr>
              <w:t>поселок городского типа Лучегорск</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numPr>
                <w:ilvl w:val="0"/>
                <w:numId w:val="18"/>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25:15:000000:632</w:t>
            </w:r>
          </w:p>
          <w:p>
            <w:pPr>
              <w:pStyle w:val="Style56"/>
              <w:widowControl w:val="false"/>
              <w:rPr/>
            </w:pPr>
            <w:r>
              <w:rPr>
                <w:lang w:eastAsia="ru-RU"/>
              </w:rPr>
              <w:t>(часть)</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lang w:eastAsia="ru-RU"/>
              </w:rPr>
              <w:t>Для размещения объектов лесного фонда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lang w:eastAsia="ru-RU"/>
              </w:rPr>
              <w:t>70462,64</w:t>
            </w:r>
          </w:p>
        </w:tc>
        <w:tc>
          <w:tcPr>
            <w:tcW w:w="31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numPr>
                <w:ilvl w:val="0"/>
                <w:numId w:val="18"/>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25:15:010401:6754 (часть)</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трассу магистрального водовода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113362,69</w:t>
            </w:r>
          </w:p>
        </w:tc>
        <w:tc>
          <w:tcPr>
            <w:tcW w:w="31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numPr>
                <w:ilvl w:val="0"/>
                <w:numId w:val="18"/>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25:15:010201:1394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Охота и рыбалка</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9773</w:t>
            </w:r>
          </w:p>
        </w:tc>
        <w:tc>
          <w:tcPr>
            <w:tcW w:w="31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numPr>
                <w:ilvl w:val="0"/>
                <w:numId w:val="18"/>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25:15:010201:1384</w:t>
            </w:r>
          </w:p>
        </w:tc>
        <w:tc>
          <w:tcPr>
            <w:tcW w:w="608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Животноводство</w:t>
            </w:r>
          </w:p>
        </w:tc>
        <w:tc>
          <w:tcPr>
            <w:tcW w:w="16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34656</w:t>
            </w:r>
          </w:p>
        </w:tc>
        <w:tc>
          <w:tcPr>
            <w:tcW w:w="31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Земли населенных пунктов</w:t>
            </w:r>
          </w:p>
        </w:tc>
      </w:tr>
      <w:tr>
        <w:trPr>
          <w:trHeight w:val="20" w:hRule="atLeast"/>
        </w:trPr>
        <w:tc>
          <w:tcPr>
            <w:tcW w:w="14570"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b/>
                <w:bCs w:val="false"/>
              </w:rPr>
            </w:pPr>
            <w:r>
              <w:rPr>
                <w:b/>
                <w:bCs w:val="false"/>
              </w:rPr>
              <w:t>село Светлогорье</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25:15:000000:632</w:t>
            </w:r>
          </w:p>
          <w:p>
            <w:pPr>
              <w:pStyle w:val="Style56"/>
              <w:widowControl w:val="false"/>
              <w:rPr>
                <w:lang w:eastAsia="ru-RU"/>
              </w:rPr>
            </w:pPr>
            <w:r>
              <w:rPr>
                <w:lang w:eastAsia="ru-RU"/>
              </w:rPr>
              <w:t>(часть)</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размещения объектов лесного фонда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65378,50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25:15:040101:3 (часть)</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884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25:15:040101:1058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1078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784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25:15:040101:1000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13.1 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910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25:15:040101:1002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597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25:15:040101:1004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 без встроенно-пристроенных помещений делового, культурного и обслуживающего назначения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1888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25:15:040101:1005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 без встроенно-пристроенных помещений делового, культурного и обслуживающего назначения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944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25:15:040101:1006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Огородные земельные участки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419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25:15:040101:1007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огородные земельные участки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423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25:15:040101:1008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3255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25:15:040101:1009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1161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1319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803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1489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706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1011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697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610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25:15:040101:1019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780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25:15:040101:1020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546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25:15:040101:1021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558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25:15:040101:1022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25:15:040101:1023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Культурное развитие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25:15:040101:1025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751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25:15:040101:1026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449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25:15:040101:1028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502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строительство индивидуального строительства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25:15:040101:1030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Туристическое обслуживание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8826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25:15:040101:1031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7075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25:15:040101:1034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2273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25:15:040101:1036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25:15:040101:1037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365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25:15:040101:1038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25:15:040101:1039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1202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605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434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1404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1013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605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422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25:15:040101:1049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25:15:040101:1050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25:15:040101:1051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2020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25:15:040101:1052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25:15:040101:1053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721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25:15:040101:1054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1914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25:15:040101:1055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758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25:15:040101:1059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25:15:040101:1060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1175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25:15:040101:1061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Религиозное использование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25:15:040101:1062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1081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25:15:040101:1063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25:15:040101:1064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477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25:15:040101:1065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1209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25:15:040101:1067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Ремонт автомобилей</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1133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25:15:040101:1069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489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личное подсобное хозяйство</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281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25:15:040101:1071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485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25:15:040101:1072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966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25:15:040101:1076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Среднеэтажная жилая застройка, площадки для занятий спортом, благоустройство территории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365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25:15:040101:109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1155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25:15:040101:111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огородные земельные участки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883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25:15:040101:127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25:15:040101:128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строительство индивидуального жилого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1331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25:15:040101:1287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459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25:15:040101:1289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Ремонт автомобилей</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702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25:15:040101:129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строительство индивидуального жилого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2166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индивидуальное строительство</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25:15:040101:1318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25:15:040101:1319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25:15:040101:1329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строительство индивидуального жилого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25:15:040101:1330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25:15:040101:1331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25:15:040101:1332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25:15:040101:1333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25:15:040101:1334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25:15:040101:1342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25:15:040101:1343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25:15:040101:1346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1661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25:15:040101:1353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25:15:040101:1359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 (приусадебный земельный участок)</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1236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25:15:040101:1369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строительство индивидуального жилого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25:15:040101:1379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скважинного водозабора на скважине 2006/9 и установления зоны санитарной охраны первого пояса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7850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25:15:040101:1398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25:15:040101:1399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660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25:15:040101:1409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25:15:040101:1410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25:15:040101:1411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25:15:040101:1413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25:15:040101:1414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25:15:040101:1415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25:15:040101:1416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25:15:040101:1417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25:15:040101:1418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25:15:040101:1438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25:15:040101:1439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25:15:040101:1440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25:15:040101:1441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25:15:040101:1442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25:15:040101:1443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25:15:040101:1444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25:15:040101:1445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25:15:040101:1446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гаражей для собственных нужд</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25:15:040101:149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1547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2108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1366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1574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2318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2609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1404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25:15:040101:159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1404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производственную базу</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9804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1404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1404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1602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№7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2551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№6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3035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№8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2211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№12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2275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25:15:040101:169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№10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2217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коммунально-складские объекты</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432.3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25:15:040101:170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№9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2289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25:15:040101:171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 5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2616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25:15:040101:172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 3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2301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25:15:040101:173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1174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2325.7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25:15:040101:19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1434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25:15:040101:20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общественную застройку</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8619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3564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25:15:040101:59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1733</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25:15:040101:60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индивидуальное строительство</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25:15:040101:766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Размещение базовой станции сотовой связи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25:15:040101:768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1575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25:15:040101:770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многоквартирного дома №1 первого микрорайона с. Светлогорье</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3187</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25:15:040101:771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строительства антенной опоры и размещения контейнера цифровой эфирной станции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225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25:15:040101:790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эксплуатации здания насосной второго подъема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1962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25:15:040101:791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размещения объектов социального и коммунально-бытового назначения, для эксплуатации здания станции обезжелезивания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1959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1242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25:15:040101:801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многоквартирной застройки/ Для эксплуатации общежития № 2 на 340 мест</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1145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25:15:040101:804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зданием амбулатории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1872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25:15:040101:806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индивидуального жилищного строительства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25:15:040101:814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1428</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25:15:040101:815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1605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25:15:040101:82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индивидуальное строительство жилого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1432</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774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25:15:040101:944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 без встроенно-пристроенных помещений делового, культурного и обслуживающего назначения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25:15:040101:948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 без встроенно-пристроенных помещений делового, культурного и обслуживающего назначения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25:15:040101:951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 без встроенно-пристроенных помещений делового, культурного и обслуживающего назначения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25:15:040101:952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 без встроенно-пристроенных помещений делового, культурного и обслуживающего назначения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25:15:040101:956</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 без встроенно-пристроенных помещений делового, культурного и обслуживающего назначения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1140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Под строительство индивидуального жилого дома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1250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25:15:040101:974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Индивидуальные жилые дома без встроено-пристроеных помещений делового, культурного и обслуживающего назначения</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1050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25:15:040101:975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Огородные земельные участки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384</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25:15:040101:989</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1500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25:15:040101:990</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Огородные земельные участки</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776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25:15:040101:991</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760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25:15:040101:992</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 (приусадебный земельный участок)</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1379</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25:15:040101:993</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Для ведения личного подсобного хозяйства (приусадебный земельный участок)</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1681</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25:15:040101:994</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Приусадебный участок личного подсобного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1026</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25:15:040101:995</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огородничества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395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25:15:040101:997</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Ведение дачного хозяйства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1140</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numPr>
                <w:ilvl w:val="0"/>
                <w:numId w:val="19"/>
              </w:numPr>
              <w:rPr>
                <w:lang w:eastAsia="ru-RU"/>
              </w:rPr>
            </w:pPr>
            <w:r>
              <w:rPr>
                <w:lang w:eastAsia="ru-RU"/>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25:15:040101:998</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Склады</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lang w:eastAsia="ru-RU"/>
              </w:rPr>
            </w:pPr>
            <w:r>
              <w:rPr>
                <w:lang w:eastAsia="ru-RU"/>
              </w:rPr>
              <w:t>4095</w:t>
            </w:r>
          </w:p>
        </w:tc>
        <w:tc>
          <w:tcPr>
            <w:tcW w:w="316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lang w:eastAsia="ru-RU"/>
              </w:rPr>
            </w:pPr>
            <w:r>
              <w:rPr/>
              <w:t>Земли населенных пунктов</w:t>
            </w:r>
          </w:p>
        </w:tc>
      </w:tr>
      <w:tr>
        <w:trPr>
          <w:trHeight w:val="20" w:hRule="atLeast"/>
        </w:trPr>
        <w:tc>
          <w:tcPr>
            <w:tcW w:w="14570" w:type="dxa"/>
            <w:gridSpan w:val="6"/>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bCs w:val="false"/>
              </w:rPr>
            </w:pPr>
            <w:r>
              <w:rPr>
                <w:b/>
                <w:bCs w:val="false"/>
              </w:rPr>
              <w:t>село Стрельниково</w:t>
            </w:r>
          </w:p>
        </w:tc>
      </w:tr>
      <w:tr>
        <w:trPr>
          <w:trHeight w:val="20" w:hRule="atLeast"/>
        </w:trPr>
        <w:tc>
          <w:tcPr>
            <w:tcW w:w="9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numPr>
                <w:ilvl w:val="0"/>
                <w:numId w:val="20"/>
              </w:numPr>
              <w:rPr/>
            </w:pPr>
            <w:r>
              <w:rPr/>
            </w:r>
          </w:p>
        </w:tc>
        <w:tc>
          <w:tcPr>
            <w:tcW w:w="27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25:15:000000:633</w:t>
            </w:r>
          </w:p>
          <w:p>
            <w:pPr>
              <w:pStyle w:val="Style56"/>
              <w:widowControl w:val="false"/>
              <w:rPr/>
            </w:pPr>
            <w:r>
              <w:rPr/>
              <w:t>(часть)</w:t>
            </w:r>
          </w:p>
        </w:tc>
        <w:tc>
          <w:tcPr>
            <w:tcW w:w="6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Защитные леса, эксплуатационные леса</w:t>
            </w:r>
          </w:p>
        </w:tc>
        <w:tc>
          <w:tcPr>
            <w:tcW w:w="16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53134,95</w:t>
            </w:r>
          </w:p>
        </w:tc>
        <w:tc>
          <w:tcPr>
            <w:tcW w:w="31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Земли населенных пунктов</w:t>
            </w:r>
          </w:p>
        </w:tc>
      </w:tr>
    </w:tbl>
    <w:p>
      <w:pPr>
        <w:pStyle w:val="Style57"/>
        <w:rPr/>
      </w:pPr>
      <w:r>
        <w:rPr/>
      </w:r>
    </w:p>
    <w:p>
      <w:pPr>
        <w:pStyle w:val="Style66"/>
        <w:rPr/>
      </w:pPr>
      <w:r>
        <w:rPr/>
        <w:t>Таблица 7-2</w:t>
      </w:r>
    </w:p>
    <w:p>
      <w:pPr>
        <w:pStyle w:val="Style57"/>
        <w:rPr/>
      </w:pPr>
      <w:r>
        <w:rPr/>
      </w:r>
    </w:p>
    <w:p>
      <w:pPr>
        <w:pStyle w:val="Style66"/>
        <w:spacing w:before="100" w:after="0"/>
        <w:jc w:val="center"/>
        <w:rPr/>
      </w:pPr>
      <w:r>
        <w:rPr/>
        <w:t>Перечень земельных участков,</w:t>
      </w:r>
    </w:p>
    <w:p>
      <w:pPr>
        <w:pStyle w:val="Style70"/>
        <w:jc w:val="center"/>
        <w:rPr/>
      </w:pPr>
      <w:r>
        <w:rPr>
          <w:lang w:val="ru-RU"/>
        </w:rPr>
        <w:t>ис</w:t>
      </w:r>
      <w:r>
        <w:rPr/>
        <w:t>ключаемых из границ населенных пунктов</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1401"/>
        <w:gridCol w:w="3192"/>
        <w:gridCol w:w="3886"/>
        <w:gridCol w:w="1754"/>
        <w:gridCol w:w="4337"/>
      </w:tblGrid>
      <w:tr>
        <w:trPr>
          <w:trHeight w:val="20" w:hRule="atLeast"/>
        </w:trPr>
        <w:tc>
          <w:tcPr>
            <w:tcW w:w="140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 xml:space="preserve">№ </w:t>
            </w:r>
            <w:r>
              <w:rPr/>
              <w:t>пункта</w:t>
            </w:r>
          </w:p>
        </w:tc>
        <w:tc>
          <w:tcPr>
            <w:tcW w:w="31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Кадастровый номер земельного участка</w:t>
            </w:r>
          </w:p>
        </w:tc>
        <w:tc>
          <w:tcPr>
            <w:tcW w:w="38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Вид разрешенного использования земельного участка</w:t>
            </w:r>
          </w:p>
        </w:tc>
        <w:tc>
          <w:tcPr>
            <w:tcW w:w="17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Площадь участка, кв.м.</w:t>
            </w:r>
          </w:p>
        </w:tc>
        <w:tc>
          <w:tcPr>
            <w:tcW w:w="433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Категория земель, к которым планируется отнести земельные участки, и цели их планируемого использования</w:t>
            </w:r>
          </w:p>
        </w:tc>
      </w:tr>
      <w:tr>
        <w:trPr>
          <w:trHeight w:val="20" w:hRule="atLeast"/>
        </w:trPr>
        <w:tc>
          <w:tcPr>
            <w:tcW w:w="14570" w:type="dxa"/>
            <w:gridSpan w:val="5"/>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b/>
                <w:bCs w:val="false"/>
              </w:rPr>
            </w:pPr>
            <w:r>
              <w:rPr>
                <w:b/>
                <w:bCs w:val="false"/>
              </w:rPr>
              <w:t>село Новостройка</w:t>
            </w:r>
          </w:p>
        </w:tc>
      </w:tr>
      <w:tr>
        <w:trPr>
          <w:trHeight w:val="20" w:hRule="atLeast"/>
        </w:trPr>
        <w:tc>
          <w:tcPr>
            <w:tcW w:w="1401"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1</w:t>
            </w:r>
          </w:p>
        </w:tc>
        <w:tc>
          <w:tcPr>
            <w:tcW w:w="31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25:15:180102:1102</w:t>
            </w:r>
          </w:p>
        </w:tc>
        <w:tc>
          <w:tcPr>
            <w:tcW w:w="38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для индивидуального жилищного строительства</w:t>
            </w:r>
          </w:p>
        </w:tc>
        <w:tc>
          <w:tcPr>
            <w:tcW w:w="17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1766</w:t>
            </w:r>
          </w:p>
        </w:tc>
        <w:tc>
          <w:tcPr>
            <w:tcW w:w="4337" w:type="dxa"/>
            <w:tcBorders>
              <w:top w:val="single" w:sz="4" w:space="0" w:color="000000"/>
              <w:left w:val="single" w:sz="4" w:space="0" w:color="000000"/>
              <w:bottom w:val="single" w:sz="4" w:space="0" w:color="000000"/>
              <w:right w:val="single" w:sz="4" w:space="0" w:color="000000"/>
            </w:tcBorders>
            <w:vAlign w:val="center"/>
          </w:tcPr>
          <w:p>
            <w:pPr>
              <w:pStyle w:val="Style56"/>
              <w:widowControl w:val="false"/>
              <w:rPr/>
            </w:pPr>
            <w:r>
              <w:rPr/>
              <w:t>Земли населенных пунктов</w:t>
            </w:r>
          </w:p>
        </w:tc>
      </w:tr>
    </w:tbl>
    <w:p>
      <w:pPr>
        <w:sectPr>
          <w:footerReference w:type="default" r:id="rId129"/>
          <w:footerReference w:type="first" r:id="rId130"/>
          <w:footnotePr>
            <w:numFmt w:val="decimal"/>
          </w:footnotePr>
          <w:type w:val="nextPage"/>
          <w:pgSz w:orient="landscape" w:w="16838" w:h="11906"/>
          <w:pgMar w:left="1134" w:right="1134" w:gutter="0" w:header="0" w:top="1701" w:footer="708" w:bottom="850"/>
          <w:pgNumType w:fmt="decimal"/>
          <w:formProt w:val="false"/>
          <w:textDirection w:val="lrTb"/>
          <w:docGrid w:type="default" w:linePitch="382" w:charSpace="0"/>
        </w:sectPr>
        <w:pStyle w:val="Style57"/>
        <w:rPr/>
      </w:pPr>
      <w:r>
        <w:rPr/>
      </w:r>
    </w:p>
    <w:p>
      <w:pPr>
        <w:pStyle w:val="1"/>
        <w:numPr>
          <w:ilvl w:val="0"/>
          <w:numId w:val="2"/>
        </w:numPr>
        <w:rPr/>
      </w:pPr>
      <w:bookmarkStart w:id="230" w:name="_Toc65667651"/>
      <w:bookmarkStart w:id="231" w:name="_Toc59276587"/>
      <w:bookmarkEnd w:id="230"/>
      <w:bookmarkEnd w:id="231"/>
      <w:r>
        <w:rPr/>
        <w:t xml:space="preserve"> </w:t>
      </w:r>
      <w:bookmarkStart w:id="232" w:name="_Toc150507940"/>
      <w:r>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32"/>
    </w:p>
    <w:p>
      <w:pPr>
        <w:pStyle w:val="Style57"/>
        <w:rPr/>
      </w:pPr>
      <w:r>
        <w:rPr/>
        <w:t>В соответствии со статьей 59 Федерального закона от 25.06.2002 № 73-ФЗ "Об объектах культурного наследия (памятниках истории и культуры) народов Российской Федерации" историческим поселением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pPr>
        <w:pStyle w:val="Style57"/>
        <w:rPr/>
      </w:pPr>
      <w:r>
        <w:rPr/>
        <w:t>На территории Пожарского муниципального округа отсутствуют утвержденные предметы охраны и границы территорий исторических поселений федерального значения и исторических поселений регионального значения.</w:t>
      </w:r>
    </w:p>
    <w:p>
      <w:pPr>
        <w:pStyle w:val="Style57"/>
        <w:rPr>
          <w:rFonts w:eastAsia="" w:eastAsiaTheme="majorEastAsia"/>
        </w:rPr>
      </w:pPr>
      <w:r>
        <w:rPr>
          <w:rFonts w:eastAsia="" w:eastAsiaTheme="majorEastAsia"/>
        </w:rPr>
      </w:r>
      <w:r>
        <w:br w:type="page"/>
      </w:r>
    </w:p>
    <w:p>
      <w:pPr>
        <w:pStyle w:val="1"/>
        <w:rPr/>
      </w:pPr>
      <w:bookmarkStart w:id="233" w:name="_Toc65667651"/>
      <w:bookmarkStart w:id="234" w:name="_Toc59276587"/>
      <w:bookmarkStart w:id="235" w:name="_Toc150507941"/>
      <w:bookmarkEnd w:id="233"/>
      <w:bookmarkEnd w:id="234"/>
      <w:r>
        <w:rPr/>
        <w:t>Основные технико-экономические показатели генерального плана Пожарского муниципального округа</w:t>
      </w:r>
      <w:bookmarkEnd w:id="235"/>
    </w:p>
    <w:tbl>
      <w:tblPr>
        <w:tblW w:w="5000" w:type="pct"/>
        <w:jc w:val="left"/>
        <w:tblInd w:w="0" w:type="dxa"/>
        <w:tblLayout w:type="fixed"/>
        <w:tblCellMar>
          <w:top w:w="0" w:type="dxa"/>
          <w:left w:w="5" w:type="dxa"/>
          <w:bottom w:w="0" w:type="dxa"/>
          <w:right w:w="5" w:type="dxa"/>
        </w:tblCellMar>
        <w:tblLook w:noVBand="1" w:val="04a0" w:noHBand="0" w:lastColumn="0" w:firstColumn="1" w:lastRow="0" w:firstRow="1"/>
      </w:tblPr>
      <w:tblGrid>
        <w:gridCol w:w="490"/>
        <w:gridCol w:w="2883"/>
        <w:gridCol w:w="1586"/>
        <w:gridCol w:w="1269"/>
        <w:gridCol w:w="1285"/>
        <w:gridCol w:w="1841"/>
      </w:tblGrid>
      <w:tr>
        <w:trPr>
          <w:tblHeader w:val="true"/>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Показатели</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Единица измерения</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2023 г.</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2033 г.</w:t>
            </w:r>
          </w:p>
          <w:p>
            <w:pPr>
              <w:pStyle w:val="Style56"/>
              <w:widowControl w:val="false"/>
              <w:rPr/>
            </w:pPr>
            <w:r>
              <w:rPr/>
              <w:t>(первая очередь)</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2044 г.</w:t>
            </w:r>
          </w:p>
          <w:p>
            <w:pPr>
              <w:pStyle w:val="Style56"/>
              <w:widowControl w:val="false"/>
              <w:rPr/>
            </w:pPr>
            <w:r>
              <w:rPr/>
              <w:t>(расчетный срок)</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w:t>
            </w:r>
          </w:p>
        </w:tc>
        <w:tc>
          <w:tcPr>
            <w:tcW w:w="886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Площадь муниципального образования и населенных пунктов</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Пожарский</w:t>
            </w:r>
          </w:p>
          <w:p>
            <w:pPr>
              <w:pStyle w:val="Style56"/>
              <w:widowControl w:val="false"/>
              <w:rPr/>
            </w:pPr>
            <w:r>
              <w:rPr/>
              <w:t>муниципальный округ, всего</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2254368,100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2254368,100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2254368,100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w:t>
            </w:r>
          </w:p>
        </w:tc>
        <w:tc>
          <w:tcPr>
            <w:tcW w:w="886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Площадь функциональных зон на территории муниципального образования</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застройки индивидуальными жилыми домами</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1754,053</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1994,358</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1994,358</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2.2.</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застройки малоэтажными жилыми домами (до 4 этажей, включая мансардный)</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30,772</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32,763</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32,763</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2.3.</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застройки среднеэтажными жилыми домами (от 5 до 8 этажей, включая мансардный)</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63,652</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65,122</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65,122</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2.4.</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застройки многоэтажными жилыми домами (9 этажей и более)</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0,969</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0,969</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0,969</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2.5.</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Многофункциональная общественно-деловая зона</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39,709</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41,633</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41,633</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2.6.</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специализированной общественной застройки</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96,230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98,320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98,320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2.7</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Производственная зона</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6720,062</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6714,735</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6714,735</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2.8.</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Коммунально-складская зона</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2,158</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2,158</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2,158</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2.9.</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инженерной инфраструктуры</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789,904</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792,290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792,290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2.10.</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транспортной инфраструктуры</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1456,265</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1468,299</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1468,299</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Зоны сельскохозяйственного использования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50271,591</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50236,483</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50236,483</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2.12.</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садоводческих, огороднических или дачных некоммерческих объединений граждан</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644,072</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644,072</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644,072</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2.13.</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Производственная зона сельскохозяйственных предприятий</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55,410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87,412</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87,412</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2.14.</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Иные зоны сельскохозяйственного назначения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5649,926</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5634,882</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5634,882</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2.15.</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озелененных территорий общего пользования (лесопарки, парки, сады, скверы, бульвары, городские леса)</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80,104</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356,040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356,040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2.16.</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лесов</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2107807,000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2107791,600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2107791,600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2.17.</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кладбищ</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61,930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62,235</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62,235</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2.18.</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складирования и захоронения отходов</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33,534</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33,534</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33,534</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2.19.</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Зона режимных территорий</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796,914</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796,914</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796,914</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lang w:val="en-US"/>
              </w:rPr>
              <w:t>2</w:t>
            </w:r>
            <w:r>
              <w:rPr/>
              <w:t>.20.</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Иные зоны</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га</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77892,468</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77389,906</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77389,906</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w:t>
            </w:r>
          </w:p>
        </w:tc>
        <w:tc>
          <w:tcPr>
            <w:tcW w:w="886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Население</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Численность населения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чел.</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24 402</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18 500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18 000</w:t>
            </w:r>
          </w:p>
        </w:tc>
      </w:tr>
      <w:tr>
        <w:trPr>
          <w:trHeight w:val="20" w:hRule="atLeast"/>
        </w:trPr>
        <w:tc>
          <w:tcPr>
            <w:tcW w:w="49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3.2.</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Возрастная структура населения: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100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100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100</w:t>
            </w:r>
          </w:p>
        </w:tc>
      </w:tr>
      <w:tr>
        <w:trPr>
          <w:trHeight w:val="20" w:hRule="atLeast"/>
        </w:trPr>
        <w:tc>
          <w:tcPr>
            <w:tcW w:w="49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дети до 15 лет</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rFonts w:eastAsia="Times New Roman"/>
                <w:szCs w:val="24"/>
                <w:lang w:eastAsia="ru-RU"/>
              </w:rPr>
              <w:t>25,34</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23</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22</w:t>
            </w:r>
          </w:p>
        </w:tc>
      </w:tr>
      <w:tr>
        <w:trPr>
          <w:trHeight w:val="20" w:hRule="atLeast"/>
        </w:trPr>
        <w:tc>
          <w:tcPr>
            <w:tcW w:w="49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lang w:eastAsia="ru-RU"/>
              </w:rPr>
              <w:t>население в трудоспособном возрасте (мужчины 16 - 59 лет, женщины 16 - 54 лет)</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rFonts w:eastAsia="Times New Roman"/>
                <w:szCs w:val="24"/>
                <w:lang w:eastAsia="ru-RU"/>
              </w:rPr>
              <w:t>54,07</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53</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52</w:t>
            </w:r>
          </w:p>
        </w:tc>
      </w:tr>
      <w:tr>
        <w:trPr>
          <w:trHeight w:val="20" w:hRule="atLeast"/>
        </w:trPr>
        <w:tc>
          <w:tcPr>
            <w:tcW w:w="49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население старше трудоспособного возраста</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rFonts w:eastAsia="Times New Roman"/>
                <w:szCs w:val="24"/>
                <w:lang w:eastAsia="ru-RU"/>
              </w:rPr>
              <w:t>20,60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24</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26</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w:t>
            </w:r>
          </w:p>
        </w:tc>
        <w:tc>
          <w:tcPr>
            <w:tcW w:w="886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Жилищный фонд</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Жилищный фонд - всего</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тыс. кв.м общей площади</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t>646,92</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647,5</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666</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4.2.</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Существующий сохраняемый жилищный фонд:</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630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640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4.3.</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Новое жилищное строительство (накопит.итогом)</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 xml:space="preserve">≈ </w:t>
            </w:r>
            <w:r>
              <w:rPr>
                <w:szCs w:val="24"/>
              </w:rPr>
              <w:t>15</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 xml:space="preserve">≈ </w:t>
            </w:r>
            <w:r>
              <w:rPr>
                <w:szCs w:val="24"/>
              </w:rPr>
              <w:t>35,1</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4.4.</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Средняя обеспеченность населения общей площадью квартир</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м.кв./чел</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26,51</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35</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37</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w:t>
            </w:r>
          </w:p>
        </w:tc>
        <w:tc>
          <w:tcPr>
            <w:tcW w:w="886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Объекты социального и культурно-бытового обслуживания населения</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Дошкольные образовательные организации, всего</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мест</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607</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657</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657</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5.2.</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Общеобразовательные организации, всего</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5212</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5412</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5412</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5.3.</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Организации дополнительного образования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930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1000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1000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5.4.</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Дома культуры, учреждения клубного типа, всего</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2426</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2701</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2701</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5.5.</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Кинозал</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объект</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3</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3</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5.6.</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Общедоступные библиотеки, всего</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объект</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11</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11</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5.7.</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Спортивные залы общего пользования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кв. 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3294</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4300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4300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5.8.</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Плоскостные сооружения, всего</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кв.м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t>89 888</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92 888</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92 888</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5.9.</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lang w:val="en-US"/>
              </w:rPr>
            </w:pPr>
            <w:r>
              <w:rPr>
                <w:szCs w:val="24"/>
              </w:rPr>
              <w:t>Лыжные базы</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кв.м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t>166 000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t>166 000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t>166 000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5.10.</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szCs w:val="24"/>
              </w:rPr>
              <w:t>Лыжная трасса</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кв.м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t>2 000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t>2 000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t>2 000</w:t>
            </w:r>
          </w:p>
        </w:tc>
      </w:tr>
      <w:tr>
        <w:trPr>
          <w:trHeight w:val="503"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5.11.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Бассейн</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ед.</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szCs w:val="24"/>
              </w:rPr>
            </w:pPr>
            <w:r>
              <w:rPr>
                <w:szCs w:val="24"/>
              </w:rPr>
              <w:t>1</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w:t>
            </w:r>
          </w:p>
        </w:tc>
        <w:tc>
          <w:tcPr>
            <w:tcW w:w="886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Транспортная инфраструктура</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Протяженность железнодорожных путей всего, в том числе</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86,97</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170,1</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170,1</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6.2.</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 xml:space="preserve">Железнодорожные линии </w:t>
              <w:br/>
              <w:t>(за исключением железнодорожных путей необщего пользования)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76,07</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159,20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159,20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6.3.</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Железнодорожные линии необщего пользования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10,90</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10,90</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10,90</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6.4.</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Протяженность автомобильных дорог всего, в том числе:</w:t>
            </w:r>
          </w:p>
        </w:tc>
        <w:tc>
          <w:tcPr>
            <w:tcW w:w="1586" w:type="dxa"/>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406,43</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455,52</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455,52</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6.5.</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Автомобильные дороги федерального значения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115,95</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165,04</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165,04</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6.6.</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автомобильные дороги регионального или межмуниципального значения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178,46</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178,46</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178,46</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6.7.</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автомобильные дороги местного значения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112,02</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112,02</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112,02</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6.8.</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Протяженность улично-дорожной сети населенных пунктов всего, в том числе</w:t>
            </w:r>
          </w:p>
        </w:tc>
        <w:tc>
          <w:tcPr>
            <w:tcW w:w="1586" w:type="dxa"/>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248,06</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248,06</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248,06</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6.9.</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Улицы и дороги местного значения</w:t>
            </w:r>
          </w:p>
        </w:tc>
        <w:tc>
          <w:tcPr>
            <w:tcW w:w="1586" w:type="dxa"/>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46,65</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46,65</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46,65</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6.10.</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главная улица</w:t>
            </w:r>
          </w:p>
        </w:tc>
        <w:tc>
          <w:tcPr>
            <w:tcW w:w="1586" w:type="dxa"/>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35,46</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35,46</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35,46</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6.11.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улица в жилой застройке</w:t>
            </w:r>
          </w:p>
        </w:tc>
        <w:tc>
          <w:tcPr>
            <w:tcW w:w="1586" w:type="dxa"/>
            <w:tcBorders>
              <w:top w:val="single" w:sz="4" w:space="0" w:color="000000"/>
              <w:left w:val="single" w:sz="4" w:space="0" w:color="000000"/>
              <w:bottom w:val="single" w:sz="4" w:space="0" w:color="000000"/>
              <w:right w:val="single" w:sz="4" w:space="0" w:color="000000"/>
            </w:tcBorders>
            <w:shd w:color="auto" w:fill="auto" w:val="clear"/>
          </w:tcPr>
          <w:p>
            <w:pPr>
              <w:pStyle w:val="Style56"/>
              <w:widowControl w:val="false"/>
              <w:rPr/>
            </w:pPr>
            <w:r>
              <w:rPr/>
              <w:t>км</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165,95</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165,95</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165,95</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w:t>
            </w:r>
          </w:p>
        </w:tc>
        <w:tc>
          <w:tcPr>
            <w:tcW w:w="886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Инженерная инфраструктура и благоустройство территории</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7.1.</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Водоснабжение</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szCs w:val="24"/>
                <w:lang w:eastAsia="ru-RU"/>
              </w:rPr>
              <w:t>куб.м/сут</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6608</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4874</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4874</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7.2.</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Водоотведение</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szCs w:val="24"/>
                <w:lang w:eastAsia="ru-RU"/>
              </w:rPr>
              <w:t>куб.м/сут</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5388</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3974</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3974</w:t>
            </w:r>
          </w:p>
        </w:tc>
      </w:tr>
      <w:tr>
        <w:trPr>
          <w:trHeight w:val="20" w:hRule="atLeast"/>
        </w:trPr>
        <w:tc>
          <w:tcPr>
            <w:tcW w:w="4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7.3.</w:t>
            </w:r>
          </w:p>
        </w:tc>
        <w:tc>
          <w:tcPr>
            <w:tcW w:w="2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Энергоснабжение</w:t>
            </w:r>
          </w:p>
        </w:tc>
        <w:tc>
          <w:tcPr>
            <w:tcW w:w="1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szCs w:val="24"/>
                <w:lang w:eastAsia="ru-RU"/>
              </w:rPr>
              <w:t>млн кВт*ч/год</w:t>
            </w:r>
          </w:p>
        </w:tc>
        <w:tc>
          <w:tcPr>
            <w:tcW w:w="1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32,94</w:t>
            </w:r>
          </w:p>
        </w:tc>
        <w:tc>
          <w:tcPr>
            <w:tcW w:w="12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24,3</w:t>
            </w:r>
          </w:p>
        </w:tc>
        <w:tc>
          <w:tcPr>
            <w:tcW w:w="1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yle56"/>
              <w:widowControl w:val="false"/>
              <w:rPr/>
            </w:pPr>
            <w:r>
              <w:rPr/>
              <w:t>24,3</w:t>
            </w:r>
          </w:p>
        </w:tc>
      </w:tr>
    </w:tbl>
    <w:p>
      <w:pPr>
        <w:pStyle w:val="Style57"/>
        <w:rPr/>
      </w:pPr>
      <w:r>
        <w:rPr/>
      </w:r>
    </w:p>
    <w:sectPr>
      <w:footerReference w:type="default" r:id="rId131"/>
      <w:footerReference w:type="first" r:id="rId132"/>
      <w:footnotePr>
        <w:numFmt w:val="decimal"/>
      </w:footnotePr>
      <w:type w:val="nextPage"/>
      <w:pgSz w:w="11906" w:h="16838"/>
      <w:pgMar w:left="1701" w:right="850" w:gutter="0" w:header="0" w:top="1134" w:footer="708" w:bottom="1134"/>
      <w:pgNumType w:fmt="decimal"/>
      <w:formProt w:val="false"/>
      <w:textDirection w:val="lrTb"/>
      <w:docGrid w:type="default" w:linePitch="38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libri Light">
    <w:charset w:val="01"/>
    <w:family w:val="roman"/>
    <w:pitch w:val="default"/>
  </w:font>
  <w:font w:name="Arial">
    <w:charset w:val="01"/>
    <w:family w:val="roman"/>
    <w:pitch w:val="default"/>
  </w:font>
  <w:font w:name="Tahoma">
    <w:charset w:val="01"/>
    <w:family w:val="roman"/>
    <w:pitch w:val="default"/>
  </w:font>
  <w:font w:name="Impact">
    <w:charset w:val="01"/>
    <w:family w:val="roman"/>
    <w:pitch w:val="default"/>
  </w:font>
  <w:font w:name="Segoe UI">
    <w:charset w:val="01"/>
    <w:family w:val="roman"/>
    <w:pitch w:val="default"/>
  </w:font>
  <w:font w:name="Consolas">
    <w:charset w:val="01"/>
    <w:family w:val="roman"/>
    <w:pitch w:val="default"/>
  </w:font>
  <w:font w:name="Lucida Sans Unicode">
    <w:charset w:val="01"/>
    <w:family w:val="roman"/>
    <w:pitch w:val="default"/>
  </w:font>
  <w:font w:name="Corbel">
    <w:charset w:val="01"/>
    <w:family w:val="roman"/>
    <w:pitch w:val="default"/>
  </w:font>
  <w:font w:name="PT Astra Serif">
    <w:charset w:val="01"/>
    <w:family w:val="roman"/>
    <w:pitch w:val="default"/>
  </w:font>
  <w:font w:name="Arial Narrow">
    <w:charset w:val="01"/>
    <w:family w:val="roman"/>
    <w:pitch w:val="default"/>
  </w:font>
  <w:font w:name="PT Sans">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2"/>
      <w:jc w:val="center"/>
      <w:rPr/>
    </w:pPr>
    <w:r>
      <w:rPr/>
      <w:fldChar w:fldCharType="begin"/>
    </w:r>
    <w:r>
      <w:rPr/>
      <w:instrText xml:space="preserve"> PAGE </w:instrText>
    </w:r>
    <w:r>
      <w:rPr/>
      <w:fldChar w:fldCharType="separate"/>
    </w:r>
    <w:r>
      <w:rPr/>
      <w:t>6</w:t>
    </w:r>
    <w:r>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4" wp14:anchorId="70488A76">
              <wp:simplePos x="0" y="0"/>
              <wp:positionH relativeFrom="page">
                <wp:posOffset>3874770</wp:posOffset>
              </wp:positionH>
              <wp:positionV relativeFrom="page">
                <wp:posOffset>9935845</wp:posOffset>
              </wp:positionV>
              <wp:extent cx="264160" cy="165100"/>
              <wp:effectExtent l="0" t="0" r="0" b="0"/>
              <wp:wrapNone/>
              <wp:docPr id="5" name="Text Box 1"/>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28</w:t>
                          </w:r>
                          <w:r>
                            <w:rPr/>
                            <w:fldChar w:fldCharType="end"/>
                          </w:r>
                        </w:p>
                      </w:txbxContent>
                    </wps:txbx>
                    <wps:bodyPr lIns="0" rIns="0" tIns="0" bIns="0" anchor="t" upright="1">
                      <a:noAutofit/>
                    </wps:bodyPr>
                  </wps:wsp>
                </a:graphicData>
              </a:graphic>
            </wp:anchor>
          </w:drawing>
        </mc:Choice>
        <mc:Fallback>
          <w:pict>
            <v:rect id="shape_0" ID="Text Box 1"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28</w:t>
                    </w:r>
                    <w:r>
                      <w:rPr/>
                      <w:fldChar w:fldCharType="end"/>
                    </w:r>
                  </w:p>
                </w:txbxContent>
              </v:textbox>
              <w10:wrap type="none"/>
            </v:rect>
          </w:pict>
        </mc:Fallback>
      </mc:AlternateContent>
    </w:r>
  </w:p>
</w:ftr>
</file>

<file path=word/footer10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673" wp14:anchorId="70488A76">
              <wp:simplePos x="0" y="0"/>
              <wp:positionH relativeFrom="page">
                <wp:posOffset>3874770</wp:posOffset>
              </wp:positionH>
              <wp:positionV relativeFrom="page">
                <wp:posOffset>9935845</wp:posOffset>
              </wp:positionV>
              <wp:extent cx="264160" cy="165100"/>
              <wp:effectExtent l="0" t="0" r="0" b="0"/>
              <wp:wrapNone/>
              <wp:docPr id="99" name="Text Box 47"/>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356</w:t>
                          </w:r>
                          <w:r>
                            <w:rPr/>
                            <w:fldChar w:fldCharType="end"/>
                          </w:r>
                        </w:p>
                      </w:txbxContent>
                    </wps:txbx>
                    <wps:bodyPr lIns="0" rIns="0" tIns="0" bIns="0" anchor="t" upright="1">
                      <a:noAutofit/>
                    </wps:bodyPr>
                  </wps:wsp>
                </a:graphicData>
              </a:graphic>
            </wp:anchor>
          </w:drawing>
        </mc:Choice>
        <mc:Fallback>
          <w:pict>
            <v:rect id="shape_0" ID="Text Box 47"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356</w:t>
                    </w:r>
                    <w:r>
                      <w:rPr/>
                      <w:fldChar w:fldCharType="end"/>
                    </w:r>
                  </w:p>
                </w:txbxContent>
              </v:textbox>
              <w10:wrap type="none"/>
            </v:rect>
          </w:pict>
        </mc:Fallback>
      </mc:AlternateContent>
    </w:r>
  </w:p>
</w:ftr>
</file>

<file path=word/footer10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0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709" wp14:anchorId="70488A76">
              <wp:simplePos x="0" y="0"/>
              <wp:positionH relativeFrom="page">
                <wp:posOffset>3874770</wp:posOffset>
              </wp:positionH>
              <wp:positionV relativeFrom="page">
                <wp:posOffset>9935845</wp:posOffset>
              </wp:positionV>
              <wp:extent cx="264160" cy="165100"/>
              <wp:effectExtent l="0" t="0" r="0" b="0"/>
              <wp:wrapNone/>
              <wp:docPr id="101" name="Text Box 48"/>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371</w:t>
                          </w:r>
                          <w:r>
                            <w:rPr/>
                            <w:fldChar w:fldCharType="end"/>
                          </w:r>
                        </w:p>
                      </w:txbxContent>
                    </wps:txbx>
                    <wps:bodyPr lIns="0" rIns="0" tIns="0" bIns="0" anchor="t" upright="1">
                      <a:noAutofit/>
                    </wps:bodyPr>
                  </wps:wsp>
                </a:graphicData>
              </a:graphic>
            </wp:anchor>
          </w:drawing>
        </mc:Choice>
        <mc:Fallback>
          <w:pict>
            <v:rect id="shape_0" ID="Text Box 48"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371</w:t>
                    </w:r>
                    <w:r>
                      <w:rPr/>
                      <w:fldChar w:fldCharType="end"/>
                    </w:r>
                  </w:p>
                </w:txbxContent>
              </v:textbox>
              <w10:wrap type="none"/>
            </v:rect>
          </w:pict>
        </mc:Fallback>
      </mc:AlternateContent>
    </w:r>
  </w:p>
</w:ftr>
</file>

<file path=word/footer10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0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720" wp14:anchorId="70488A76">
              <wp:simplePos x="0" y="0"/>
              <wp:positionH relativeFrom="page">
                <wp:posOffset>3874770</wp:posOffset>
              </wp:positionH>
              <wp:positionV relativeFrom="page">
                <wp:posOffset>9935845</wp:posOffset>
              </wp:positionV>
              <wp:extent cx="264160" cy="165100"/>
              <wp:effectExtent l="0" t="0" r="0" b="0"/>
              <wp:wrapNone/>
              <wp:docPr id="103" name="Text Box 49"/>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375</w:t>
                          </w:r>
                          <w:r>
                            <w:rPr/>
                            <w:fldChar w:fldCharType="end"/>
                          </w:r>
                        </w:p>
                      </w:txbxContent>
                    </wps:txbx>
                    <wps:bodyPr lIns="0" rIns="0" tIns="0" bIns="0" anchor="t" upright="1">
                      <a:noAutofit/>
                    </wps:bodyPr>
                  </wps:wsp>
                </a:graphicData>
              </a:graphic>
            </wp:anchor>
          </w:drawing>
        </mc:Choice>
        <mc:Fallback>
          <w:pict>
            <v:rect id="shape_0" ID="Text Box 49"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375</w:t>
                    </w:r>
                    <w:r>
                      <w:rPr/>
                      <w:fldChar w:fldCharType="end"/>
                    </w:r>
                  </w:p>
                </w:txbxContent>
              </v:textbox>
              <w10:wrap type="none"/>
            </v:rect>
          </w:pict>
        </mc:Fallback>
      </mc:AlternateContent>
    </w:r>
  </w:p>
</w:ftr>
</file>

<file path=word/footer10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47" wp14:anchorId="70488A76">
              <wp:simplePos x="0" y="0"/>
              <wp:positionH relativeFrom="page">
                <wp:posOffset>3874770</wp:posOffset>
              </wp:positionH>
              <wp:positionV relativeFrom="page">
                <wp:posOffset>9935845</wp:posOffset>
              </wp:positionV>
              <wp:extent cx="264160" cy="165100"/>
              <wp:effectExtent l="0" t="0" r="0" b="0"/>
              <wp:wrapNone/>
              <wp:docPr id="7" name="Text Box 2"/>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43</w:t>
                          </w:r>
                          <w:r>
                            <w:rPr/>
                            <w:fldChar w:fldCharType="end"/>
                          </w:r>
                        </w:p>
                      </w:txbxContent>
                    </wps:txbx>
                    <wps:bodyPr lIns="0" rIns="0" tIns="0" bIns="0" anchor="t" upright="1">
                      <a:noAutofit/>
                    </wps:bodyPr>
                  </wps:wsp>
                </a:graphicData>
              </a:graphic>
            </wp:anchor>
          </w:drawing>
        </mc:Choice>
        <mc:Fallback>
          <w:pict>
            <v:rect id="shape_0" ID="Text Box 2"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43</w:t>
                    </w:r>
                    <w:r>
                      <w:rPr/>
                      <w:fldChar w:fldCharType="end"/>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71" wp14:anchorId="70488A76">
              <wp:simplePos x="0" y="0"/>
              <wp:positionH relativeFrom="page">
                <wp:posOffset>3874770</wp:posOffset>
              </wp:positionH>
              <wp:positionV relativeFrom="page">
                <wp:posOffset>9935845</wp:posOffset>
              </wp:positionV>
              <wp:extent cx="264160" cy="165100"/>
              <wp:effectExtent l="0" t="0" r="0" b="0"/>
              <wp:wrapNone/>
              <wp:docPr id="9" name="Text Box 3"/>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52</w:t>
                          </w:r>
                          <w:r>
                            <w:rPr/>
                            <w:fldChar w:fldCharType="end"/>
                          </w:r>
                        </w:p>
                      </w:txbxContent>
                    </wps:txbx>
                    <wps:bodyPr lIns="0" rIns="0" tIns="0" bIns="0" anchor="t" upright="1">
                      <a:noAutofit/>
                    </wps:bodyPr>
                  </wps:wsp>
                </a:graphicData>
              </a:graphic>
            </wp:anchor>
          </w:drawing>
        </mc:Choice>
        <mc:Fallback>
          <w:pict>
            <v:rect id="shape_0" ID="Text Box 3"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52</w:t>
                    </w:r>
                    <w:r>
                      <w:rPr/>
                      <w:fldChar w:fldCharType="end"/>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85" wp14:anchorId="70488A76">
              <wp:simplePos x="0" y="0"/>
              <wp:positionH relativeFrom="page">
                <wp:posOffset>3874770</wp:posOffset>
              </wp:positionH>
              <wp:positionV relativeFrom="page">
                <wp:posOffset>9935845</wp:posOffset>
              </wp:positionV>
              <wp:extent cx="264160" cy="165100"/>
              <wp:effectExtent l="0" t="0" r="0" b="0"/>
              <wp:wrapNone/>
              <wp:docPr id="12" name="Text Box 4"/>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58</w:t>
                          </w:r>
                          <w:r>
                            <w:rPr/>
                            <w:fldChar w:fldCharType="end"/>
                          </w:r>
                        </w:p>
                      </w:txbxContent>
                    </wps:txbx>
                    <wps:bodyPr lIns="0" rIns="0" tIns="0" bIns="0" anchor="t" upright="1">
                      <a:noAutofit/>
                    </wps:bodyPr>
                  </wps:wsp>
                </a:graphicData>
              </a:graphic>
            </wp:anchor>
          </w:drawing>
        </mc:Choice>
        <mc:Fallback>
          <w:pict>
            <v:rect id="shape_0" ID="Text Box 4"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58</w:t>
                    </w:r>
                    <w:r>
                      <w:rPr/>
                      <w:fldChar w:fldCharType="end"/>
                    </w:r>
                  </w:p>
                </w:txbxContent>
              </v:textbox>
              <w10:wrap type="none"/>
            </v:rect>
          </w:pict>
        </mc:Fallback>
      </mc:AlternateContent>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90" wp14:anchorId="70488A76">
              <wp:simplePos x="0" y="0"/>
              <wp:positionH relativeFrom="page">
                <wp:posOffset>3874770</wp:posOffset>
              </wp:positionH>
              <wp:positionV relativeFrom="page">
                <wp:posOffset>9935845</wp:posOffset>
              </wp:positionV>
              <wp:extent cx="264160" cy="165100"/>
              <wp:effectExtent l="0" t="0" r="0" b="0"/>
              <wp:wrapNone/>
              <wp:docPr id="14" name="Text Box 5"/>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59</w:t>
                          </w:r>
                          <w:r>
                            <w:rPr/>
                            <w:fldChar w:fldCharType="end"/>
                          </w:r>
                        </w:p>
                      </w:txbxContent>
                    </wps:txbx>
                    <wps:bodyPr lIns="0" rIns="0" tIns="0" bIns="0" anchor="t" upright="1">
                      <a:noAutofit/>
                    </wps:bodyPr>
                  </wps:wsp>
                </a:graphicData>
              </a:graphic>
            </wp:anchor>
          </w:drawing>
        </mc:Choice>
        <mc:Fallback>
          <w:pict>
            <v:rect id="shape_0" ID="Text Box 5"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59</w:t>
                    </w:r>
                    <w:r>
                      <w:rPr/>
                      <w:fldChar w:fldCharType="end"/>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2"/>
      <w:jc w:val="center"/>
      <w:rPr/>
    </w:pPr>
    <w:r>
      <w:rPr/>
      <w:fldChar w:fldCharType="begin"/>
    </w:r>
    <w:r>
      <w:rPr/>
      <w:instrText xml:space="preserve"> PAGE </w:instrText>
    </w:r>
    <w:r>
      <w:rPr/>
      <w:fldChar w:fldCharType="separate"/>
    </w:r>
    <w:r>
      <w:rPr/>
      <w:t>8</w:t>
    </w:r>
    <w:r>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92" wp14:anchorId="70488A76">
              <wp:simplePos x="0" y="0"/>
              <wp:positionH relativeFrom="page">
                <wp:posOffset>3874770</wp:posOffset>
              </wp:positionH>
              <wp:positionV relativeFrom="page">
                <wp:posOffset>9935845</wp:posOffset>
              </wp:positionV>
              <wp:extent cx="264160" cy="165100"/>
              <wp:effectExtent l="0" t="0" r="0" b="0"/>
              <wp:wrapNone/>
              <wp:docPr id="17" name="Text Box 6"/>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60</w:t>
                          </w:r>
                          <w:r>
                            <w:rPr/>
                            <w:fldChar w:fldCharType="end"/>
                          </w:r>
                        </w:p>
                      </w:txbxContent>
                    </wps:txbx>
                    <wps:bodyPr lIns="0" rIns="0" tIns="0" bIns="0" anchor="t" upright="1">
                      <a:noAutofit/>
                    </wps:bodyPr>
                  </wps:wsp>
                </a:graphicData>
              </a:graphic>
            </wp:anchor>
          </w:drawing>
        </mc:Choice>
        <mc:Fallback>
          <w:pict>
            <v:rect id="shape_0" ID="Text Box 6"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60</w:t>
                    </w:r>
                    <w:r>
                      <w:rPr/>
                      <w:fldChar w:fldCharType="end"/>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94" wp14:anchorId="70488A76">
              <wp:simplePos x="0" y="0"/>
              <wp:positionH relativeFrom="page">
                <wp:posOffset>3874770</wp:posOffset>
              </wp:positionH>
              <wp:positionV relativeFrom="page">
                <wp:posOffset>9935845</wp:posOffset>
              </wp:positionV>
              <wp:extent cx="264160" cy="165100"/>
              <wp:effectExtent l="0" t="0" r="0" b="0"/>
              <wp:wrapNone/>
              <wp:docPr id="19" name="Text Box 7"/>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61</w:t>
                          </w:r>
                          <w:r>
                            <w:rPr/>
                            <w:fldChar w:fldCharType="end"/>
                          </w:r>
                        </w:p>
                      </w:txbxContent>
                    </wps:txbx>
                    <wps:bodyPr lIns="0" rIns="0" tIns="0" bIns="0" anchor="t" upright="1">
                      <a:noAutofit/>
                    </wps:bodyPr>
                  </wps:wsp>
                </a:graphicData>
              </a:graphic>
            </wp:anchor>
          </w:drawing>
        </mc:Choice>
        <mc:Fallback>
          <w:pict>
            <v:rect id="shape_0" ID="Text Box 7"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61</w:t>
                    </w:r>
                    <w:r>
                      <w:rPr/>
                      <w:fldChar w:fldCharType="end"/>
                    </w:r>
                  </w:p>
                </w:txbxContent>
              </v:textbox>
              <w10:wrap type="none"/>
            </v:rect>
          </w:pict>
        </mc:Fallback>
      </mc:AlternateContent>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01" wp14:anchorId="70488A76">
              <wp:simplePos x="0" y="0"/>
              <wp:positionH relativeFrom="page">
                <wp:posOffset>3874770</wp:posOffset>
              </wp:positionH>
              <wp:positionV relativeFrom="page">
                <wp:posOffset>9935845</wp:posOffset>
              </wp:positionV>
              <wp:extent cx="264160" cy="165100"/>
              <wp:effectExtent l="0" t="0" r="0" b="0"/>
              <wp:wrapNone/>
              <wp:docPr id="21" name="Text Box 8"/>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66</w:t>
                          </w:r>
                          <w:r>
                            <w:rPr/>
                            <w:fldChar w:fldCharType="end"/>
                          </w:r>
                        </w:p>
                      </w:txbxContent>
                    </wps:txbx>
                    <wps:bodyPr lIns="0" rIns="0" tIns="0" bIns="0" anchor="t" upright="1">
                      <a:noAutofit/>
                    </wps:bodyPr>
                  </wps:wsp>
                </a:graphicData>
              </a:graphic>
            </wp:anchor>
          </w:drawing>
        </mc:Choice>
        <mc:Fallback>
          <w:pict>
            <v:rect id="shape_0" ID="Text Box 8"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66</w:t>
                    </w:r>
                    <w:r>
                      <w:rPr/>
                      <w:fldChar w:fldCharType="end"/>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07" wp14:anchorId="70488A76">
              <wp:simplePos x="0" y="0"/>
              <wp:positionH relativeFrom="page">
                <wp:posOffset>3874770</wp:posOffset>
              </wp:positionH>
              <wp:positionV relativeFrom="page">
                <wp:posOffset>9935845</wp:posOffset>
              </wp:positionV>
              <wp:extent cx="264160" cy="165100"/>
              <wp:effectExtent l="0" t="0" r="0" b="0"/>
              <wp:wrapNone/>
              <wp:docPr id="23" name="Text Box 9"/>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68</w:t>
                          </w:r>
                          <w:r>
                            <w:rPr/>
                            <w:fldChar w:fldCharType="end"/>
                          </w:r>
                        </w:p>
                      </w:txbxContent>
                    </wps:txbx>
                    <wps:bodyPr lIns="0" rIns="0" tIns="0" bIns="0" anchor="t" upright="1">
                      <a:noAutofit/>
                    </wps:bodyPr>
                  </wps:wsp>
                </a:graphicData>
              </a:graphic>
            </wp:anchor>
          </w:drawing>
        </mc:Choice>
        <mc:Fallback>
          <w:pict>
            <v:rect id="shape_0" ID="Text Box 9"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68</w:t>
                    </w:r>
                    <w:r>
                      <w:rPr/>
                      <w:fldChar w:fldCharType="end"/>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11" wp14:anchorId="70488A76">
              <wp:simplePos x="0" y="0"/>
              <wp:positionH relativeFrom="page">
                <wp:posOffset>3874770</wp:posOffset>
              </wp:positionH>
              <wp:positionV relativeFrom="page">
                <wp:posOffset>9935845</wp:posOffset>
              </wp:positionV>
              <wp:extent cx="264160" cy="165100"/>
              <wp:effectExtent l="0" t="0" r="0" b="0"/>
              <wp:wrapNone/>
              <wp:docPr id="25" name="Text Box 10"/>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70</w:t>
                          </w:r>
                          <w:r>
                            <w:rPr/>
                            <w:fldChar w:fldCharType="end"/>
                          </w:r>
                        </w:p>
                      </w:txbxContent>
                    </wps:txbx>
                    <wps:bodyPr lIns="0" rIns="0" tIns="0" bIns="0" anchor="t" upright="1">
                      <a:noAutofit/>
                    </wps:bodyPr>
                  </wps:wsp>
                </a:graphicData>
              </a:graphic>
            </wp:anchor>
          </w:drawing>
        </mc:Choice>
        <mc:Fallback>
          <w:pict>
            <v:rect id="shape_0" ID="Text Box 10"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70</w:t>
                    </w:r>
                    <w:r>
                      <w:rPr/>
                      <w:fldChar w:fldCharType="end"/>
                    </w:r>
                  </w:p>
                </w:txbxContent>
              </v:textbox>
              <w10:wrap type="none"/>
            </v:rect>
          </w:pict>
        </mc:Fallback>
      </mc:AlternateContent>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23" wp14:anchorId="70488A76">
              <wp:simplePos x="0" y="0"/>
              <wp:positionH relativeFrom="page">
                <wp:posOffset>3874770</wp:posOffset>
              </wp:positionH>
              <wp:positionV relativeFrom="page">
                <wp:posOffset>9935845</wp:posOffset>
              </wp:positionV>
              <wp:extent cx="264160" cy="165100"/>
              <wp:effectExtent l="0" t="0" r="0" b="0"/>
              <wp:wrapNone/>
              <wp:docPr id="27" name="Text Box 11"/>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76</w:t>
                          </w:r>
                          <w:r>
                            <w:rPr/>
                            <w:fldChar w:fldCharType="end"/>
                          </w:r>
                        </w:p>
                      </w:txbxContent>
                    </wps:txbx>
                    <wps:bodyPr lIns="0" rIns="0" tIns="0" bIns="0" anchor="t" upright="1">
                      <a:noAutofit/>
                    </wps:bodyPr>
                  </wps:wsp>
                </a:graphicData>
              </a:graphic>
            </wp:anchor>
          </w:drawing>
        </mc:Choice>
        <mc:Fallback>
          <w:pict>
            <v:rect id="shape_0" ID="Text Box 11"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76</w:t>
                    </w:r>
                    <w:r>
                      <w:rPr/>
                      <w:fldChar w:fldCharType="end"/>
                    </w:r>
                  </w:p>
                </w:txbxContent>
              </v:textbox>
              <w10:wrap type="none"/>
            </v:rect>
          </w:pict>
        </mc:Fallback>
      </mc:AlternateContent>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30" wp14:anchorId="70488A76">
              <wp:simplePos x="0" y="0"/>
              <wp:positionH relativeFrom="page">
                <wp:posOffset>3874770</wp:posOffset>
              </wp:positionH>
              <wp:positionV relativeFrom="page">
                <wp:posOffset>9935845</wp:posOffset>
              </wp:positionV>
              <wp:extent cx="264160" cy="165100"/>
              <wp:effectExtent l="0" t="0" r="0" b="0"/>
              <wp:wrapNone/>
              <wp:docPr id="29" name="Text Box 12"/>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79</w:t>
                          </w:r>
                          <w:r>
                            <w:rPr/>
                            <w:fldChar w:fldCharType="end"/>
                          </w:r>
                        </w:p>
                      </w:txbxContent>
                    </wps:txbx>
                    <wps:bodyPr lIns="0" rIns="0" tIns="0" bIns="0" anchor="t" upright="1">
                      <a:noAutofit/>
                    </wps:bodyPr>
                  </wps:wsp>
                </a:graphicData>
              </a:graphic>
            </wp:anchor>
          </w:drawing>
        </mc:Choice>
        <mc:Fallback>
          <w:pict>
            <v:rect id="shape_0" ID="Text Box 12"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79</w:t>
                    </w:r>
                    <w:r>
                      <w:rPr/>
                      <w:fldChar w:fldCharType="end"/>
                    </w:r>
                  </w:p>
                </w:txbxContent>
              </v:textbox>
              <w10:wrap type="none"/>
            </v:rect>
          </w:pict>
        </mc:Fallback>
      </mc:AlternateContent>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32" wp14:anchorId="70488A76">
              <wp:simplePos x="0" y="0"/>
              <wp:positionH relativeFrom="page">
                <wp:posOffset>3874770</wp:posOffset>
              </wp:positionH>
              <wp:positionV relativeFrom="page">
                <wp:posOffset>9935845</wp:posOffset>
              </wp:positionV>
              <wp:extent cx="264160" cy="165100"/>
              <wp:effectExtent l="0" t="0" r="0" b="0"/>
              <wp:wrapNone/>
              <wp:docPr id="31" name="Text Box 14"/>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80</w:t>
                          </w:r>
                          <w:r>
                            <w:rPr/>
                            <w:fldChar w:fldCharType="end"/>
                          </w:r>
                        </w:p>
                      </w:txbxContent>
                    </wps:txbx>
                    <wps:bodyPr lIns="0" rIns="0" tIns="0" bIns="0" anchor="t" upright="1">
                      <a:noAutofit/>
                    </wps:bodyPr>
                  </wps:wsp>
                </a:graphicData>
              </a:graphic>
            </wp:anchor>
          </w:drawing>
        </mc:Choice>
        <mc:Fallback>
          <w:pict>
            <v:rect id="shape_0" ID="Text Box 14"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80</w:t>
                    </w:r>
                    <w:r>
                      <w:rPr/>
                      <w:fldChar w:fldCharType="end"/>
                    </w:r>
                  </w:p>
                </w:txbxContent>
              </v:textbox>
              <w10:wrap type="none"/>
            </v:rect>
          </w:pict>
        </mc:Fallback>
      </mc:AlternateContent>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37" wp14:anchorId="70488A76">
              <wp:simplePos x="0" y="0"/>
              <wp:positionH relativeFrom="page">
                <wp:posOffset>3874770</wp:posOffset>
              </wp:positionH>
              <wp:positionV relativeFrom="page">
                <wp:posOffset>9935845</wp:posOffset>
              </wp:positionV>
              <wp:extent cx="264160" cy="165100"/>
              <wp:effectExtent l="0" t="0" r="0" b="0"/>
              <wp:wrapNone/>
              <wp:docPr id="33" name="Text Box 15"/>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83</w:t>
                          </w:r>
                          <w:r>
                            <w:rPr/>
                            <w:fldChar w:fldCharType="end"/>
                          </w:r>
                        </w:p>
                      </w:txbxContent>
                    </wps:txbx>
                    <wps:bodyPr lIns="0" rIns="0" tIns="0" bIns="0" anchor="t" upright="1">
                      <a:noAutofit/>
                    </wps:bodyPr>
                  </wps:wsp>
                </a:graphicData>
              </a:graphic>
            </wp:anchor>
          </w:drawing>
        </mc:Choice>
        <mc:Fallback>
          <w:pict>
            <v:rect id="shape_0" ID="Text Box 15"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83</w:t>
                    </w:r>
                    <w:r>
                      <w:rPr/>
                      <w:fldChar w:fldCharType="end"/>
                    </w:r>
                  </w:p>
                </w:txbxContent>
              </v:textbox>
              <w10:wrap type="none"/>
            </v:rect>
          </w:pict>
        </mc:Fallback>
      </mc:AlternateContent>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40" wp14:anchorId="70488A76">
              <wp:simplePos x="0" y="0"/>
              <wp:positionH relativeFrom="page">
                <wp:posOffset>3874770</wp:posOffset>
              </wp:positionH>
              <wp:positionV relativeFrom="page">
                <wp:posOffset>9935845</wp:posOffset>
              </wp:positionV>
              <wp:extent cx="264160" cy="165100"/>
              <wp:effectExtent l="0" t="0" r="0" b="0"/>
              <wp:wrapNone/>
              <wp:docPr id="35" name="Text Box 16"/>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84</w:t>
                          </w:r>
                          <w:r>
                            <w:rPr/>
                            <w:fldChar w:fldCharType="end"/>
                          </w:r>
                        </w:p>
                      </w:txbxContent>
                    </wps:txbx>
                    <wps:bodyPr lIns="0" rIns="0" tIns="0" bIns="0" anchor="t" upright="1">
                      <a:noAutofit/>
                    </wps:bodyPr>
                  </wps:wsp>
                </a:graphicData>
              </a:graphic>
            </wp:anchor>
          </w:drawing>
        </mc:Choice>
        <mc:Fallback>
          <w:pict>
            <v:rect id="shape_0" ID="Text Box 16"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84</w:t>
                    </w:r>
                    <w:r>
                      <w:rPr/>
                      <w:fldChar w:fldCharType="end"/>
                    </w:r>
                  </w:p>
                </w:txbxContent>
              </v:textbox>
              <w10:wrap type="none"/>
            </v:rect>
          </w:pict>
        </mc:Fallback>
      </mc:AlternateContent>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2"/>
      <w:jc w:val="center"/>
      <w:rPr/>
    </w:pPr>
    <w:r>
      <w:rPr/>
      <w:fldChar w:fldCharType="begin"/>
    </w:r>
    <w:r>
      <w:rPr/>
      <w:instrText xml:space="preserve"> PAGE </w:instrText>
    </w:r>
    <w:r>
      <w:rPr/>
      <w:fldChar w:fldCharType="separate"/>
    </w:r>
    <w:r>
      <w:rPr/>
      <w:t>15</w:t>
    </w:r>
    <w:r>
      <w:rPr/>
      <w:fldChar w:fldCharType="end"/>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52" wp14:anchorId="70488A76">
              <wp:simplePos x="0" y="0"/>
              <wp:positionH relativeFrom="page">
                <wp:posOffset>3874770</wp:posOffset>
              </wp:positionH>
              <wp:positionV relativeFrom="page">
                <wp:posOffset>9935845</wp:posOffset>
              </wp:positionV>
              <wp:extent cx="264160" cy="165100"/>
              <wp:effectExtent l="0" t="0" r="0" b="0"/>
              <wp:wrapNone/>
              <wp:docPr id="37" name="Text Box 17"/>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90</w:t>
                          </w:r>
                          <w:r>
                            <w:rPr/>
                            <w:fldChar w:fldCharType="end"/>
                          </w:r>
                        </w:p>
                      </w:txbxContent>
                    </wps:txbx>
                    <wps:bodyPr lIns="0" rIns="0" tIns="0" bIns="0" anchor="t" upright="1">
                      <a:noAutofit/>
                    </wps:bodyPr>
                  </wps:wsp>
                </a:graphicData>
              </a:graphic>
            </wp:anchor>
          </w:drawing>
        </mc:Choice>
        <mc:Fallback>
          <w:pict>
            <v:rect id="shape_0" ID="Text Box 17"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90</w:t>
                    </w:r>
                    <w:r>
                      <w:rPr/>
                      <w:fldChar w:fldCharType="end"/>
                    </w:r>
                  </w:p>
                </w:txbxContent>
              </v:textbox>
              <w10:wrap type="none"/>
            </v:rect>
          </w:pict>
        </mc:Fallback>
      </mc:AlternateContent>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60" wp14:anchorId="70488A76">
              <wp:simplePos x="0" y="0"/>
              <wp:positionH relativeFrom="page">
                <wp:posOffset>3874770</wp:posOffset>
              </wp:positionH>
              <wp:positionV relativeFrom="page">
                <wp:posOffset>9935845</wp:posOffset>
              </wp:positionV>
              <wp:extent cx="264160" cy="165100"/>
              <wp:effectExtent l="0" t="0" r="0" b="0"/>
              <wp:wrapNone/>
              <wp:docPr id="39" name="Text Box 18"/>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94</w:t>
                          </w:r>
                          <w:r>
                            <w:rPr/>
                            <w:fldChar w:fldCharType="end"/>
                          </w:r>
                        </w:p>
                      </w:txbxContent>
                    </wps:txbx>
                    <wps:bodyPr lIns="0" rIns="0" tIns="0" bIns="0" anchor="t" upright="1">
                      <a:noAutofit/>
                    </wps:bodyPr>
                  </wps:wsp>
                </a:graphicData>
              </a:graphic>
            </wp:anchor>
          </w:drawing>
        </mc:Choice>
        <mc:Fallback>
          <w:pict>
            <v:rect id="shape_0" ID="Text Box 18"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94</w:t>
                    </w:r>
                    <w:r>
                      <w:rPr/>
                      <w:fldChar w:fldCharType="end"/>
                    </w:r>
                  </w:p>
                </w:txbxContent>
              </v:textbox>
              <w10:wrap type="none"/>
            </v:rect>
          </w:pict>
        </mc:Fallback>
      </mc:AlternateContent>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75" wp14:anchorId="70488A76">
              <wp:simplePos x="0" y="0"/>
              <wp:positionH relativeFrom="page">
                <wp:posOffset>3874770</wp:posOffset>
              </wp:positionH>
              <wp:positionV relativeFrom="page">
                <wp:posOffset>9935845</wp:posOffset>
              </wp:positionV>
              <wp:extent cx="264160" cy="165100"/>
              <wp:effectExtent l="0" t="0" r="0" b="0"/>
              <wp:wrapNone/>
              <wp:docPr id="41" name="Text Box 19"/>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105</w:t>
                          </w:r>
                          <w:r>
                            <w:rPr/>
                            <w:fldChar w:fldCharType="end"/>
                          </w:r>
                        </w:p>
                      </w:txbxContent>
                    </wps:txbx>
                    <wps:bodyPr lIns="0" rIns="0" tIns="0" bIns="0" anchor="t" upright="1">
                      <a:noAutofit/>
                    </wps:bodyPr>
                  </wps:wsp>
                </a:graphicData>
              </a:graphic>
            </wp:anchor>
          </w:drawing>
        </mc:Choice>
        <mc:Fallback>
          <w:pict>
            <v:rect id="shape_0" ID="Text Box 19"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105</w:t>
                    </w:r>
                    <w:r>
                      <w:rPr/>
                      <w:fldChar w:fldCharType="end"/>
                    </w:r>
                  </w:p>
                </w:txbxContent>
              </v:textbox>
              <w10:wrap type="none"/>
            </v:rect>
          </w:pict>
        </mc:Fallback>
      </mc:AlternateContent>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94" wp14:anchorId="70488A76">
              <wp:simplePos x="0" y="0"/>
              <wp:positionH relativeFrom="page">
                <wp:posOffset>3874770</wp:posOffset>
              </wp:positionH>
              <wp:positionV relativeFrom="page">
                <wp:posOffset>9935845</wp:posOffset>
              </wp:positionV>
              <wp:extent cx="264160" cy="165100"/>
              <wp:effectExtent l="0" t="0" r="0" b="0"/>
              <wp:wrapNone/>
              <wp:docPr id="43" name="Text Box 20"/>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112</w:t>
                          </w:r>
                          <w:r>
                            <w:rPr/>
                            <w:fldChar w:fldCharType="end"/>
                          </w:r>
                        </w:p>
                      </w:txbxContent>
                    </wps:txbx>
                    <wps:bodyPr lIns="0" rIns="0" tIns="0" bIns="0" anchor="t" upright="1">
                      <a:noAutofit/>
                    </wps:bodyPr>
                  </wps:wsp>
                </a:graphicData>
              </a:graphic>
            </wp:anchor>
          </w:drawing>
        </mc:Choice>
        <mc:Fallback>
          <w:pict>
            <v:rect id="shape_0" ID="Text Box 20"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112</w:t>
                    </w:r>
                    <w:r>
                      <w:rPr/>
                      <w:fldChar w:fldCharType="end"/>
                    </w:r>
                  </w:p>
                </w:txbxContent>
              </v:textbox>
              <w10:wrap type="none"/>
            </v:rect>
          </w:pict>
        </mc:Fallback>
      </mc:AlternateContent>
    </w:r>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07" wp14:anchorId="70488A76">
              <wp:simplePos x="0" y="0"/>
              <wp:positionH relativeFrom="page">
                <wp:posOffset>3874770</wp:posOffset>
              </wp:positionH>
              <wp:positionV relativeFrom="page">
                <wp:posOffset>9935845</wp:posOffset>
              </wp:positionV>
              <wp:extent cx="264160" cy="165100"/>
              <wp:effectExtent l="0" t="0" r="0" b="0"/>
              <wp:wrapNone/>
              <wp:docPr id="45" name="Text Box 21"/>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119</w:t>
                          </w:r>
                          <w:r>
                            <w:rPr/>
                            <w:fldChar w:fldCharType="end"/>
                          </w:r>
                        </w:p>
                      </w:txbxContent>
                    </wps:txbx>
                    <wps:bodyPr lIns="0" rIns="0" tIns="0" bIns="0" anchor="t" upright="1">
                      <a:noAutofit/>
                    </wps:bodyPr>
                  </wps:wsp>
                </a:graphicData>
              </a:graphic>
            </wp:anchor>
          </w:drawing>
        </mc:Choice>
        <mc:Fallback>
          <w:pict>
            <v:rect id="shape_0" ID="Text Box 21"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119</w:t>
                    </w:r>
                    <w:r>
                      <w:rPr/>
                      <w:fldChar w:fldCharType="end"/>
                    </w:r>
                  </w:p>
                </w:txbxContent>
              </v:textbox>
              <w10:wrap type="none"/>
            </v:rect>
          </w:pict>
        </mc:Fallback>
      </mc:AlternateContent>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12" wp14:anchorId="70488A76">
              <wp:simplePos x="0" y="0"/>
              <wp:positionH relativeFrom="page">
                <wp:posOffset>3874770</wp:posOffset>
              </wp:positionH>
              <wp:positionV relativeFrom="page">
                <wp:posOffset>9935845</wp:posOffset>
              </wp:positionV>
              <wp:extent cx="264160" cy="165100"/>
              <wp:effectExtent l="0" t="0" r="0" b="0"/>
              <wp:wrapNone/>
              <wp:docPr id="47" name="Text Box 22"/>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120</w:t>
                          </w:r>
                          <w:r>
                            <w:rPr/>
                            <w:fldChar w:fldCharType="end"/>
                          </w:r>
                        </w:p>
                      </w:txbxContent>
                    </wps:txbx>
                    <wps:bodyPr lIns="0" rIns="0" tIns="0" bIns="0" anchor="t" upright="1">
                      <a:noAutofit/>
                    </wps:bodyPr>
                  </wps:wsp>
                </a:graphicData>
              </a:graphic>
            </wp:anchor>
          </w:drawing>
        </mc:Choice>
        <mc:Fallback>
          <w:pict>
            <v:rect id="shape_0" ID="Text Box 22"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120</w:t>
                    </w:r>
                    <w:r>
                      <w:rPr/>
                      <w:fldChar w:fldCharType="end"/>
                    </w:r>
                  </w:p>
                </w:txbxContent>
              </v:textbox>
              <w10:wrap type="none"/>
            </v:rect>
          </w:pict>
        </mc:Fallback>
      </mc:AlternateContent>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14" wp14:anchorId="70488A76">
              <wp:simplePos x="0" y="0"/>
              <wp:positionH relativeFrom="page">
                <wp:posOffset>3874770</wp:posOffset>
              </wp:positionH>
              <wp:positionV relativeFrom="page">
                <wp:posOffset>9935845</wp:posOffset>
              </wp:positionV>
              <wp:extent cx="264160" cy="165100"/>
              <wp:effectExtent l="0" t="0" r="0" b="0"/>
              <wp:wrapNone/>
              <wp:docPr id="49" name="Text Box 23"/>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121</w:t>
                          </w:r>
                          <w:r>
                            <w:rPr/>
                            <w:fldChar w:fldCharType="end"/>
                          </w:r>
                        </w:p>
                      </w:txbxContent>
                    </wps:txbx>
                    <wps:bodyPr lIns="0" rIns="0" tIns="0" bIns="0" anchor="t" upright="1">
                      <a:noAutofit/>
                    </wps:bodyPr>
                  </wps:wsp>
                </a:graphicData>
              </a:graphic>
            </wp:anchor>
          </w:drawing>
        </mc:Choice>
        <mc:Fallback>
          <w:pict>
            <v:rect id="shape_0" ID="Text Box 23"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121</w:t>
                    </w:r>
                    <w:r>
                      <w:rPr/>
                      <w:fldChar w:fldCharType="end"/>
                    </w:r>
                  </w:p>
                </w:txbxContent>
              </v:textbox>
              <w10:wrap type="none"/>
            </v:rect>
          </w:pict>
        </mc:Fallback>
      </mc:AlternateContent>
    </w:r>
  </w:p>
</w:ftr>
</file>

<file path=word/footer5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19" wp14:anchorId="70488A76">
              <wp:simplePos x="0" y="0"/>
              <wp:positionH relativeFrom="page">
                <wp:posOffset>3874770</wp:posOffset>
              </wp:positionH>
              <wp:positionV relativeFrom="page">
                <wp:posOffset>9935845</wp:posOffset>
              </wp:positionV>
              <wp:extent cx="264160" cy="165100"/>
              <wp:effectExtent l="0" t="0" r="0" b="0"/>
              <wp:wrapNone/>
              <wp:docPr id="51" name="Text Box 24"/>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124</w:t>
                          </w:r>
                          <w:r>
                            <w:rPr/>
                            <w:fldChar w:fldCharType="end"/>
                          </w:r>
                        </w:p>
                      </w:txbxContent>
                    </wps:txbx>
                    <wps:bodyPr lIns="0" rIns="0" tIns="0" bIns="0" anchor="t" upright="1">
                      <a:noAutofit/>
                    </wps:bodyPr>
                  </wps:wsp>
                </a:graphicData>
              </a:graphic>
            </wp:anchor>
          </w:drawing>
        </mc:Choice>
        <mc:Fallback>
          <w:pict>
            <v:rect id="shape_0" ID="Text Box 24"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124</w:t>
                    </w:r>
                    <w:r>
                      <w:rPr/>
                      <w:fldChar w:fldCharType="end"/>
                    </w:r>
                  </w:p>
                </w:txbxContent>
              </v:textbox>
              <w10:wrap type="none"/>
            </v:rect>
          </w:pict>
        </mc:Fallback>
      </mc:AlternateContent>
    </w:r>
  </w:p>
</w:ftr>
</file>

<file path=word/footer5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22" wp14:anchorId="70488A76">
              <wp:simplePos x="0" y="0"/>
              <wp:positionH relativeFrom="page">
                <wp:posOffset>3874770</wp:posOffset>
              </wp:positionH>
              <wp:positionV relativeFrom="page">
                <wp:posOffset>9935845</wp:posOffset>
              </wp:positionV>
              <wp:extent cx="264160" cy="165100"/>
              <wp:effectExtent l="0" t="0" r="0" b="0"/>
              <wp:wrapNone/>
              <wp:docPr id="53" name="Text Box 25"/>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125</w:t>
                          </w:r>
                          <w:r>
                            <w:rPr/>
                            <w:fldChar w:fldCharType="end"/>
                          </w:r>
                        </w:p>
                      </w:txbxContent>
                    </wps:txbx>
                    <wps:bodyPr lIns="0" rIns="0" tIns="0" bIns="0" anchor="t" upright="1">
                      <a:noAutofit/>
                    </wps:bodyPr>
                  </wps:wsp>
                </a:graphicData>
              </a:graphic>
            </wp:anchor>
          </w:drawing>
        </mc:Choice>
        <mc:Fallback>
          <w:pict>
            <v:rect id="shape_0" ID="Text Box 25"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125</w:t>
                    </w:r>
                    <w:r>
                      <w:rPr/>
                      <w:fldChar w:fldCharType="end"/>
                    </w:r>
                  </w:p>
                </w:txbxContent>
              </v:textbox>
              <w10:wrap type="none"/>
            </v:rect>
          </w:pict>
        </mc:Fallback>
      </mc:AlternateContent>
    </w:r>
  </w:p>
</w:ftr>
</file>

<file path=word/footer5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40" wp14:anchorId="70488A76">
              <wp:simplePos x="0" y="0"/>
              <wp:positionH relativeFrom="page">
                <wp:posOffset>3874770</wp:posOffset>
              </wp:positionH>
              <wp:positionV relativeFrom="page">
                <wp:posOffset>9935845</wp:posOffset>
              </wp:positionV>
              <wp:extent cx="264160" cy="165100"/>
              <wp:effectExtent l="0" t="0" r="0" b="0"/>
              <wp:wrapNone/>
              <wp:docPr id="55" name="Text Box 26"/>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136</w:t>
                          </w:r>
                          <w:r>
                            <w:rPr/>
                            <w:fldChar w:fldCharType="end"/>
                          </w:r>
                        </w:p>
                      </w:txbxContent>
                    </wps:txbx>
                    <wps:bodyPr lIns="0" rIns="0" tIns="0" bIns="0" anchor="t" upright="1">
                      <a:noAutofit/>
                    </wps:bodyPr>
                  </wps:wsp>
                </a:graphicData>
              </a:graphic>
            </wp:anchor>
          </w:drawing>
        </mc:Choice>
        <mc:Fallback>
          <w:pict>
            <v:rect id="shape_0" ID="Text Box 26"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136</w:t>
                    </w:r>
                    <w:r>
                      <w:rPr/>
                      <w:fldChar w:fldCharType="end"/>
                    </w:r>
                  </w:p>
                </w:txbxContent>
              </v:textbox>
              <w10:wrap type="none"/>
            </v:rect>
          </w:pict>
        </mc:Fallback>
      </mc:AlternateContent>
    </w:r>
  </w:p>
</w:ftr>
</file>

<file path=word/footer5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2"/>
      <w:jc w:val="center"/>
      <w:rPr/>
    </w:pPr>
    <w:r>
      <w:rPr/>
      <w:fldChar w:fldCharType="begin"/>
    </w:r>
    <w:r>
      <w:rPr/>
      <w:instrText xml:space="preserve"> PAGE </w:instrText>
    </w:r>
    <w:r>
      <w:rPr/>
      <w:fldChar w:fldCharType="separate"/>
    </w:r>
    <w:r>
      <w:rPr/>
      <w:t>17</w:t>
    </w:r>
    <w:r>
      <w:rPr/>
      <w:fldChar w:fldCharType="end"/>
    </w:r>
  </w:p>
</w:ftr>
</file>

<file path=word/footer6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46" wp14:anchorId="70488A76">
              <wp:simplePos x="0" y="0"/>
              <wp:positionH relativeFrom="page">
                <wp:posOffset>3874770</wp:posOffset>
              </wp:positionH>
              <wp:positionV relativeFrom="page">
                <wp:posOffset>9935845</wp:posOffset>
              </wp:positionV>
              <wp:extent cx="264160" cy="165100"/>
              <wp:effectExtent l="0" t="0" r="0" b="0"/>
              <wp:wrapNone/>
              <wp:docPr id="57" name="Text Box 27"/>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137</w:t>
                          </w:r>
                          <w:r>
                            <w:rPr/>
                            <w:fldChar w:fldCharType="end"/>
                          </w:r>
                        </w:p>
                      </w:txbxContent>
                    </wps:txbx>
                    <wps:bodyPr lIns="0" rIns="0" tIns="0" bIns="0" anchor="t" upright="1">
                      <a:noAutofit/>
                    </wps:bodyPr>
                  </wps:wsp>
                </a:graphicData>
              </a:graphic>
            </wp:anchor>
          </w:drawing>
        </mc:Choice>
        <mc:Fallback>
          <w:pict>
            <v:rect id="shape_0" ID="Text Box 27"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137</w:t>
                    </w:r>
                    <w:r>
                      <w:rPr/>
                      <w:fldChar w:fldCharType="end"/>
                    </w:r>
                  </w:p>
                </w:txbxContent>
              </v:textbox>
              <w10:wrap type="none"/>
            </v:rect>
          </w:pict>
        </mc:Fallback>
      </mc:AlternateContent>
    </w:r>
  </w:p>
</w:ftr>
</file>

<file path=word/footer6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48" wp14:anchorId="70488A76">
              <wp:simplePos x="0" y="0"/>
              <wp:positionH relativeFrom="page">
                <wp:posOffset>3874770</wp:posOffset>
              </wp:positionH>
              <wp:positionV relativeFrom="page">
                <wp:posOffset>9935845</wp:posOffset>
              </wp:positionV>
              <wp:extent cx="264160" cy="165100"/>
              <wp:effectExtent l="0" t="0" r="0" b="0"/>
              <wp:wrapNone/>
              <wp:docPr id="59" name="Text Box 28"/>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138</w:t>
                          </w:r>
                          <w:r>
                            <w:rPr/>
                            <w:fldChar w:fldCharType="end"/>
                          </w:r>
                        </w:p>
                      </w:txbxContent>
                    </wps:txbx>
                    <wps:bodyPr lIns="0" rIns="0" tIns="0" bIns="0" anchor="t" upright="1">
                      <a:noAutofit/>
                    </wps:bodyPr>
                  </wps:wsp>
                </a:graphicData>
              </a:graphic>
            </wp:anchor>
          </w:drawing>
        </mc:Choice>
        <mc:Fallback>
          <w:pict>
            <v:rect id="shape_0" ID="Text Box 28"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138</w:t>
                    </w:r>
                    <w:r>
                      <w:rPr/>
                      <w:fldChar w:fldCharType="end"/>
                    </w:r>
                  </w:p>
                </w:txbxContent>
              </v:textbox>
              <w10:wrap type="none"/>
            </v:rect>
          </w:pict>
        </mc:Fallback>
      </mc:AlternateContent>
    </w:r>
  </w:p>
</w:ftr>
</file>

<file path=word/footer6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56" wp14:anchorId="70488A76">
              <wp:simplePos x="0" y="0"/>
              <wp:positionH relativeFrom="page">
                <wp:posOffset>3874770</wp:posOffset>
              </wp:positionH>
              <wp:positionV relativeFrom="page">
                <wp:posOffset>9935845</wp:posOffset>
              </wp:positionV>
              <wp:extent cx="264160" cy="165100"/>
              <wp:effectExtent l="0" t="0" r="0" b="0"/>
              <wp:wrapNone/>
              <wp:docPr id="61" name="Text Box 29"/>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142</w:t>
                          </w:r>
                          <w:r>
                            <w:rPr/>
                            <w:fldChar w:fldCharType="end"/>
                          </w:r>
                        </w:p>
                      </w:txbxContent>
                    </wps:txbx>
                    <wps:bodyPr lIns="0" rIns="0" tIns="0" bIns="0" anchor="t" upright="1">
                      <a:noAutofit/>
                    </wps:bodyPr>
                  </wps:wsp>
                </a:graphicData>
              </a:graphic>
            </wp:anchor>
          </w:drawing>
        </mc:Choice>
        <mc:Fallback>
          <w:pict>
            <v:rect id="shape_0" ID="Text Box 29"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142</w:t>
                    </w:r>
                    <w:r>
                      <w:rPr/>
                      <w:fldChar w:fldCharType="end"/>
                    </w:r>
                  </w:p>
                </w:txbxContent>
              </v:textbox>
              <w10:wrap type="none"/>
            </v:rect>
          </w:pict>
        </mc:Fallback>
      </mc:AlternateContent>
    </w:r>
  </w:p>
</w:ftr>
</file>

<file path=word/footer6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58" wp14:anchorId="70488A76">
              <wp:simplePos x="0" y="0"/>
              <wp:positionH relativeFrom="page">
                <wp:posOffset>3874770</wp:posOffset>
              </wp:positionH>
              <wp:positionV relativeFrom="page">
                <wp:posOffset>9935845</wp:posOffset>
              </wp:positionV>
              <wp:extent cx="264160" cy="165100"/>
              <wp:effectExtent l="0" t="0" r="0" b="0"/>
              <wp:wrapNone/>
              <wp:docPr id="63" name="Text Box 30"/>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143</w:t>
                          </w:r>
                          <w:r>
                            <w:rPr/>
                            <w:fldChar w:fldCharType="end"/>
                          </w:r>
                        </w:p>
                      </w:txbxContent>
                    </wps:txbx>
                    <wps:bodyPr lIns="0" rIns="0" tIns="0" bIns="0" anchor="t" upright="1">
                      <a:noAutofit/>
                    </wps:bodyPr>
                  </wps:wsp>
                </a:graphicData>
              </a:graphic>
            </wp:anchor>
          </w:drawing>
        </mc:Choice>
        <mc:Fallback>
          <w:pict>
            <v:rect id="shape_0" ID="Text Box 30"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143</w:t>
                    </w:r>
                    <w:r>
                      <w:rPr/>
                      <w:fldChar w:fldCharType="end"/>
                    </w:r>
                  </w:p>
                </w:txbxContent>
              </v:textbox>
              <w10:wrap type="none"/>
            </v:rect>
          </w:pict>
        </mc:Fallback>
      </mc:AlternateContent>
    </w:r>
  </w:p>
</w:ftr>
</file>

<file path=word/footer6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65" wp14:anchorId="70488A76">
              <wp:simplePos x="0" y="0"/>
              <wp:positionH relativeFrom="page">
                <wp:posOffset>3874770</wp:posOffset>
              </wp:positionH>
              <wp:positionV relativeFrom="page">
                <wp:posOffset>9935845</wp:posOffset>
              </wp:positionV>
              <wp:extent cx="264160" cy="165100"/>
              <wp:effectExtent l="0" t="0" r="0" b="0"/>
              <wp:wrapNone/>
              <wp:docPr id="65" name="Text Box 31"/>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147</w:t>
                          </w:r>
                          <w:r>
                            <w:rPr/>
                            <w:fldChar w:fldCharType="end"/>
                          </w:r>
                        </w:p>
                      </w:txbxContent>
                    </wps:txbx>
                    <wps:bodyPr lIns="0" rIns="0" tIns="0" bIns="0" anchor="t" upright="1">
                      <a:noAutofit/>
                    </wps:bodyPr>
                  </wps:wsp>
                </a:graphicData>
              </a:graphic>
            </wp:anchor>
          </w:drawing>
        </mc:Choice>
        <mc:Fallback>
          <w:pict>
            <v:rect id="shape_0" ID="Text Box 31"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147</w:t>
                    </w:r>
                    <w:r>
                      <w:rPr/>
                      <w:fldChar w:fldCharType="end"/>
                    </w:r>
                  </w:p>
                </w:txbxContent>
              </v:textbox>
              <w10:wrap type="none"/>
            </v:rect>
          </w:pict>
        </mc:Fallback>
      </mc:AlternateContent>
    </w:r>
  </w:p>
</w:ftr>
</file>

<file path=word/footer6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270" wp14:anchorId="70488A76">
              <wp:simplePos x="0" y="0"/>
              <wp:positionH relativeFrom="page">
                <wp:posOffset>3874770</wp:posOffset>
              </wp:positionH>
              <wp:positionV relativeFrom="page">
                <wp:posOffset>9935845</wp:posOffset>
              </wp:positionV>
              <wp:extent cx="264160" cy="165100"/>
              <wp:effectExtent l="0" t="0" r="0" b="0"/>
              <wp:wrapNone/>
              <wp:docPr id="67" name="Text Box 32"/>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150</w:t>
                          </w:r>
                          <w:r>
                            <w:rPr/>
                            <w:fldChar w:fldCharType="end"/>
                          </w:r>
                        </w:p>
                      </w:txbxContent>
                    </wps:txbx>
                    <wps:bodyPr lIns="0" rIns="0" tIns="0" bIns="0" anchor="t" upright="1">
                      <a:noAutofit/>
                    </wps:bodyPr>
                  </wps:wsp>
                </a:graphicData>
              </a:graphic>
            </wp:anchor>
          </w:drawing>
        </mc:Choice>
        <mc:Fallback>
          <w:pict>
            <v:rect id="shape_0" ID="Text Box 32"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150</w:t>
                    </w:r>
                    <w:r>
                      <w:rPr/>
                      <w:fldChar w:fldCharType="end"/>
                    </w:r>
                  </w:p>
                </w:txbxContent>
              </v:textbox>
              <w10:wrap type="none"/>
            </v:rect>
          </w:pict>
        </mc:Fallback>
      </mc:AlternateContent>
    </w:r>
  </w:p>
</w:ftr>
</file>

<file path=word/footer7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301" wp14:anchorId="70488A76">
              <wp:simplePos x="0" y="0"/>
              <wp:positionH relativeFrom="page">
                <wp:posOffset>3874770</wp:posOffset>
              </wp:positionH>
              <wp:positionV relativeFrom="page">
                <wp:posOffset>9935845</wp:posOffset>
              </wp:positionV>
              <wp:extent cx="264160" cy="165100"/>
              <wp:effectExtent l="0" t="0" r="0" b="0"/>
              <wp:wrapNone/>
              <wp:docPr id="69" name="Text Box 33"/>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170</w:t>
                          </w:r>
                          <w:r>
                            <w:rPr/>
                            <w:fldChar w:fldCharType="end"/>
                          </w:r>
                        </w:p>
                      </w:txbxContent>
                    </wps:txbx>
                    <wps:bodyPr lIns="0" rIns="0" tIns="0" bIns="0" anchor="t" upright="1">
                      <a:noAutofit/>
                    </wps:bodyPr>
                  </wps:wsp>
                </a:graphicData>
              </a:graphic>
            </wp:anchor>
          </w:drawing>
        </mc:Choice>
        <mc:Fallback>
          <w:pict>
            <v:rect id="shape_0" ID="Text Box 33"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170</w:t>
                    </w:r>
                    <w:r>
                      <w:rPr/>
                      <w:fldChar w:fldCharType="end"/>
                    </w:r>
                  </w:p>
                </w:txbxContent>
              </v:textbox>
              <w10:wrap type="none"/>
            </v:rect>
          </w:pict>
        </mc:Fallback>
      </mc:AlternateContent>
    </w:r>
  </w:p>
</w:ftr>
</file>

<file path=word/footer7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314" wp14:anchorId="70488A76">
              <wp:simplePos x="0" y="0"/>
              <wp:positionH relativeFrom="page">
                <wp:posOffset>3874770</wp:posOffset>
              </wp:positionH>
              <wp:positionV relativeFrom="page">
                <wp:posOffset>9935845</wp:posOffset>
              </wp:positionV>
              <wp:extent cx="264160" cy="165100"/>
              <wp:effectExtent l="0" t="0" r="0" b="0"/>
              <wp:wrapNone/>
              <wp:docPr id="71" name="Text Box 34"/>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171</w:t>
                          </w:r>
                          <w:r>
                            <w:rPr/>
                            <w:fldChar w:fldCharType="end"/>
                          </w:r>
                        </w:p>
                      </w:txbxContent>
                    </wps:txbx>
                    <wps:bodyPr lIns="0" rIns="0" tIns="0" bIns="0" anchor="t" upright="1">
                      <a:noAutofit/>
                    </wps:bodyPr>
                  </wps:wsp>
                </a:graphicData>
              </a:graphic>
            </wp:anchor>
          </w:drawing>
        </mc:Choice>
        <mc:Fallback>
          <w:pict>
            <v:rect id="shape_0" ID="Text Box 34"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171</w:t>
                    </w:r>
                    <w:r>
                      <w:rPr/>
                      <w:fldChar w:fldCharType="end"/>
                    </w:r>
                  </w:p>
                </w:txbxContent>
              </v:textbox>
              <w10:wrap type="none"/>
            </v:rect>
          </w:pict>
        </mc:Fallback>
      </mc:AlternateContent>
    </w:r>
  </w:p>
</w:ftr>
</file>

<file path=word/footer7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323" wp14:anchorId="70488A76">
              <wp:simplePos x="0" y="0"/>
              <wp:positionH relativeFrom="page">
                <wp:posOffset>3874770</wp:posOffset>
              </wp:positionH>
              <wp:positionV relativeFrom="page">
                <wp:posOffset>9935845</wp:posOffset>
              </wp:positionV>
              <wp:extent cx="264160" cy="165100"/>
              <wp:effectExtent l="0" t="0" r="0" b="0"/>
              <wp:wrapNone/>
              <wp:docPr id="73" name="Text Box 35"/>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177</w:t>
                          </w:r>
                          <w:r>
                            <w:rPr/>
                            <w:fldChar w:fldCharType="end"/>
                          </w:r>
                        </w:p>
                      </w:txbxContent>
                    </wps:txbx>
                    <wps:bodyPr lIns="0" rIns="0" tIns="0" bIns="0" anchor="t" upright="1">
                      <a:noAutofit/>
                    </wps:bodyPr>
                  </wps:wsp>
                </a:graphicData>
              </a:graphic>
            </wp:anchor>
          </w:drawing>
        </mc:Choice>
        <mc:Fallback>
          <w:pict>
            <v:rect id="shape_0" ID="Text Box 35"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177</w:t>
                    </w:r>
                    <w:r>
                      <w:rPr/>
                      <w:fldChar w:fldCharType="end"/>
                    </w:r>
                  </w:p>
                </w:txbxContent>
              </v:textbox>
              <w10:wrap type="none"/>
            </v:rect>
          </w:pict>
        </mc:Fallback>
      </mc:AlternateContent>
    </w:r>
  </w:p>
</w:ftr>
</file>

<file path=word/footer7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334" wp14:anchorId="70488A76">
              <wp:simplePos x="0" y="0"/>
              <wp:positionH relativeFrom="page">
                <wp:posOffset>3874770</wp:posOffset>
              </wp:positionH>
              <wp:positionV relativeFrom="page">
                <wp:posOffset>9935845</wp:posOffset>
              </wp:positionV>
              <wp:extent cx="264160" cy="165100"/>
              <wp:effectExtent l="0" t="0" r="0" b="0"/>
              <wp:wrapNone/>
              <wp:docPr id="75" name="Text Box 36"/>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181</w:t>
                          </w:r>
                          <w:r>
                            <w:rPr/>
                            <w:fldChar w:fldCharType="end"/>
                          </w:r>
                        </w:p>
                      </w:txbxContent>
                    </wps:txbx>
                    <wps:bodyPr lIns="0" rIns="0" tIns="0" bIns="0" anchor="t" upright="1">
                      <a:noAutofit/>
                    </wps:bodyPr>
                  </wps:wsp>
                </a:graphicData>
              </a:graphic>
            </wp:anchor>
          </w:drawing>
        </mc:Choice>
        <mc:Fallback>
          <w:pict>
            <v:rect id="shape_0" ID="Text Box 36"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181</w:t>
                    </w:r>
                    <w:r>
                      <w:rPr/>
                      <w:fldChar w:fldCharType="end"/>
                    </w:r>
                  </w:p>
                </w:txbxContent>
              </v:textbox>
              <w10:wrap type="none"/>
            </v:rect>
          </w:pict>
        </mc:Fallback>
      </mc:AlternateContent>
    </w:r>
  </w:p>
</w:ftr>
</file>

<file path=word/footer7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14" wp14:anchorId="70488A76">
              <wp:simplePos x="0" y="0"/>
              <wp:positionH relativeFrom="page">
                <wp:posOffset>3874770</wp:posOffset>
              </wp:positionH>
              <wp:positionV relativeFrom="page">
                <wp:posOffset>9935845</wp:posOffset>
              </wp:positionV>
              <wp:extent cx="264160" cy="165100"/>
              <wp:effectExtent l="0" t="0" r="0" b="0"/>
              <wp:wrapNone/>
              <wp:docPr id="3" name="Text Box 13"/>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24</w:t>
                          </w:r>
                          <w:r>
                            <w:rPr/>
                            <w:fldChar w:fldCharType="end"/>
                          </w:r>
                        </w:p>
                      </w:txbxContent>
                    </wps:txbx>
                    <wps:bodyPr lIns="0" rIns="0" tIns="0" bIns="0" anchor="t" upright="1">
                      <a:noAutofit/>
                    </wps:bodyPr>
                  </wps:wsp>
                </a:graphicData>
              </a:graphic>
            </wp:anchor>
          </w:drawing>
        </mc:Choice>
        <mc:Fallback>
          <w:pict>
            <v:rect id="shape_0" ID="Text Box 13"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24</w:t>
                    </w:r>
                    <w:r>
                      <w:rPr/>
                      <w:fldChar w:fldCharType="end"/>
                    </w:r>
                  </w:p>
                </w:txbxContent>
              </v:textbox>
              <w10:wrap type="none"/>
            </v:rect>
          </w:pict>
        </mc:Fallback>
      </mc:AlternateContent>
    </w:r>
  </w:p>
</w:ftr>
</file>

<file path=word/footer8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341" wp14:anchorId="70488A76">
              <wp:simplePos x="0" y="0"/>
              <wp:positionH relativeFrom="page">
                <wp:posOffset>3874770</wp:posOffset>
              </wp:positionH>
              <wp:positionV relativeFrom="page">
                <wp:posOffset>9935845</wp:posOffset>
              </wp:positionV>
              <wp:extent cx="264160" cy="165100"/>
              <wp:effectExtent l="0" t="0" r="0" b="0"/>
              <wp:wrapNone/>
              <wp:docPr id="77" name="Text Box 37"/>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185</w:t>
                          </w:r>
                          <w:r>
                            <w:rPr/>
                            <w:fldChar w:fldCharType="end"/>
                          </w:r>
                        </w:p>
                      </w:txbxContent>
                    </wps:txbx>
                    <wps:bodyPr lIns="0" rIns="0" tIns="0" bIns="0" anchor="t" upright="1">
                      <a:noAutofit/>
                    </wps:bodyPr>
                  </wps:wsp>
                </a:graphicData>
              </a:graphic>
            </wp:anchor>
          </w:drawing>
        </mc:Choice>
        <mc:Fallback>
          <w:pict>
            <v:rect id="shape_0" ID="Text Box 37"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185</w:t>
                    </w:r>
                    <w:r>
                      <w:rPr/>
                      <w:fldChar w:fldCharType="end"/>
                    </w:r>
                  </w:p>
                </w:txbxContent>
              </v:textbox>
              <w10:wrap type="none"/>
            </v:rect>
          </w:pict>
        </mc:Fallback>
      </mc:AlternateContent>
    </w:r>
  </w:p>
</w:ftr>
</file>

<file path=word/footer8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344" wp14:anchorId="70488A76">
              <wp:simplePos x="0" y="0"/>
              <wp:positionH relativeFrom="page">
                <wp:posOffset>3874770</wp:posOffset>
              </wp:positionH>
              <wp:positionV relativeFrom="page">
                <wp:posOffset>9935845</wp:posOffset>
              </wp:positionV>
              <wp:extent cx="264160" cy="165100"/>
              <wp:effectExtent l="0" t="0" r="0" b="0"/>
              <wp:wrapNone/>
              <wp:docPr id="79" name="Text Box 38"/>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186</w:t>
                          </w:r>
                          <w:r>
                            <w:rPr/>
                            <w:fldChar w:fldCharType="end"/>
                          </w:r>
                        </w:p>
                      </w:txbxContent>
                    </wps:txbx>
                    <wps:bodyPr lIns="0" rIns="0" tIns="0" bIns="0" anchor="t" upright="1">
                      <a:noAutofit/>
                    </wps:bodyPr>
                  </wps:wsp>
                </a:graphicData>
              </a:graphic>
            </wp:anchor>
          </w:drawing>
        </mc:Choice>
        <mc:Fallback>
          <w:pict>
            <v:rect id="shape_0" ID="Text Box 38"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186</w:t>
                    </w:r>
                    <w:r>
                      <w:rPr/>
                      <w:fldChar w:fldCharType="end"/>
                    </w:r>
                  </w:p>
                </w:txbxContent>
              </v:textbox>
              <w10:wrap type="none"/>
            </v:rect>
          </w:pict>
        </mc:Fallback>
      </mc:AlternateContent>
    </w:r>
  </w:p>
</w:ftr>
</file>

<file path=word/footer8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410" wp14:anchorId="70488A76">
              <wp:simplePos x="0" y="0"/>
              <wp:positionH relativeFrom="page">
                <wp:posOffset>3874770</wp:posOffset>
              </wp:positionH>
              <wp:positionV relativeFrom="page">
                <wp:posOffset>9935845</wp:posOffset>
              </wp:positionV>
              <wp:extent cx="264160" cy="165100"/>
              <wp:effectExtent l="0" t="0" r="0" b="0"/>
              <wp:wrapNone/>
              <wp:docPr id="81" name="Text Box 39"/>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235</w:t>
                          </w:r>
                          <w:r>
                            <w:rPr/>
                            <w:fldChar w:fldCharType="end"/>
                          </w:r>
                        </w:p>
                      </w:txbxContent>
                    </wps:txbx>
                    <wps:bodyPr lIns="0" rIns="0" tIns="0" bIns="0" anchor="t" upright="1">
                      <a:noAutofit/>
                    </wps:bodyPr>
                  </wps:wsp>
                </a:graphicData>
              </a:graphic>
            </wp:anchor>
          </w:drawing>
        </mc:Choice>
        <mc:Fallback>
          <w:pict>
            <v:rect id="shape_0" ID="Text Box 39"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235</w:t>
                    </w:r>
                    <w:r>
                      <w:rPr/>
                      <w:fldChar w:fldCharType="end"/>
                    </w:r>
                  </w:p>
                </w:txbxContent>
              </v:textbox>
              <w10:wrap type="none"/>
            </v:rect>
          </w:pict>
        </mc:Fallback>
      </mc:AlternateContent>
    </w:r>
  </w:p>
</w:ftr>
</file>

<file path=word/footer8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444" wp14:anchorId="70488A76">
              <wp:simplePos x="0" y="0"/>
              <wp:positionH relativeFrom="page">
                <wp:posOffset>3874770</wp:posOffset>
              </wp:positionH>
              <wp:positionV relativeFrom="page">
                <wp:posOffset>9935845</wp:posOffset>
              </wp:positionV>
              <wp:extent cx="264160" cy="165100"/>
              <wp:effectExtent l="0" t="0" r="0" b="0"/>
              <wp:wrapNone/>
              <wp:docPr id="83" name="Text Box 40"/>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236</w:t>
                          </w:r>
                          <w:r>
                            <w:rPr/>
                            <w:fldChar w:fldCharType="end"/>
                          </w:r>
                        </w:p>
                      </w:txbxContent>
                    </wps:txbx>
                    <wps:bodyPr lIns="0" rIns="0" tIns="0" bIns="0" anchor="t" upright="1">
                      <a:noAutofit/>
                    </wps:bodyPr>
                  </wps:wsp>
                </a:graphicData>
              </a:graphic>
            </wp:anchor>
          </w:drawing>
        </mc:Choice>
        <mc:Fallback>
          <w:pict>
            <v:rect id="shape_0" ID="Text Box 40"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236</w:t>
                    </w:r>
                    <w:r>
                      <w:rPr/>
                      <w:fldChar w:fldCharType="end"/>
                    </w:r>
                  </w:p>
                </w:txbxContent>
              </v:textbox>
              <w10:wrap type="none"/>
            </v:rect>
          </w:pict>
        </mc:Fallback>
      </mc:AlternateContent>
    </w:r>
  </w:p>
</w:ftr>
</file>

<file path=word/footer8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446" wp14:anchorId="70488A76">
              <wp:simplePos x="0" y="0"/>
              <wp:positionH relativeFrom="page">
                <wp:posOffset>3874770</wp:posOffset>
              </wp:positionH>
              <wp:positionV relativeFrom="page">
                <wp:posOffset>9935845</wp:posOffset>
              </wp:positionV>
              <wp:extent cx="264160" cy="165100"/>
              <wp:effectExtent l="0" t="0" r="0" b="0"/>
              <wp:wrapNone/>
              <wp:docPr id="85" name="Text Box 41"/>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237</w:t>
                          </w:r>
                          <w:r>
                            <w:rPr/>
                            <w:fldChar w:fldCharType="end"/>
                          </w:r>
                        </w:p>
                      </w:txbxContent>
                    </wps:txbx>
                    <wps:bodyPr lIns="0" rIns="0" tIns="0" bIns="0" anchor="t" upright="1">
                      <a:noAutofit/>
                    </wps:bodyPr>
                  </wps:wsp>
                </a:graphicData>
              </a:graphic>
            </wp:anchor>
          </w:drawing>
        </mc:Choice>
        <mc:Fallback>
          <w:pict>
            <v:rect id="shape_0" ID="Text Box 41"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237</w:t>
                    </w:r>
                    <w:r>
                      <w:rPr/>
                      <w:fldChar w:fldCharType="end"/>
                    </w:r>
                  </w:p>
                </w:txbxContent>
              </v:textbox>
              <w10:wrap type="none"/>
            </v:rect>
          </w:pict>
        </mc:Fallback>
      </mc:AlternateContent>
    </w:r>
  </w:p>
</w:ftr>
</file>

<file path=word/footer8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451" wp14:anchorId="70488A76">
              <wp:simplePos x="0" y="0"/>
              <wp:positionH relativeFrom="page">
                <wp:posOffset>3874770</wp:posOffset>
              </wp:positionH>
              <wp:positionV relativeFrom="page">
                <wp:posOffset>9935845</wp:posOffset>
              </wp:positionV>
              <wp:extent cx="264160" cy="165100"/>
              <wp:effectExtent l="0" t="0" r="0" b="0"/>
              <wp:wrapNone/>
              <wp:docPr id="87" name="Text Box 42"/>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240</w:t>
                          </w:r>
                          <w:r>
                            <w:rPr/>
                            <w:fldChar w:fldCharType="end"/>
                          </w:r>
                        </w:p>
                      </w:txbxContent>
                    </wps:txbx>
                    <wps:bodyPr lIns="0" rIns="0" tIns="0" bIns="0" anchor="t" upright="1">
                      <a:noAutofit/>
                    </wps:bodyPr>
                  </wps:wsp>
                </a:graphicData>
              </a:graphic>
            </wp:anchor>
          </w:drawing>
        </mc:Choice>
        <mc:Fallback>
          <w:pict>
            <v:rect id="shape_0" ID="Text Box 42"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240</w:t>
                    </w:r>
                    <w:r>
                      <w:rPr/>
                      <w:fldChar w:fldCharType="end"/>
                    </w:r>
                  </w:p>
                </w:txbxContent>
              </v:textbox>
              <w10:wrap type="none"/>
            </v:rect>
          </w:pict>
        </mc:Fallback>
      </mc:AlternateContent>
    </w:r>
  </w:p>
</w:ftr>
</file>

<file path=word/footer9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540" wp14:anchorId="70488A76">
              <wp:simplePos x="0" y="0"/>
              <wp:positionH relativeFrom="page">
                <wp:posOffset>3874770</wp:posOffset>
              </wp:positionH>
              <wp:positionV relativeFrom="page">
                <wp:posOffset>9935845</wp:posOffset>
              </wp:positionV>
              <wp:extent cx="264160" cy="165100"/>
              <wp:effectExtent l="0" t="0" r="0" b="0"/>
              <wp:wrapNone/>
              <wp:docPr id="89" name="Text Box 43"/>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298</w:t>
                          </w:r>
                          <w:r>
                            <w:rPr/>
                            <w:fldChar w:fldCharType="end"/>
                          </w:r>
                        </w:p>
                      </w:txbxContent>
                    </wps:txbx>
                    <wps:bodyPr lIns="0" rIns="0" tIns="0" bIns="0" anchor="t" upright="1">
                      <a:noAutofit/>
                    </wps:bodyPr>
                  </wps:wsp>
                </a:graphicData>
              </a:graphic>
            </wp:anchor>
          </w:drawing>
        </mc:Choice>
        <mc:Fallback>
          <w:pict>
            <v:rect id="shape_0" ID="Text Box 43"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298</w:t>
                    </w:r>
                    <w:r>
                      <w:rPr/>
                      <w:fldChar w:fldCharType="end"/>
                    </w:r>
                  </w:p>
                </w:txbxContent>
              </v:textbox>
              <w10:wrap type="none"/>
            </v:rect>
          </w:pict>
        </mc:Fallback>
      </mc:AlternateContent>
    </w:r>
  </w:p>
</w:ftr>
</file>

<file path=word/footer9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628" wp14:anchorId="70488A76">
              <wp:simplePos x="0" y="0"/>
              <wp:positionH relativeFrom="page">
                <wp:posOffset>3874770</wp:posOffset>
              </wp:positionH>
              <wp:positionV relativeFrom="page">
                <wp:posOffset>9935845</wp:posOffset>
              </wp:positionV>
              <wp:extent cx="264160" cy="165100"/>
              <wp:effectExtent l="0" t="0" r="0" b="0"/>
              <wp:wrapNone/>
              <wp:docPr id="91" name="Text Box 44"/>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333</w:t>
                          </w:r>
                          <w:r>
                            <w:rPr/>
                            <w:fldChar w:fldCharType="end"/>
                          </w:r>
                        </w:p>
                      </w:txbxContent>
                    </wps:txbx>
                    <wps:bodyPr lIns="0" rIns="0" tIns="0" bIns="0" anchor="t" upright="1">
                      <a:noAutofit/>
                    </wps:bodyPr>
                  </wps:wsp>
                </a:graphicData>
              </a:graphic>
            </wp:anchor>
          </w:drawing>
        </mc:Choice>
        <mc:Fallback>
          <w:pict>
            <v:rect id="shape_0" ID="Text Box 44"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333</w:t>
                    </w:r>
                    <w:r>
                      <w:rPr/>
                      <w:fldChar w:fldCharType="end"/>
                    </w:r>
                  </w:p>
                </w:txbxContent>
              </v:textbox>
              <w10:wrap type="none"/>
            </v:rect>
          </w:pict>
        </mc:Fallback>
      </mc:AlternateContent>
    </w:r>
  </w:p>
</w:ftr>
</file>

<file path=word/footer9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640" wp14:anchorId="70488A76">
              <wp:simplePos x="0" y="0"/>
              <wp:positionH relativeFrom="page">
                <wp:posOffset>3874770</wp:posOffset>
              </wp:positionH>
              <wp:positionV relativeFrom="page">
                <wp:posOffset>9935845</wp:posOffset>
              </wp:positionV>
              <wp:extent cx="264160" cy="165100"/>
              <wp:effectExtent l="0" t="0" r="0" b="0"/>
              <wp:wrapNone/>
              <wp:docPr id="94" name="Text Box 45"/>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334</w:t>
                          </w:r>
                          <w:r>
                            <w:rPr/>
                            <w:fldChar w:fldCharType="end"/>
                          </w:r>
                        </w:p>
                      </w:txbxContent>
                    </wps:txbx>
                    <wps:bodyPr lIns="0" rIns="0" tIns="0" bIns="0" anchor="t" upright="1">
                      <a:noAutofit/>
                    </wps:bodyPr>
                  </wps:wsp>
                </a:graphicData>
              </a:graphic>
            </wp:anchor>
          </w:drawing>
        </mc:Choice>
        <mc:Fallback>
          <w:pict>
            <v:rect id="shape_0" ID="Text Box 45"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334</w:t>
                    </w:r>
                    <w:r>
                      <w:rPr/>
                      <w:fldChar w:fldCharType="end"/>
                    </w:r>
                  </w:p>
                </w:txbxContent>
              </v:textbox>
              <w10:wrap type="none"/>
            </v:rect>
          </w:pict>
        </mc:Fallback>
      </mc:AlternateContent>
    </w:r>
  </w:p>
</w:ftr>
</file>

<file path=word/footer9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12" w:before="0" w:after="200"/>
      <w:rPr>
        <w:sz w:val="20"/>
        <w:szCs w:val="20"/>
      </w:rPr>
    </w:pPr>
    <w:r>
      <w:rPr>
        <w:sz w:val="20"/>
        <w:szCs w:val="20"/>
      </w:rPr>
      <mc:AlternateContent>
        <mc:Choice Requires="wps">
          <w:drawing>
            <wp:anchor behindDoc="1" distT="1270" distB="0" distL="0" distR="4445" simplePos="0" locked="0" layoutInCell="0" allowOverlap="1" relativeHeight="642" wp14:anchorId="70488A76">
              <wp:simplePos x="0" y="0"/>
              <wp:positionH relativeFrom="page">
                <wp:posOffset>3874770</wp:posOffset>
              </wp:positionH>
              <wp:positionV relativeFrom="page">
                <wp:posOffset>9935845</wp:posOffset>
              </wp:positionV>
              <wp:extent cx="264160" cy="165100"/>
              <wp:effectExtent l="0" t="0" r="0" b="0"/>
              <wp:wrapNone/>
              <wp:docPr id="97" name="Text Box 46"/>
              <a:graphic xmlns:a="http://schemas.openxmlformats.org/drawingml/2006/main">
                <a:graphicData uri="http://schemas.microsoft.com/office/word/2010/wordprocessingShape">
                  <wps:wsp>
                    <wps:cNvSpPr/>
                    <wps:spPr>
                      <a:xfrm>
                        <a:off x="0" y="0"/>
                        <a:ext cx="264240" cy="165240"/>
                      </a:xfrm>
                      <a:prstGeom prst="rect">
                        <a:avLst/>
                      </a:prstGeom>
                      <a:noFill/>
                      <a:ln w="0">
                        <a:noFill/>
                      </a:ln>
                    </wps:spPr>
                    <wps:style>
                      <a:lnRef idx="0"/>
                      <a:fillRef idx="0"/>
                      <a:effectRef idx="0"/>
                      <a:fontRef idx="minor"/>
                    </wps:style>
                    <wps:txbx>
                      <w:txbxContent>
                        <w:p>
                          <w:pPr>
                            <w:pStyle w:val="Style76"/>
                            <w:spacing w:lineRule="exact" w:line="244" w:before="0" w:after="200"/>
                            <w:ind w:left="40" w:hanging="0"/>
                            <w:rPr/>
                          </w:pPr>
                          <w:r>
                            <w:rPr/>
                            <w:fldChar w:fldCharType="begin"/>
                          </w:r>
                          <w:r>
                            <w:rPr/>
                            <w:instrText xml:space="preserve"> PAGE </w:instrText>
                          </w:r>
                          <w:r>
                            <w:rPr/>
                            <w:fldChar w:fldCharType="separate"/>
                          </w:r>
                          <w:r>
                            <w:rPr/>
                            <w:t>335</w:t>
                          </w:r>
                          <w:r>
                            <w:rPr/>
                            <w:fldChar w:fldCharType="end"/>
                          </w:r>
                        </w:p>
                      </w:txbxContent>
                    </wps:txbx>
                    <wps:bodyPr lIns="0" rIns="0" tIns="0" bIns="0" anchor="t" upright="1">
                      <a:noAutofit/>
                    </wps:bodyPr>
                  </wps:wsp>
                </a:graphicData>
              </a:graphic>
            </wp:anchor>
          </w:drawing>
        </mc:Choice>
        <mc:Fallback>
          <w:pict>
            <v:rect id="shape_0" ID="Text Box 46" path="m0,0l-2147483645,0l-2147483645,-2147483646l0,-2147483646xe" stroked="f" o:allowincell="f" style="position:absolute;margin-left:305.1pt;margin-top:782.35pt;width:20.75pt;height:12.95pt;mso-wrap-style:square;v-text-anchor:top;mso-position-horizontal-relative:page;mso-position-vertical-relative:page" wp14:anchorId="70488A76">
              <v:fill o:detectmouseclick="t" on="false"/>
              <v:stroke color="#3465a4" joinstyle="round" endcap="flat"/>
              <v:textbox>
                <w:txbxContent>
                  <w:p>
                    <w:pPr>
                      <w:pStyle w:val="Style76"/>
                      <w:spacing w:lineRule="exact" w:line="244" w:before="0" w:after="200"/>
                      <w:ind w:left="40" w:hanging="0"/>
                      <w:rPr/>
                    </w:pPr>
                    <w:r>
                      <w:rPr/>
                      <w:fldChar w:fldCharType="begin"/>
                    </w:r>
                    <w:r>
                      <w:rPr/>
                      <w:instrText xml:space="preserve"> PAGE </w:instrText>
                    </w:r>
                    <w:r>
                      <w:rPr/>
                      <w:fldChar w:fldCharType="separate"/>
                    </w:r>
                    <w:r>
                      <w:rPr/>
                      <w:t>335</w:t>
                    </w:r>
                    <w:r>
                      <w:rPr/>
                      <w:fldChar w:fldCharType="end"/>
                    </w:r>
                  </w:p>
                </w:txbxContent>
              </v:textbox>
              <w10:wrap type="none"/>
            </v:rect>
          </w:pict>
        </mc:Fallback>
      </mc:AlternateContent>
    </w:r>
  </w:p>
</w:ftr>
</file>

<file path=word/footer9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Style61"/>
        <w:spacing w:before="0" w:after="160"/>
        <w:ind w:firstLine="567"/>
        <w:jc w:val="both"/>
        <w:rPr>
          <w:rStyle w:val="Style39"/>
          <w:rFonts w:eastAsia="Calibri"/>
          <w:bCs/>
          <w:color w:val="000000" w:themeColor="text1"/>
          <w:sz w:val="20"/>
          <w:szCs w:val="20"/>
        </w:rPr>
      </w:pPr>
      <w:r>
        <w:rPr>
          <w:rStyle w:val="Style24"/>
        </w:rPr>
        <w:footnoteRef/>
      </w:r>
      <w:r>
        <w:rPr>
          <w:b w:val="false"/>
          <w:bCs/>
        </w:rPr>
        <w:t xml:space="preserve"> </w:t>
      </w:r>
      <w:r>
        <w:rPr>
          <w:rStyle w:val="Style39"/>
          <w:rFonts w:eastAsia="Calibri"/>
          <w:b w:val="false"/>
          <w:bCs/>
          <w:color w:val="000000" w:themeColor="text1"/>
          <w:sz w:val="20"/>
          <w:szCs w:val="20"/>
        </w:rPr>
        <w:t>Прогноз социально-экономического развития Российской Федерации на период до 2036 года. Режим доступа:</w:t>
      </w:r>
      <w:r>
        <w:rPr>
          <w:rStyle w:val="Style39"/>
          <w:rFonts w:eastAsia="Calibri"/>
          <w:b w:val="false"/>
          <w:bCs/>
          <w:color w:val="000000" w:themeColor="text1"/>
          <w:sz w:val="20"/>
          <w:szCs w:val="20"/>
          <w:u w:val="single"/>
        </w:rPr>
        <w:t xml:space="preserve"> https://www.economy.gov.ru/material/directions/makroec/prognozy_socialno_ekonomicheskogo_razvitiya/prognoz_socialno_ekonomicheskogo_razvitiya_rossiyskoy_federacii_na_period_do_2036_goda.html?ysclid=lld7peov4a460634310. </w:t>
      </w:r>
      <w:r>
        <w:rPr>
          <w:rStyle w:val="Style39"/>
          <w:rFonts w:eastAsia="Calibri"/>
          <w:b w:val="false"/>
          <w:bCs/>
          <w:color w:val="000000" w:themeColor="text1"/>
          <w:sz w:val="20"/>
          <w:szCs w:val="20"/>
        </w:rPr>
        <w:t>Дата обращения 16.08.2023</w:t>
      </w:r>
    </w:p>
  </w:footnote>
  <w:footnote w:id="3">
    <w:p>
      <w:pPr>
        <w:pStyle w:val="Style61"/>
        <w:spacing w:before="0" w:after="160"/>
        <w:ind w:firstLine="567"/>
        <w:jc w:val="both"/>
        <w:rPr>
          <w:color w:val="000000" w:themeColor="text1"/>
        </w:rPr>
      </w:pPr>
      <w:r>
        <w:rPr>
          <w:rStyle w:val="Style24"/>
        </w:rPr>
        <w:footnoteRef/>
      </w:r>
      <w:r>
        <w:rPr>
          <w:b w:val="false"/>
          <w:bCs/>
          <w:color w:val="000000" w:themeColor="text1"/>
        </w:rPr>
        <w:t xml:space="preserve"> </w:t>
      </w:r>
      <w:r>
        <w:rPr>
          <w:b w:val="false"/>
          <w:bCs/>
          <w:color w:val="000000" w:themeColor="text1"/>
        </w:rPr>
        <w:t xml:space="preserve">Национальные проекты Приморского края. Загл. с экрана. Режим доступа: </w:t>
      </w:r>
      <w:hyperlink r:id="rId1">
        <w:r>
          <w:rPr>
            <w:rStyle w:val="-"/>
            <w:b w:val="false"/>
            <w:bCs/>
            <w:color w:val="000000" w:themeColor="text1"/>
          </w:rPr>
          <w:t>https://primorsky.ru/regionalnye-proekty/?ysclid=lmppr0tmvf752067072</w:t>
        </w:r>
      </w:hyperlink>
      <w:r>
        <w:rPr>
          <w:b w:val="false"/>
          <w:bCs/>
          <w:color w:val="000000" w:themeColor="text1"/>
        </w:rPr>
        <w:t>. Дата обращения 20.09.2023</w:t>
      </w:r>
    </w:p>
  </w:footnote>
  <w:footnote w:id="4">
    <w:p>
      <w:pPr>
        <w:pStyle w:val="Style61"/>
        <w:spacing w:before="0" w:after="160"/>
        <w:ind w:firstLine="567"/>
        <w:jc w:val="both"/>
        <w:rPr/>
      </w:pPr>
      <w:r>
        <w:rPr>
          <w:rStyle w:val="Style24"/>
        </w:rPr>
        <w:footnoteRef/>
      </w:r>
      <w:r>
        <w:rPr>
          <w:color w:val="000000" w:themeColor="text1"/>
        </w:rPr>
        <w:t xml:space="preserve"> </w:t>
      </w:r>
      <w:r>
        <w:rPr>
          <w:b w:val="false"/>
          <w:color w:val="000000" w:themeColor="text1"/>
        </w:rPr>
        <w:t xml:space="preserve">Перечень государственных программ Приморского края опубликован на официальном сайте Правительства Приморского края в сети Интернет. Режим доступа: </w:t>
      </w:r>
      <w:hyperlink r:id="rId2">
        <w:r>
          <w:rPr>
            <w:rStyle w:val="-"/>
            <w:b w:val="false"/>
            <w:color w:val="000000" w:themeColor="text1"/>
          </w:rPr>
          <w:t>https://primorsky.ru/authorities/executive-agencies/departments/economics/gosudarstvennye-programmy/</w:t>
        </w:r>
      </w:hyperlink>
      <w:r>
        <w:rPr>
          <w:b w:val="false"/>
          <w:color w:val="000000" w:themeColor="text1"/>
        </w:rPr>
        <w:t>. Дата обращения 16.08.2023</w:t>
      </w:r>
    </w:p>
  </w:footnote>
  <w:footnote w:id="5">
    <w:p>
      <w:pPr>
        <w:pStyle w:val="Style61"/>
        <w:spacing w:before="0" w:after="160"/>
        <w:ind w:firstLine="567"/>
        <w:jc w:val="both"/>
        <w:rPr>
          <w:color w:val="000000" w:themeColor="text1"/>
          <w:u w:val="single"/>
        </w:rPr>
      </w:pPr>
      <w:r>
        <w:rPr>
          <w:rStyle w:val="Style24"/>
        </w:rPr>
        <w:footnoteRef/>
      </w:r>
      <w:r>
        <w:rPr>
          <w:color w:val="000000" w:themeColor="text1"/>
        </w:rPr>
        <w:t xml:space="preserve"> </w:t>
      </w:r>
      <w:r>
        <w:rPr>
          <w:b w:val="false"/>
          <w:color w:val="000000" w:themeColor="text1"/>
        </w:rPr>
        <w:t xml:space="preserve">Прогноз социально-экономического развития Приморского края опубликован на официальном сайте Правительства Приморского края в сети Интернет: </w:t>
      </w:r>
      <w:r>
        <w:rPr>
          <w:b w:val="false"/>
          <w:color w:val="000000" w:themeColor="text1"/>
          <w:u w:val="single"/>
        </w:rPr>
        <w:t>https: https://primorsky.ru/authorities/executive-agencies/departments/economics/development/forecast.php.</w:t>
      </w:r>
    </w:p>
  </w:footnote>
  <w:footnote w:id="6">
    <w:p>
      <w:pPr>
        <w:pStyle w:val="Style61"/>
        <w:spacing w:before="0" w:after="160"/>
        <w:ind w:firstLine="567"/>
        <w:jc w:val="both"/>
        <w:rPr>
          <w:color w:val="000000" w:themeColor="text1"/>
        </w:rPr>
      </w:pPr>
      <w:r>
        <w:rPr>
          <w:rStyle w:val="Style24"/>
        </w:rPr>
        <w:footnoteRef/>
      </w:r>
      <w:r>
        <w:rPr>
          <w:b w:val="false"/>
          <w:color w:val="000000" w:themeColor="text1"/>
        </w:rPr>
        <w:t xml:space="preserve"> </w:t>
      </w:r>
      <w:r>
        <w:rPr>
          <w:b w:val="false"/>
          <w:color w:val="000000" w:themeColor="text1"/>
        </w:rPr>
        <w:t xml:space="preserve">Инвестиционном портал Приморского края в сети Интернет. Режим доступа: </w:t>
      </w:r>
      <w:hyperlink r:id="rId3">
        <w:r>
          <w:rPr>
            <w:rStyle w:val="-"/>
            <w:b w:val="false"/>
            <w:color w:val="000000" w:themeColor="text1"/>
          </w:rPr>
          <w:t>https://invest.primorsky.ru/ru/projects/</w:t>
        </w:r>
      </w:hyperlink>
      <w:r>
        <w:rPr>
          <w:b w:val="false"/>
          <w:color w:val="000000" w:themeColor="text1"/>
        </w:rPr>
        <w:t>. Дата обращения 16.08.2023</w:t>
      </w:r>
    </w:p>
  </w:footnote>
  <w:footnote w:id="7">
    <w:p>
      <w:pPr>
        <w:pStyle w:val="Style73"/>
        <w:tabs>
          <w:tab w:val="clear" w:pos="851"/>
        </w:tabs>
        <w:spacing w:before="0" w:after="0"/>
        <w:ind w:firstLine="567"/>
        <w:contextualSpacing/>
        <w:rPr/>
      </w:pPr>
      <w:r>
        <w:rPr>
          <w:rStyle w:val="Style24"/>
        </w:rPr>
        <w:footnoteRef/>
      </w:r>
      <w:r>
        <w:rPr>
          <w:color w:val="000000" w:themeColor="text1"/>
          <w:sz w:val="20"/>
          <w:szCs w:val="20"/>
        </w:rPr>
        <w:t xml:space="preserve"> </w:t>
      </w:r>
      <w:r>
        <w:rPr>
          <w:color w:val="000000" w:themeColor="text1"/>
          <w:sz w:val="20"/>
          <w:szCs w:val="20"/>
        </w:rPr>
        <w:t xml:space="preserve">Инвестиционный портал Приморского края в сети Интернет. Режим доступа: </w:t>
      </w:r>
      <w:hyperlink r:id="rId4">
        <w:r>
          <w:rPr>
            <w:rStyle w:val="-"/>
            <w:rFonts w:eastAsia="" w:eastAsiaTheme="majorEastAsia"/>
            <w:color w:val="000000" w:themeColor="text1"/>
            <w:sz w:val="20"/>
            <w:szCs w:val="20"/>
          </w:rPr>
          <w:t>https://invest.primorsky.ru/ru/places/?municipality=0&amp;types=landplot</w:t>
        </w:r>
      </w:hyperlink>
      <w:r>
        <w:rPr>
          <w:color w:val="000000" w:themeColor="text1"/>
          <w:sz w:val="20"/>
          <w:szCs w:val="20"/>
        </w:rPr>
        <w:t>. Дата обращения 16.08.2023</w:t>
      </w:r>
    </w:p>
  </w:footnote>
  <w:footnote w:id="8">
    <w:p>
      <w:pPr>
        <w:pStyle w:val="Style61"/>
        <w:spacing w:before="0" w:after="160"/>
        <w:ind w:firstLine="567"/>
        <w:rPr>
          <w:b w:val="false"/>
          <w:bCs/>
        </w:rPr>
      </w:pPr>
      <w:r>
        <w:rPr>
          <w:rStyle w:val="Style24"/>
        </w:rPr>
        <w:footnoteRef/>
      </w:r>
      <w:r>
        <w:rPr>
          <w:b w:val="false"/>
          <w:bCs/>
        </w:rPr>
        <w:t xml:space="preserve"> </w:t>
      </w:r>
      <w:r>
        <w:rPr>
          <w:rFonts w:eastAsia="Times New Roman"/>
          <w:b w:val="false"/>
          <w:bCs/>
          <w:lang w:eastAsia="ru-RU"/>
        </w:rPr>
        <w:t>Перечень муниципальных программ представлен по состоянию на 07.06.2023</w:t>
      </w:r>
    </w:p>
  </w:footnote>
  <w:footnote w:id="9">
    <w:p>
      <w:pPr>
        <w:pStyle w:val="Style61"/>
        <w:spacing w:before="0" w:after="160"/>
        <w:rPr>
          <w:b w:val="false"/>
          <w:bCs/>
        </w:rPr>
      </w:pPr>
      <w:r>
        <w:rPr>
          <w:rStyle w:val="Style24"/>
        </w:rPr>
        <w:footnoteRef/>
      </w:r>
      <w:r>
        <w:rPr>
          <w:b w:val="false"/>
          <w:bCs/>
        </w:rPr>
        <w:t xml:space="preserve"> </w:t>
      </w:r>
      <w:r>
        <w:rPr>
          <w:b w:val="false"/>
          <w:bCs/>
        </w:rPr>
        <w:t>https://huntmap.ru/karta-oxotnichix-ugodij-primorskogo-kraya</w:t>
      </w:r>
    </w:p>
  </w:footnote>
  <w:footnote w:id="10">
    <w:p>
      <w:pPr>
        <w:pStyle w:val="Style61"/>
        <w:spacing w:before="0" w:after="160"/>
        <w:ind w:firstLine="709"/>
        <w:jc w:val="both"/>
        <w:rPr>
          <w:b w:val="false"/>
          <w:bCs/>
        </w:rPr>
      </w:pPr>
      <w:r>
        <w:rPr>
          <w:rStyle w:val="Style24"/>
        </w:rPr>
        <w:footnoteRef/>
      </w:r>
      <w:r>
        <w:rPr/>
        <w:t xml:space="preserve"> </w:t>
      </w:r>
      <w:r>
        <w:rPr>
          <w:b w:val="false"/>
          <w:bCs/>
        </w:rPr>
        <w:t xml:space="preserve">Предположительная численность населения Российской Федерации до 2030 года. Численность населения по регионам Российской Федерации. Режим доступа:  </w:t>
      </w:r>
      <w:hyperlink r:id="rId5">
        <w:r>
          <w:rPr>
            <w:rStyle w:val="-"/>
            <w:b w:val="false"/>
            <w:bCs/>
            <w:color w:val="000000" w:themeColor="text1"/>
          </w:rPr>
          <w:t>https://rosstat.gov.ru/bgd/regl/b09_105/Main.htm</w:t>
        </w:r>
      </w:hyperlink>
      <w:r>
        <w:rPr>
          <w:b w:val="false"/>
          <w:bCs/>
          <w:color w:val="000000" w:themeColor="text1"/>
        </w:rPr>
        <w:t>. - загл</w:t>
      </w:r>
      <w:r>
        <w:rPr>
          <w:b w:val="false"/>
          <w:bCs/>
        </w:rPr>
        <w:t>. с экрана. Дата обращения 28.10.2021.</w:t>
      </w:r>
    </w:p>
  </w:footnote>
  <w:footnote w:id="11">
    <w:p>
      <w:pPr>
        <w:pStyle w:val="Style61"/>
        <w:spacing w:before="0" w:after="160"/>
        <w:ind w:firstLine="709"/>
        <w:jc w:val="both"/>
        <w:rPr>
          <w:b w:val="false"/>
          <w:bCs/>
        </w:rPr>
      </w:pPr>
      <w:r>
        <w:rPr>
          <w:rStyle w:val="Style24"/>
        </w:rPr>
        <w:footnoteRef/>
      </w:r>
      <w:r>
        <w:rPr>
          <w:b w:val="false"/>
          <w:bCs/>
        </w:rPr>
        <w:t xml:space="preserve"> </w:t>
      </w:r>
      <w:r>
        <w:rPr>
          <w:b w:val="false"/>
          <w:bCs/>
        </w:rPr>
        <w:t>Письмо министерства труда и социальной политики Приморского края № 26/7586 от 07.07.2023</w:t>
      </w:r>
    </w:p>
  </w:footnote>
  <w:footnote w:id="12">
    <w:p>
      <w:pPr>
        <w:pStyle w:val="Style61"/>
        <w:spacing w:before="0" w:after="160"/>
        <w:ind w:firstLine="709"/>
        <w:rPr>
          <w:b w:val="false"/>
          <w:bCs/>
        </w:rPr>
      </w:pPr>
      <w:r>
        <w:rPr>
          <w:rStyle w:val="Style24"/>
        </w:rPr>
        <w:footnoteRef/>
      </w:r>
      <w:r>
        <w:rPr>
          <w:b w:val="false"/>
          <w:bCs/>
        </w:rPr>
        <w:t xml:space="preserve"> </w:t>
      </w:r>
      <w:r>
        <w:rPr>
          <w:b w:val="false"/>
          <w:bCs/>
        </w:rPr>
        <w:t>Данные по износу предоставлены по состоянию на 2003 год</w:t>
      </w:r>
    </w:p>
  </w:footnote>
  <w:footnote w:id="13">
    <w:p>
      <w:pPr>
        <w:pStyle w:val="Style61"/>
        <w:spacing w:before="0" w:after="160"/>
        <w:rPr>
          <w:b w:val="false"/>
          <w:bCs/>
        </w:rPr>
      </w:pPr>
      <w:r>
        <w:rPr>
          <w:rStyle w:val="Style24"/>
        </w:rPr>
        <w:footnoteRef/>
      </w:r>
      <w:r>
        <w:rPr>
          <w:b w:val="false"/>
          <w:bCs/>
        </w:rPr>
        <w:t xml:space="preserve"> </w:t>
      </w:r>
      <w:r>
        <w:rPr>
          <w:b w:val="false"/>
          <w:bCs/>
        </w:rPr>
        <w:t>Год постройки, износ, перспективные планы о сохранении, ликвидации, реконструкции</w:t>
      </w:r>
    </w:p>
  </w:footnote>
  <w:footnote w:id="14">
    <w:p>
      <w:pPr>
        <w:pStyle w:val="Footnote"/>
        <w:spacing w:before="0" w:after="160"/>
        <w:ind w:firstLine="709"/>
        <w:rPr>
          <w:rFonts w:ascii="Times New Roman" w:hAnsi="Times New Roman" w:cs="Times New Roman"/>
          <w:sz w:val="20"/>
          <w:szCs w:val="20"/>
        </w:rPr>
      </w:pPr>
      <w:r>
        <w:rPr>
          <w:rStyle w:val="Style24"/>
        </w:rPr>
        <w:footnoteRef/>
      </w:r>
      <w:r>
        <w:rPr>
          <w:rFonts w:cs="Times New Roman" w:ascii="Times New Roman" w:hAnsi="Times New Roman"/>
          <w:bCs/>
          <w:sz w:val="20"/>
          <w:szCs w:val="20"/>
        </w:rPr>
        <w:t xml:space="preserve"> </w:t>
      </w:r>
      <w:r>
        <w:rPr>
          <w:rFonts w:cs="Times New Roman" w:ascii="Times New Roman" w:hAnsi="Times New Roman"/>
          <w:bCs/>
          <w:sz w:val="20"/>
          <w:szCs w:val="20"/>
        </w:rPr>
        <w:t>Объект имеет статус регионального объекта</w:t>
      </w:r>
    </w:p>
  </w:footnote>
  <w:footnote w:id="15">
    <w:p>
      <w:pPr>
        <w:pStyle w:val="Style61"/>
        <w:spacing w:before="0" w:after="160"/>
        <w:ind w:firstLine="709"/>
        <w:jc w:val="both"/>
        <w:rPr>
          <w:b w:val="false"/>
          <w:bCs/>
        </w:rPr>
      </w:pPr>
      <w:r>
        <w:rPr>
          <w:rStyle w:val="Style24"/>
        </w:rPr>
        <w:footnoteRef/>
      </w:r>
      <w:r>
        <w:rPr>
          <w:b w:val="false"/>
          <w:bCs/>
        </w:rPr>
        <w:t xml:space="preserve"> </w:t>
      </w:r>
      <w:r>
        <w:rPr>
          <w:b w:val="false"/>
          <w:bCs/>
        </w:rPr>
        <w:t>Письмо Министерства труда и социальной политики Приморского края № 20/7586 от 07.07.2023</w:t>
      </w:r>
    </w:p>
  </w:footnote>
  <w:footnote w:id="16">
    <w:p>
      <w:pPr>
        <w:pStyle w:val="Style61"/>
        <w:spacing w:before="0" w:after="160"/>
        <w:ind w:firstLine="709"/>
        <w:jc w:val="both"/>
        <w:rPr>
          <w:b w:val="false"/>
          <w:bCs/>
        </w:rPr>
      </w:pPr>
      <w:r>
        <w:rPr>
          <w:rStyle w:val="Style24"/>
        </w:rPr>
        <w:footnoteRef/>
      </w:r>
      <w:r>
        <w:rPr>
          <w:b w:val="false"/>
          <w:bCs/>
        </w:rPr>
        <w:t xml:space="preserve"> </w:t>
      </w:r>
      <w:r>
        <w:rPr>
          <w:b w:val="false"/>
          <w:bCs/>
        </w:rPr>
        <w:t xml:space="preserve">Учтены все филиалы </w:t>
      </w:r>
      <w:r>
        <w:rPr>
          <w:b w:val="false"/>
          <w:bCs/>
          <w:color w:val="25271D"/>
          <w:shd w:fill="FFFFFF" w:val="clear"/>
        </w:rPr>
        <w:t xml:space="preserve">Централизованной библиотечной системы Пожарского муниципального округа. Режим </w:t>
      </w:r>
      <w:r>
        <w:rPr>
          <w:b w:val="false"/>
          <w:bCs/>
          <w:color w:val="000000" w:themeColor="text1"/>
          <w:shd w:fill="FFFFFF" w:val="clear"/>
        </w:rPr>
        <w:t xml:space="preserve">доступа: </w:t>
      </w:r>
      <w:hyperlink r:id="rId6">
        <w:r>
          <w:rPr>
            <w:rStyle w:val="-"/>
            <w:b w:val="false"/>
            <w:bCs/>
            <w:color w:val="000000" w:themeColor="text1"/>
            <w:shd w:fill="FFFFFF" w:val="clear"/>
          </w:rPr>
          <w:t>https://mbucbs.vl.muzkult.ru/struktura.</w:t>
        </w:r>
      </w:hyperlink>
      <w:r>
        <w:rPr>
          <w:b w:val="false"/>
          <w:bCs/>
          <w:color w:val="000000" w:themeColor="text1"/>
          <w:shd w:fill="FFFFFF" w:val="clear"/>
        </w:rPr>
        <w:t xml:space="preserve"> Дата </w:t>
      </w:r>
      <w:r>
        <w:rPr>
          <w:b w:val="false"/>
          <w:bCs/>
          <w:color w:val="25271D"/>
          <w:shd w:fill="FFFFFF" w:val="clear"/>
        </w:rPr>
        <w:t>обращения 22.08.2023</w:t>
      </w:r>
    </w:p>
  </w:footnote>
  <w:footnote w:id="17">
    <w:p>
      <w:pPr>
        <w:pStyle w:val="Style61"/>
        <w:spacing w:before="0" w:after="160"/>
        <w:ind w:firstLine="709"/>
        <w:rPr>
          <w:b w:val="false"/>
          <w:bCs/>
        </w:rPr>
      </w:pPr>
      <w:r>
        <w:rPr>
          <w:rStyle w:val="Style24"/>
        </w:rPr>
        <w:footnoteRef/>
      </w:r>
      <w:r>
        <w:rPr>
          <w:b w:val="false"/>
          <w:bCs/>
        </w:rPr>
        <w:t xml:space="preserve"> </w:t>
      </w:r>
      <w:r>
        <w:rPr>
          <w:b w:val="false"/>
          <w:bCs/>
        </w:rPr>
        <w:t>Представлен норматив для Пожарского муниципального округа</w:t>
      </w:r>
    </w:p>
  </w:footnote>
  <w:footnote w:id="18">
    <w:p>
      <w:pPr>
        <w:pStyle w:val="3"/>
        <w:jc w:val="both"/>
        <w:textAlignment w:val="baseline"/>
        <w:rPr>
          <w:rFonts w:cs="Times New Roman"/>
          <w:b w:val="false"/>
          <w:bCs/>
          <w:sz w:val="20"/>
          <w:szCs w:val="20"/>
        </w:rPr>
      </w:pPr>
      <w:r>
        <w:rPr>
          <w:rStyle w:val="Style24"/>
        </w:rPr>
        <w:footnoteRef/>
      </w:r>
      <w:r>
        <w:rPr>
          <w:rFonts w:cs="Times New Roman"/>
          <w:b w:val="false"/>
          <w:bCs/>
          <w:color w:val="auto"/>
          <w:sz w:val="20"/>
          <w:szCs w:val="20"/>
        </w:rPr>
        <w:t xml:space="preserve"> </w:t>
      </w:r>
      <w:r>
        <w:rPr>
          <w:rFonts w:cs="Times New Roman"/>
          <w:b w:val="false"/>
          <w:bCs/>
          <w:color w:val="auto"/>
          <w:sz w:val="20"/>
          <w:szCs w:val="20"/>
        </w:rPr>
        <w:t xml:space="preserve">Паспорт национального проекта «Образование». Режим доступа: </w:t>
      </w:r>
      <w:hyperlink r:id="rId7">
        <w:r>
          <w:rPr>
            <w:rStyle w:val="-"/>
            <w:rFonts w:cs="Times New Roman"/>
            <w:b w:val="false"/>
            <w:bCs/>
            <w:color w:val="auto"/>
            <w:sz w:val="20"/>
            <w:szCs w:val="20"/>
          </w:rPr>
          <w:t>http://government.ru/info/35566/-</w:t>
        </w:r>
      </w:hyperlink>
      <w:r>
        <w:rPr>
          <w:rFonts w:cs="Times New Roman"/>
          <w:b w:val="false"/>
          <w:bCs/>
          <w:color w:val="auto"/>
          <w:sz w:val="20"/>
          <w:szCs w:val="20"/>
        </w:rPr>
        <w:t xml:space="preserve"> загл. с экрана. Дата обращения 12.11.2021.</w:t>
      </w:r>
    </w:p>
  </w:footnote>
  <w:footnote w:id="19">
    <w:p>
      <w:pPr>
        <w:pStyle w:val="Style61"/>
        <w:spacing w:before="0" w:after="160"/>
        <w:ind w:firstLine="709"/>
        <w:jc w:val="both"/>
        <w:rPr>
          <w:b w:val="false"/>
          <w:bCs/>
        </w:rPr>
      </w:pPr>
      <w:r>
        <w:rPr>
          <w:rStyle w:val="Style24"/>
        </w:rPr>
        <w:footnoteRef/>
      </w:r>
      <w:r>
        <w:rPr>
          <w:b w:val="false"/>
          <w:bCs/>
        </w:rPr>
        <w:t xml:space="preserve"> </w:t>
      </w:r>
      <w:r>
        <w:rPr>
          <w:b w:val="false"/>
          <w:bCs/>
        </w:rPr>
        <w:t xml:space="preserve">План основных мероприятий, проводимых в рамках Десятилетия детства, на период до 2027 года. Утвержден распоряжением Правительства Российской Федерации от 23 января 2021 г. № 122-р. </w:t>
      </w:r>
    </w:p>
  </w:footnote>
  <w:footnote w:id="20">
    <w:p>
      <w:pPr>
        <w:pStyle w:val="Style61"/>
        <w:spacing w:before="0" w:after="160"/>
        <w:ind w:firstLine="709"/>
        <w:rPr>
          <w:b w:val="false"/>
        </w:rPr>
      </w:pPr>
      <w:r>
        <w:rPr>
          <w:rStyle w:val="Style24"/>
        </w:rPr>
        <w:footnoteRef/>
      </w:r>
      <w:r>
        <w:rPr>
          <w:b w:val="false"/>
        </w:rPr>
        <w:t xml:space="preserve"> </w:t>
      </w:r>
      <w:r>
        <w:rPr>
          <w:b w:val="false"/>
        </w:rPr>
        <w:t>Без учёта планируемых велодорожек в пгт. Лучегорск</w:t>
      </w:r>
    </w:p>
  </w:footnote>
  <w:footnote w:id="21">
    <w:p>
      <w:pPr>
        <w:pStyle w:val="Style61"/>
        <w:spacing w:before="0" w:after="160"/>
        <w:ind w:firstLine="709"/>
        <w:jc w:val="both"/>
        <w:rPr>
          <w:b w:val="false"/>
          <w:bCs/>
        </w:rPr>
      </w:pPr>
      <w:r>
        <w:rPr>
          <w:rStyle w:val="Style24"/>
        </w:rPr>
        <w:footnoteRef/>
      </w:r>
      <w:r>
        <w:rPr>
          <w:b w:val="false"/>
          <w:bCs/>
        </w:rPr>
        <w:t xml:space="preserve"> </w:t>
      </w:r>
      <w:r>
        <w:rPr>
          <w:b w:val="false"/>
          <w:bCs/>
        </w:rPr>
        <w:t>С учётом максимальной мощности запланированных к размещению сельских домов культуры мощностью до 100 мест</w:t>
      </w:r>
    </w:p>
  </w:footnote>
  <w:footnote w:id="22">
    <w:p>
      <w:pPr>
        <w:pStyle w:val="Style61"/>
        <w:spacing w:before="0" w:after="160"/>
        <w:ind w:firstLine="709"/>
        <w:jc w:val="both"/>
        <w:rPr>
          <w:b w:val="false"/>
          <w:bCs/>
        </w:rPr>
      </w:pPr>
      <w:r>
        <w:rPr>
          <w:rStyle w:val="Style24"/>
        </w:rPr>
        <w:footnoteRef/>
      </w:r>
      <w:r>
        <w:rPr>
          <w:b w:val="false"/>
          <w:bCs/>
        </w:rPr>
        <w:t xml:space="preserve"> </w:t>
      </w:r>
      <w:r>
        <w:rPr>
          <w:b w:val="false"/>
          <w:bCs/>
        </w:rPr>
        <w:t>Учтена максимальная мощность – 100 мест. Будет уточнена по каждому объекту при разработке проектно-сметной документации (ПСД)</w:t>
      </w:r>
    </w:p>
  </w:footnote>
  <w:footnote w:id="23">
    <w:p>
      <w:pPr>
        <w:pStyle w:val="Style61"/>
        <w:spacing w:before="0" w:after="160"/>
        <w:ind w:firstLine="709"/>
        <w:jc w:val="both"/>
        <w:rPr>
          <w:b w:val="false"/>
          <w:bCs/>
        </w:rPr>
      </w:pPr>
      <w:r>
        <w:rPr>
          <w:rStyle w:val="Style24"/>
        </w:rPr>
        <w:footnoteRef/>
      </w:r>
      <w:r>
        <w:rPr>
          <w:b w:val="false"/>
          <w:bCs/>
        </w:rPr>
        <w:t xml:space="preserve"> </w:t>
      </w:r>
      <w:r>
        <w:rPr>
          <w:b w:val="false"/>
          <w:bCs/>
        </w:rPr>
        <w:t>Два кинозала предусмотрены в объектах культуры, планируемых к реконструкции/размещению на территории Пожарского муниципального округа, один во Дворце культуры в пгт. Лучегорск</w:t>
      </w:r>
    </w:p>
  </w:footnote>
  <w:footnote w:id="24">
    <w:p>
      <w:pPr>
        <w:pStyle w:val="Style61"/>
        <w:spacing w:before="0" w:after="160"/>
        <w:ind w:firstLine="709"/>
        <w:jc w:val="both"/>
        <w:rPr>
          <w:b w:val="false"/>
          <w:bCs/>
        </w:rPr>
      </w:pPr>
      <w:r>
        <w:rPr>
          <w:rStyle w:val="Style24"/>
        </w:rPr>
        <w:footnoteRef/>
      </w:r>
      <w:r>
        <w:rPr>
          <w:b w:val="false"/>
          <w:bCs/>
        </w:rPr>
        <w:t xml:space="preserve"> </w:t>
      </w:r>
      <w:r>
        <w:rPr>
          <w:b w:val="false"/>
          <w:bCs/>
        </w:rPr>
        <w:t>С учётом организаций дополнительного образования, размещенных на базе действующих школ для достижения показателя в 80,9 %</w:t>
      </w:r>
    </w:p>
  </w:footnote>
  <w:footnote w:id="25">
    <w:p>
      <w:pPr>
        <w:pStyle w:val="Style61"/>
        <w:spacing w:before="0" w:after="160"/>
        <w:ind w:firstLine="709"/>
        <w:jc w:val="both"/>
        <w:rPr>
          <w:b w:val="false"/>
          <w:bCs/>
        </w:rPr>
      </w:pPr>
      <w:r>
        <w:rPr>
          <w:rStyle w:val="Style24"/>
        </w:rPr>
        <w:footnoteRef/>
      </w:r>
      <w:r>
        <w:rPr>
          <w:b w:val="false"/>
          <w:bCs/>
        </w:rPr>
        <w:t xml:space="preserve"> </w:t>
      </w:r>
      <w:r>
        <w:rPr>
          <w:b w:val="false"/>
          <w:bCs/>
        </w:rPr>
        <w:t>Потребность рассчитана общая, исходя из перспективной численности населения</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429" w:hanging="360"/>
      </w:pPr>
      <w:rPr>
        <w:color w:val="auto"/>
      </w:rPr>
    </w:lvl>
    <w:lvl w:ilvl="1">
      <w:start w:val="1"/>
      <w:numFmt w:val="decimal"/>
      <w:lvlText w:val="%1.%2."/>
      <w:lvlJc w:val="left"/>
      <w:pPr>
        <w:tabs>
          <w:tab w:val="num" w:pos="0"/>
        </w:tabs>
        <w:ind w:left="1789" w:hanging="720"/>
      </w:pPr>
      <w:rPr>
        <w:color w:val="auto"/>
      </w:rPr>
    </w:lvl>
    <w:lvl w:ilvl="2">
      <w:start w:val="1"/>
      <w:pStyle w:val="114"/>
      <w:numFmt w:val="decimal"/>
      <w:lvlText w:val="%1.%2.%3."/>
      <w:lvlJc w:val="left"/>
      <w:pPr>
        <w:tabs>
          <w:tab w:val="num" w:pos="0"/>
        </w:tabs>
        <w:ind w:left="1712" w:hanging="720"/>
      </w:pPr>
      <w:rPr/>
    </w:lvl>
    <w:lvl w:ilvl="3">
      <w:start w:val="1"/>
      <w:numFmt w:val="decimal"/>
      <w:lvlText w:val="%1.%2.%3.%4."/>
      <w:lvlJc w:val="left"/>
      <w:pPr>
        <w:tabs>
          <w:tab w:val="num" w:pos="0"/>
        </w:tabs>
        <w:ind w:left="2149" w:hanging="1080"/>
      </w:pPr>
      <w:rPr/>
    </w:lvl>
    <w:lvl w:ilvl="4">
      <w:start w:val="1"/>
      <w:numFmt w:val="decimal"/>
      <w:lvlText w:val="%1.%2.%3.%4.%5."/>
      <w:lvlJc w:val="left"/>
      <w:pPr>
        <w:tabs>
          <w:tab w:val="num" w:pos="0"/>
        </w:tabs>
        <w:ind w:left="2149" w:hanging="1080"/>
      </w:pPr>
      <w:rPr/>
    </w:lvl>
    <w:lvl w:ilvl="5">
      <w:start w:val="1"/>
      <w:numFmt w:val="decimal"/>
      <w:lvlText w:val="%1.%2.%3.%4.%5.%6."/>
      <w:lvlJc w:val="left"/>
      <w:pPr>
        <w:tabs>
          <w:tab w:val="num" w:pos="0"/>
        </w:tabs>
        <w:ind w:left="2509" w:hanging="1440"/>
      </w:pPr>
      <w:rPr/>
    </w:lvl>
    <w:lvl w:ilvl="6">
      <w:start w:val="1"/>
      <w:numFmt w:val="decimal"/>
      <w:lvlText w:val="%1.%2.%3.%4.%5.%6.%7."/>
      <w:lvlJc w:val="left"/>
      <w:pPr>
        <w:tabs>
          <w:tab w:val="num" w:pos="0"/>
        </w:tabs>
        <w:ind w:left="2869" w:hanging="1800"/>
      </w:pPr>
      <w:rPr/>
    </w:lvl>
    <w:lvl w:ilvl="7">
      <w:start w:val="1"/>
      <w:numFmt w:val="decimal"/>
      <w:lvlText w:val="%1.%2.%3.%4.%5.%6.%7.%8."/>
      <w:lvlJc w:val="left"/>
      <w:pPr>
        <w:tabs>
          <w:tab w:val="num" w:pos="0"/>
        </w:tabs>
        <w:ind w:left="2869" w:hanging="1800"/>
      </w:pPr>
      <w:rPr/>
    </w:lvl>
    <w:lvl w:ilvl="8">
      <w:start w:val="1"/>
      <w:pStyle w:val="NormalWeb"/>
      <w:numFmt w:val="decimal"/>
      <w:lvlText w:val="%1.%2.%3.%4.%5.%6.%7.%8.%9."/>
      <w:lvlJc w:val="left"/>
      <w:pPr>
        <w:tabs>
          <w:tab w:val="num" w:pos="0"/>
        </w:tabs>
        <w:ind w:left="7264" w:hanging="2160"/>
      </w:pPr>
      <w:rPr/>
    </w:lvl>
  </w:abstractNum>
  <w:abstractNum w:abstractNumId="2">
    <w:lvl w:ilvl="0">
      <w:start w:val="1"/>
      <w:numFmt w:val="decimal"/>
      <w:suff w:val="nothing"/>
      <w:lvlText w:val="%1."/>
      <w:lvlJc w:val="left"/>
      <w:pPr>
        <w:tabs>
          <w:tab w:val="num" w:pos="0"/>
        </w:tabs>
        <w:ind w:left="0" w:hanging="0"/>
      </w:pPr>
      <w:rPr/>
    </w:lvl>
    <w:lvl w:ilvl="1">
      <w:start w:val="1"/>
      <w:numFmt w:val="decimal"/>
      <w:lvlText w:val="%1.%2."/>
      <w:lvlJc w:val="left"/>
      <w:pPr>
        <w:tabs>
          <w:tab w:val="num" w:pos="0"/>
        </w:tabs>
        <w:ind w:left="2149" w:hanging="720"/>
      </w:pPr>
      <w:rPr/>
    </w:lvl>
    <w:lvl w:ilvl="2">
      <w:start w:val="1"/>
      <w:numFmt w:val="decimal"/>
      <w:lvlText w:val="%1.%2.%3."/>
      <w:lvlJc w:val="left"/>
      <w:pPr>
        <w:tabs>
          <w:tab w:val="num" w:pos="0"/>
        </w:tabs>
        <w:ind w:left="2509" w:hanging="720"/>
      </w:pPr>
      <w:rPr>
        <w:b/>
        <w:bCs/>
      </w:rPr>
    </w:lvl>
    <w:lvl w:ilvl="3">
      <w:start w:val="1"/>
      <w:numFmt w:val="decimal"/>
      <w:lvlText w:val="%1.%2.%3.%4."/>
      <w:lvlJc w:val="left"/>
      <w:pPr>
        <w:tabs>
          <w:tab w:val="num" w:pos="0"/>
        </w:tabs>
        <w:ind w:left="3229" w:hanging="1080"/>
      </w:pPr>
      <w:rPr>
        <w:b/>
        <w:bCs/>
        <w:color w:val="000000" w:themeColor="text1"/>
      </w:rPr>
    </w:lvl>
    <w:lvl w:ilvl="4">
      <w:start w:val="1"/>
      <w:numFmt w:val="decimal"/>
      <w:lvlText w:val="%1.%2.%3.%4.%5."/>
      <w:lvlJc w:val="left"/>
      <w:pPr>
        <w:tabs>
          <w:tab w:val="num" w:pos="0"/>
        </w:tabs>
        <w:ind w:left="3589" w:hanging="1080"/>
      </w:pPr>
      <w:rPr>
        <w:b/>
        <w:bCs/>
      </w:rPr>
    </w:lvl>
    <w:lvl w:ilvl="5">
      <w:start w:val="1"/>
      <w:numFmt w:val="decimal"/>
      <w:lvlText w:val="%1.%2.%3.%4.%5.%6."/>
      <w:lvlJc w:val="left"/>
      <w:pPr>
        <w:tabs>
          <w:tab w:val="num" w:pos="0"/>
        </w:tabs>
        <w:ind w:left="4309" w:hanging="1440"/>
      </w:pPr>
      <w:rPr/>
    </w:lvl>
    <w:lvl w:ilvl="6">
      <w:start w:val="1"/>
      <w:numFmt w:val="decimal"/>
      <w:lvlText w:val="%1.%2.%3.%4.%5.%6.%7."/>
      <w:lvlJc w:val="left"/>
      <w:pPr>
        <w:tabs>
          <w:tab w:val="num" w:pos="0"/>
        </w:tabs>
        <w:ind w:left="5029" w:hanging="1800"/>
      </w:pPr>
      <w:rPr/>
    </w:lvl>
    <w:lvl w:ilvl="7">
      <w:start w:val="1"/>
      <w:numFmt w:val="decimal"/>
      <w:lvlText w:val="%1.%2.%3.%4.%5.%6.%7.%8."/>
      <w:lvlJc w:val="left"/>
      <w:pPr>
        <w:tabs>
          <w:tab w:val="num" w:pos="0"/>
        </w:tabs>
        <w:ind w:left="5389" w:hanging="1800"/>
      </w:pPr>
      <w:rPr/>
    </w:lvl>
    <w:lvl w:ilvl="8">
      <w:start w:val="1"/>
      <w:numFmt w:val="decimal"/>
      <w:lvlText w:val="%1.%2.%3.%4.%5.%6.%7.%8.%9."/>
      <w:lvlJc w:val="left"/>
      <w:pPr>
        <w:tabs>
          <w:tab w:val="num" w:pos="0"/>
        </w:tabs>
        <w:ind w:left="6109" w:hanging="2160"/>
      </w:pPr>
      <w:rPr/>
    </w:lvl>
  </w:abstractNum>
  <w:abstractNum w:abstractNumId="3">
    <w:lvl w:ilvl="0">
      <w:start w:val="1"/>
      <w:numFmt w:val="decimal"/>
      <w:suff w:val="nothing"/>
      <w:lvlText w:val="%1."/>
      <w:lvlJc w:val="left"/>
      <w:pPr>
        <w:tabs>
          <w:tab w:val="num" w:pos="0"/>
        </w:tabs>
        <w:ind w:left="0" w:hanging="0"/>
      </w:pPr>
      <w:rPr/>
    </w:lvl>
    <w:lvl w:ilvl="1">
      <w:start w:val="1"/>
      <w:numFmt w:val="decimal"/>
      <w:lvlText w:val="%1.%2."/>
      <w:lvlJc w:val="left"/>
      <w:pPr>
        <w:tabs>
          <w:tab w:val="num" w:pos="0"/>
        </w:tabs>
        <w:ind w:left="2149" w:hanging="720"/>
      </w:pPr>
      <w:rPr/>
    </w:lvl>
    <w:lvl w:ilvl="2">
      <w:start w:val="1"/>
      <w:numFmt w:val="decimal"/>
      <w:lvlText w:val="%1.%2.%3."/>
      <w:lvlJc w:val="left"/>
      <w:pPr>
        <w:tabs>
          <w:tab w:val="num" w:pos="0"/>
        </w:tabs>
        <w:ind w:left="2509" w:hanging="720"/>
      </w:pPr>
      <w:rPr/>
    </w:lvl>
    <w:lvl w:ilvl="3">
      <w:start w:val="1"/>
      <w:numFmt w:val="decimal"/>
      <w:lvlText w:val="%1.%2.%3.%4."/>
      <w:lvlJc w:val="left"/>
      <w:pPr>
        <w:tabs>
          <w:tab w:val="num" w:pos="0"/>
        </w:tabs>
        <w:ind w:left="3229" w:hanging="1080"/>
      </w:pPr>
      <w:rPr/>
    </w:lvl>
    <w:lvl w:ilvl="4">
      <w:start w:val="1"/>
      <w:numFmt w:val="decimal"/>
      <w:lvlText w:val="%1.%2.%3.%4.%5."/>
      <w:lvlJc w:val="left"/>
      <w:pPr>
        <w:tabs>
          <w:tab w:val="num" w:pos="0"/>
        </w:tabs>
        <w:ind w:left="3589" w:hanging="1080"/>
      </w:pPr>
      <w:rPr/>
    </w:lvl>
    <w:lvl w:ilvl="5">
      <w:start w:val="1"/>
      <w:numFmt w:val="decimal"/>
      <w:lvlText w:val="%1.%2.%3.%4.%5.%6."/>
      <w:lvlJc w:val="left"/>
      <w:pPr>
        <w:tabs>
          <w:tab w:val="num" w:pos="0"/>
        </w:tabs>
        <w:ind w:left="4309" w:hanging="1440"/>
      </w:pPr>
      <w:rPr/>
    </w:lvl>
    <w:lvl w:ilvl="6">
      <w:start w:val="1"/>
      <w:numFmt w:val="decimal"/>
      <w:lvlText w:val="%1.%2.%3.%4.%5.%6.%7."/>
      <w:lvlJc w:val="left"/>
      <w:pPr>
        <w:tabs>
          <w:tab w:val="num" w:pos="0"/>
        </w:tabs>
        <w:ind w:left="5029" w:hanging="1800"/>
      </w:pPr>
      <w:rPr/>
    </w:lvl>
    <w:lvl w:ilvl="7">
      <w:start w:val="1"/>
      <w:numFmt w:val="decimal"/>
      <w:lvlText w:val="%1.%2.%3.%4.%5.%6.%7.%8."/>
      <w:lvlJc w:val="left"/>
      <w:pPr>
        <w:tabs>
          <w:tab w:val="num" w:pos="0"/>
        </w:tabs>
        <w:ind w:left="5389" w:hanging="1800"/>
      </w:pPr>
      <w:rPr/>
    </w:lvl>
    <w:lvl w:ilvl="8">
      <w:start w:val="1"/>
      <w:numFmt w:val="decimal"/>
      <w:lvlText w:val="%1.%2.%3.%4.%5.%6.%7.%8.%9."/>
      <w:lvlJc w:val="left"/>
      <w:pPr>
        <w:tabs>
          <w:tab w:val="num" w:pos="0"/>
        </w:tabs>
        <w:ind w:left="6109" w:hanging="2160"/>
      </w:pPr>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9">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10">
    <w:lvl w:ilvl="0">
      <w:start w:val="1"/>
      <w:numFmt w:val="decimal"/>
      <w:suff w:val="nothing"/>
      <w:lvlText w:val="%1"/>
      <w:lvlJc w:val="left"/>
      <w:pPr>
        <w:tabs>
          <w:tab w:val="num" w:pos="0"/>
        </w:tabs>
        <w:ind w:left="0" w:hanging="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0" w:hanging="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suff w:val="nothing"/>
      <w:lvlText w:val="%1"/>
      <w:lvlJc w:val="left"/>
      <w:pPr>
        <w:tabs>
          <w:tab w:val="num" w:pos="0"/>
        </w:tabs>
        <w:ind w:left="0" w:hanging="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8"/>
    <w:lvlOverride w:ilvl="0">
      <w:startOverride w:val="1"/>
    </w:lvlOverride>
  </w:num>
  <w:num w:numId="22">
    <w:abstractNumId w:val="9"/>
    <w:lvlOverride w:ilvl="0">
      <w:startOverride w:val="1"/>
    </w:lvlOverride>
  </w:num>
</w:numbering>
</file>

<file path=word/settings.xml><?xml version="1.0" encoding="utf-8"?>
<w:settings xmlns:w="http://schemas.openxmlformats.org/wordprocessingml/2006/main">
  <w:zoom w:percent="52"/>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3"/>
    <w:qFormat/>
    <w:rsid w:val="00304219"/>
    <w:pPr>
      <w:widowControl/>
      <w:bidi w:val="0"/>
      <w:spacing w:lineRule="auto" w:line="276" w:before="0" w:after="200"/>
      <w:jc w:val="left"/>
    </w:pPr>
    <w:rPr>
      <w:rFonts w:ascii="Times New Roman" w:hAnsi="Times New Roman" w:eastAsia="Calibri" w:cs="Times New Roman" w:eastAsiaTheme="minorHAnsi"/>
      <w:b/>
      <w:color w:val="auto"/>
      <w:kern w:val="0"/>
      <w:sz w:val="28"/>
      <w:szCs w:val="22"/>
      <w:lang w:val="ru-RU" w:eastAsia="en-US" w:bidi="ar-SA"/>
    </w:rPr>
  </w:style>
  <w:style w:type="paragraph" w:styleId="1">
    <w:name w:val="Heading 1"/>
    <w:basedOn w:val="Normal"/>
    <w:next w:val="Normal"/>
    <w:link w:val="11"/>
    <w:uiPriority w:val="9"/>
    <w:qFormat/>
    <w:rsid w:val="00364314"/>
    <w:pPr>
      <w:keepNext w:val="true"/>
      <w:keepLines/>
      <w:spacing w:lineRule="auto" w:line="240" w:before="0" w:after="0"/>
      <w:ind w:firstLine="709"/>
      <w:jc w:val="center"/>
      <w:outlineLvl w:val="0"/>
    </w:pPr>
    <w:rPr>
      <w:rFonts w:eastAsia="" w:cs="" w:cstheme="majorBidi" w:eastAsiaTheme="majorEastAsia"/>
      <w:szCs w:val="32"/>
    </w:rPr>
  </w:style>
  <w:style w:type="paragraph" w:styleId="2">
    <w:name w:val="Heading 2"/>
    <w:basedOn w:val="28"/>
    <w:next w:val="Normal"/>
    <w:link w:val="22"/>
    <w:uiPriority w:val="9"/>
    <w:unhideWhenUsed/>
    <w:qFormat/>
    <w:rsid w:val="00c341b7"/>
    <w:pPr>
      <w:keepNext w:val="true"/>
      <w:keepLines/>
      <w:outlineLvl w:val="1"/>
    </w:pPr>
    <w:rPr>
      <w:rFonts w:eastAsia="" w:cs="" w:cstheme="majorBidi" w:eastAsiaTheme="majorEastAsia"/>
      <w:szCs w:val="26"/>
    </w:rPr>
  </w:style>
  <w:style w:type="paragraph" w:styleId="3">
    <w:name w:val="Heading 3"/>
    <w:basedOn w:val="Normal"/>
    <w:next w:val="Normal"/>
    <w:link w:val="31"/>
    <w:uiPriority w:val="9"/>
    <w:unhideWhenUsed/>
    <w:qFormat/>
    <w:rsid w:val="007c5e94"/>
    <w:pPr>
      <w:keepNext w:val="true"/>
      <w:keepLines/>
      <w:spacing w:lineRule="auto" w:line="240" w:before="0" w:after="0"/>
      <w:ind w:firstLine="709"/>
      <w:jc w:val="center"/>
      <w:outlineLvl w:val="2"/>
    </w:pPr>
    <w:rPr>
      <w:rFonts w:eastAsia="" w:cs="" w:cstheme="majorBidi" w:eastAsiaTheme="majorEastAsia"/>
      <w:color w:val="000000" w:themeColor="text1"/>
      <w:szCs w:val="24"/>
    </w:rPr>
  </w:style>
  <w:style w:type="paragraph" w:styleId="4">
    <w:name w:val="Heading 4"/>
    <w:basedOn w:val="Normal"/>
    <w:next w:val="Normal"/>
    <w:link w:val="41"/>
    <w:uiPriority w:val="9"/>
    <w:unhideWhenUsed/>
    <w:qFormat/>
    <w:rsid w:val="000a0126"/>
    <w:pPr>
      <w:keepNext w:val="true"/>
      <w:keepLines/>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paragraph" w:styleId="5">
    <w:name w:val="Heading 5"/>
    <w:basedOn w:val="Normal"/>
    <w:next w:val="Normal"/>
    <w:link w:val="52"/>
    <w:uiPriority w:val="9"/>
    <w:semiHidden/>
    <w:unhideWhenUsed/>
    <w:qFormat/>
    <w:rsid w:val="007a40d5"/>
    <w:pPr>
      <w:keepNext w:val="true"/>
      <w:keepLines/>
      <w:spacing w:before="40" w:after="0"/>
      <w:outlineLvl w:val="4"/>
    </w:pPr>
    <w:rPr>
      <w:rFonts w:ascii="Calibri Light" w:hAnsi="Calibri Light" w:eastAsia="" w:cs="" w:asciiTheme="majorHAnsi" w:cstheme="majorBidi" w:eastAsiaTheme="majorEastAsia" w:hAnsiTheme="majorHAnsi"/>
      <w:color w:val="2F5496" w:themeColor="accent1" w:themeShade="bf"/>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uiPriority w:val="9"/>
    <w:qFormat/>
    <w:rsid w:val="007c5e94"/>
    <w:rPr>
      <w:rFonts w:ascii="Times New Roman" w:hAnsi="Times New Roman" w:eastAsia="" w:cs="" w:cstheme="majorBidi" w:eastAsiaTheme="majorEastAsia"/>
      <w:b/>
      <w:color w:val="000000" w:themeColor="text1"/>
      <w:sz w:val="28"/>
      <w:szCs w:val="24"/>
    </w:rPr>
  </w:style>
  <w:style w:type="character" w:styleId="11" w:customStyle="1">
    <w:name w:val="Заголовок 1 Знак"/>
    <w:basedOn w:val="DefaultParagraphFont"/>
    <w:uiPriority w:val="9"/>
    <w:qFormat/>
    <w:rsid w:val="00364314"/>
    <w:rPr>
      <w:rFonts w:ascii="Times New Roman" w:hAnsi="Times New Roman" w:eastAsia="" w:cs="" w:cstheme="majorBidi" w:eastAsiaTheme="majorEastAsia"/>
      <w:b/>
      <w:sz w:val="28"/>
      <w:szCs w:val="32"/>
    </w:rPr>
  </w:style>
  <w:style w:type="character" w:styleId="21" w:customStyle="1">
    <w:name w:val="Загол_2 Знак"/>
    <w:link w:val="28"/>
    <w:qFormat/>
    <w:rsid w:val="004a5336"/>
    <w:rPr>
      <w:rFonts w:ascii="Times New Roman" w:hAnsi="Times New Roman" w:eastAsia="Times New Roman" w:cs="Times New Roman"/>
      <w:b/>
      <w:bCs/>
      <w:sz w:val="28"/>
      <w:szCs w:val="28"/>
      <w:lang w:eastAsia="ru-RU"/>
    </w:rPr>
  </w:style>
  <w:style w:type="character" w:styleId="22" w:customStyle="1">
    <w:name w:val="Заголовок 2 Знак"/>
    <w:basedOn w:val="DefaultParagraphFont"/>
    <w:uiPriority w:val="9"/>
    <w:qFormat/>
    <w:rsid w:val="00d46fcd"/>
    <w:rPr>
      <w:rFonts w:ascii="Times New Roman" w:hAnsi="Times New Roman" w:eastAsia="" w:cs="" w:cstheme="majorBidi" w:eastAsiaTheme="majorEastAsia"/>
      <w:b/>
      <w:bCs/>
      <w:sz w:val="28"/>
      <w:szCs w:val="26"/>
      <w:lang w:eastAsia="ru-RU"/>
    </w:rPr>
  </w:style>
  <w:style w:type="character" w:styleId="41" w:customStyle="1">
    <w:name w:val="Заголовок 4 Знак"/>
    <w:basedOn w:val="DefaultParagraphFont"/>
    <w:uiPriority w:val="9"/>
    <w:qFormat/>
    <w:rsid w:val="000a0126"/>
    <w:rPr>
      <w:rFonts w:ascii="Calibri Light" w:hAnsi="Calibri Light" w:eastAsia="" w:cs="" w:asciiTheme="majorHAnsi" w:cstheme="majorBidi" w:eastAsiaTheme="majorEastAsia" w:hAnsiTheme="majorHAnsi"/>
      <w:b/>
      <w:i/>
      <w:iCs/>
      <w:color w:val="2F5496" w:themeColor="accent1" w:themeShade="bf"/>
      <w:sz w:val="28"/>
    </w:rPr>
  </w:style>
  <w:style w:type="character" w:styleId="12" w:customStyle="1">
    <w:name w:val="Загол_1 Знак"/>
    <w:link w:val="111"/>
    <w:qFormat/>
    <w:rsid w:val="001c547c"/>
    <w:rPr>
      <w:rFonts w:ascii="Times New Roman" w:hAnsi="Times New Roman" w:eastAsia="Times New Roman" w:cs="Times New Roman"/>
      <w:sz w:val="28"/>
      <w:szCs w:val="24"/>
      <w:lang w:val="x-none" w:eastAsia="x-none"/>
    </w:rPr>
  </w:style>
  <w:style w:type="character" w:styleId="Style9" w:customStyle="1">
    <w:name w:val="Основной текст Знак"/>
    <w:basedOn w:val="DefaultParagraphFont"/>
    <w:uiPriority w:val="99"/>
    <w:semiHidden/>
    <w:qFormat/>
    <w:rsid w:val="001c547c"/>
    <w:rPr>
      <w:rFonts w:ascii="Calibri" w:hAnsi="Calibri" w:eastAsia="Calibri" w:cs="Times New Roman"/>
    </w:rPr>
  </w:style>
  <w:style w:type="character" w:styleId="Style10" w:customStyle="1">
    <w:name w:val="Обычный_текст Знак"/>
    <w:link w:val="Style47"/>
    <w:qFormat/>
    <w:rsid w:val="00692ffe"/>
    <w:rPr>
      <w:rFonts w:ascii="Times New Roman" w:hAnsi="Times New Roman" w:eastAsia="Times New Roman" w:cs="Times New Roman"/>
      <w:sz w:val="28"/>
      <w:szCs w:val="20"/>
      <w:lang w:val="x-none" w:eastAsia="ru-RU"/>
    </w:rPr>
  </w:style>
  <w:style w:type="character" w:styleId="13" w:customStyle="1">
    <w:name w:val="13"/>
    <w:basedOn w:val="DefaultParagraphFont"/>
    <w:qFormat/>
    <w:rsid w:val="00d379f8"/>
    <w:rPr>
      <w:rFonts w:ascii="Times New Roman" w:hAnsi="Times New Roman" w:cs="Times New Roman"/>
      <w:sz w:val="26"/>
    </w:rPr>
  </w:style>
  <w:style w:type="character" w:styleId="Style11" w:customStyle="1">
    <w:name w:val="Верхний колонтитул Знак"/>
    <w:basedOn w:val="DefaultParagraphFont"/>
    <w:uiPriority w:val="99"/>
    <w:qFormat/>
    <w:rsid w:val="00d379f8"/>
    <w:rPr>
      <w:rFonts w:ascii="Times New Roman" w:hAnsi="Times New Roman" w:eastAsia="Times New Roman" w:cs="Times New Roman"/>
      <w:iCs/>
      <w:color w:val="808080"/>
      <w:sz w:val="20"/>
      <w:szCs w:val="20"/>
      <w:lang w:val="x-none" w:eastAsia="x-none"/>
    </w:rPr>
  </w:style>
  <w:style w:type="character" w:styleId="-">
    <w:name w:val="Hyperlink"/>
    <w:basedOn w:val="DefaultParagraphFont"/>
    <w:uiPriority w:val="99"/>
    <w:unhideWhenUsed/>
    <w:rsid w:val="00561fc3"/>
    <w:rPr>
      <w:color w:val="0563C1" w:themeColor="hyperlink"/>
      <w:u w:val="single"/>
    </w:rPr>
  </w:style>
  <w:style w:type="character" w:styleId="Style12" w:customStyle="1">
    <w:name w:val="Нижний колонтитул Знак"/>
    <w:basedOn w:val="DefaultParagraphFont"/>
    <w:uiPriority w:val="99"/>
    <w:qFormat/>
    <w:rsid w:val="009a15c6"/>
    <w:rPr>
      <w:rFonts w:ascii="Calibri" w:hAnsi="Calibri" w:eastAsia="Calibri" w:cs="Times New Roman"/>
      <w:lang w:val="x-none" w:eastAsia="x-none"/>
    </w:rPr>
  </w:style>
  <w:style w:type="character" w:styleId="Style13" w:customStyle="1">
    <w:name w:val="Подзаголовок Знак"/>
    <w:basedOn w:val="DefaultParagraphFont"/>
    <w:uiPriority w:val="11"/>
    <w:qFormat/>
    <w:rsid w:val="007a562c"/>
    <w:rPr>
      <w:rFonts w:eastAsia="" w:eastAsiaTheme="minorEastAsia"/>
      <w:b/>
      <w:color w:val="5A5A5A" w:themeColor="text1" w:themeTint="a5"/>
      <w:spacing w:val="15"/>
    </w:rPr>
  </w:style>
  <w:style w:type="character" w:styleId="SubtleEmphasis">
    <w:name w:val="Subtle Emphasis"/>
    <w:basedOn w:val="DefaultParagraphFont"/>
    <w:uiPriority w:val="99"/>
    <w:qFormat/>
    <w:rsid w:val="004a5336"/>
    <w:rPr>
      <w:i/>
      <w:iCs/>
      <w:color w:val="FFFFFF" w:themeColor="background1"/>
    </w:rPr>
  </w:style>
  <w:style w:type="character" w:styleId="Style14">
    <w:name w:val="Emphasis"/>
    <w:basedOn w:val="DefaultParagraphFont"/>
    <w:uiPriority w:val="20"/>
    <w:qFormat/>
    <w:rsid w:val="00f37329"/>
    <w:rPr>
      <w:rFonts w:ascii="Times New Roman" w:hAnsi="Times New Roman"/>
      <w:b w:val="false"/>
      <w:i/>
      <w:iCs/>
      <w:sz w:val="28"/>
      <w:u w:val="none"/>
    </w:rPr>
  </w:style>
  <w:style w:type="character" w:styleId="IntenseEmphasis">
    <w:name w:val="Intense Emphasis"/>
    <w:basedOn w:val="DefaultParagraphFont"/>
    <w:uiPriority w:val="21"/>
    <w:qFormat/>
    <w:rsid w:val="00f37329"/>
    <w:rPr>
      <w:rFonts w:ascii="Times New Roman" w:hAnsi="Times New Roman"/>
      <w:i/>
      <w:iCs/>
      <w:color w:val="auto"/>
      <w:sz w:val="28"/>
      <w:u w:val="single"/>
    </w:rPr>
  </w:style>
  <w:style w:type="character" w:styleId="Style15" w:customStyle="1">
    <w:name w:val="Таблица_номер_таблицы Знак"/>
    <w:link w:val="Style55"/>
    <w:qFormat/>
    <w:rsid w:val="00403e6e"/>
    <w:rPr>
      <w:rFonts w:ascii="Times New Roman" w:hAnsi="Times New Roman" w:eastAsia="Times New Roman" w:cs="Times New Roman"/>
      <w:bCs/>
      <w:sz w:val="24"/>
      <w:lang w:eastAsia="ru-RU"/>
    </w:rPr>
  </w:style>
  <w:style w:type="character" w:styleId="23" w:customStyle="1">
    <w:name w:val="Заголовок (Уровень 2) Знак"/>
    <w:link w:val="210"/>
    <w:qFormat/>
    <w:rsid w:val="00a23646"/>
    <w:rPr>
      <w:rFonts w:ascii="Times New Roman" w:hAnsi="Times New Roman" w:eastAsia="Times New Roman" w:cs="Times New Roman"/>
      <w:sz w:val="28"/>
      <w:szCs w:val="28"/>
      <w:lang w:val="x-none" w:eastAsia="x-none"/>
    </w:rPr>
  </w:style>
  <w:style w:type="character" w:styleId="S" w:customStyle="1">
    <w:name w:val="S_Обычный жирный Знак"/>
    <w:link w:val="S1"/>
    <w:qFormat/>
    <w:rsid w:val="00a23646"/>
    <w:rPr>
      <w:rFonts w:ascii="Times New Roman" w:hAnsi="Times New Roman" w:eastAsia="Times New Roman" w:cs="Times New Roman"/>
      <w:sz w:val="28"/>
      <w:szCs w:val="24"/>
      <w:lang w:val="x-none" w:eastAsia="x-none"/>
    </w:rPr>
  </w:style>
  <w:style w:type="character" w:styleId="24" w:customStyle="1">
    <w:name w:val="Основной текст 2 Знак"/>
    <w:qFormat/>
    <w:rsid w:val="00a23646"/>
    <w:rPr>
      <w:rFonts w:ascii="Arial" w:hAnsi="Arial" w:cs="Arial"/>
    </w:rPr>
  </w:style>
  <w:style w:type="character" w:styleId="Style16" w:customStyle="1">
    <w:name w:val="Абзац списка Знак"/>
    <w:link w:val="113"/>
    <w:uiPriority w:val="34"/>
    <w:qFormat/>
    <w:locked/>
    <w:rsid w:val="00902384"/>
    <w:rPr>
      <w:rFonts w:ascii="Calibri" w:hAnsi="Calibri" w:eastAsia="DejaVu Sans" w:cs="Times New Roman"/>
      <w:kern w:val="2"/>
      <w:lang w:val="x-none" w:eastAsia="ar-SA"/>
    </w:rPr>
  </w:style>
  <w:style w:type="character" w:styleId="Style17" w:customStyle="1">
    <w:name w:val="Текст_в_таблице Знак"/>
    <w:basedOn w:val="DefaultParagraphFont"/>
    <w:link w:val="Style56"/>
    <w:qFormat/>
    <w:rsid w:val="008e5ae4"/>
    <w:rPr>
      <w:rFonts w:ascii="Times New Roman" w:hAnsi="Times New Roman" w:eastAsia="Calibri" w:cs="Times New Roman"/>
      <w:bCs/>
      <w:sz w:val="24"/>
      <w:szCs w:val="26"/>
    </w:rPr>
  </w:style>
  <w:style w:type="character" w:styleId="Style18" w:customStyle="1">
    <w:name w:val="_Обычный_текст Знак"/>
    <w:link w:val="Style57"/>
    <w:qFormat/>
    <w:rsid w:val="00e34759"/>
    <w:rPr>
      <w:rFonts w:ascii="Times New Roman" w:hAnsi="Times New Roman" w:eastAsia="Times New Roman" w:cs="Times New Roman"/>
      <w:sz w:val="28"/>
      <w:szCs w:val="24"/>
      <w:lang w:eastAsia="ru-RU"/>
    </w:rPr>
  </w:style>
  <w:style w:type="character" w:styleId="Style19" w:customStyle="1">
    <w:name w:val="Назв_таблиц Знак"/>
    <w:basedOn w:val="DefaultParagraphFont"/>
    <w:link w:val="Style58"/>
    <w:qFormat/>
    <w:rsid w:val="009d1f42"/>
    <w:rPr>
      <w:rFonts w:ascii="Times New Roman" w:hAnsi="Times New Roman" w:eastAsia="Times New Roman" w:cs="Times New Roman"/>
      <w:i/>
      <w:sz w:val="28"/>
      <w:szCs w:val="24"/>
      <w:lang w:val="x-none" w:eastAsia="x-none"/>
    </w:rPr>
  </w:style>
  <w:style w:type="character" w:styleId="25" w:customStyle="1">
    <w:name w:val="Основной текст (2)_"/>
    <w:link w:val="212"/>
    <w:qFormat/>
    <w:rsid w:val="00337f4d"/>
    <w:rPr>
      <w:rFonts w:eastAsia="Times New Roman"/>
      <w:sz w:val="26"/>
      <w:szCs w:val="26"/>
      <w:shd w:fill="FFFFFF" w:val="clear"/>
    </w:rPr>
  </w:style>
  <w:style w:type="character" w:styleId="B" w:customStyle="1">
    <w:name w:val="b_табл_номер Знак"/>
    <w:link w:val="B2"/>
    <w:qFormat/>
    <w:rsid w:val="0099347a"/>
    <w:rPr>
      <w:rFonts w:ascii="Times New Roman" w:hAnsi="Times New Roman" w:eastAsia="Times New Roman" w:cs="Times New Roman"/>
      <w:i/>
      <w:sz w:val="28"/>
      <w:szCs w:val="24"/>
      <w:lang w:eastAsia="ru-RU"/>
    </w:rPr>
  </w:style>
  <w:style w:type="character" w:styleId="Style20" w:customStyle="1">
    <w:name w:val="Текст концевой сноски Знак"/>
    <w:basedOn w:val="DefaultParagraphFont"/>
    <w:uiPriority w:val="99"/>
    <w:semiHidden/>
    <w:qFormat/>
    <w:rsid w:val="00937700"/>
    <w:rPr>
      <w:rFonts w:ascii="Times New Roman" w:hAnsi="Times New Roman" w:eastAsia="Calibri" w:cs="Times New Roman"/>
      <w:b/>
      <w:sz w:val="20"/>
      <w:szCs w:val="20"/>
    </w:rPr>
  </w:style>
  <w:style w:type="character" w:styleId="Style21">
    <w:name w:val="Символ концевой сноски"/>
    <w:basedOn w:val="DefaultParagraphFont"/>
    <w:uiPriority w:val="99"/>
    <w:semiHidden/>
    <w:unhideWhenUsed/>
    <w:qFormat/>
    <w:rsid w:val="00937700"/>
    <w:rPr>
      <w:vertAlign w:val="superscript"/>
    </w:rPr>
  </w:style>
  <w:style w:type="character" w:styleId="Style22">
    <w:name w:val="Endnote Reference"/>
    <w:rPr>
      <w:vertAlign w:val="superscript"/>
    </w:rPr>
  </w:style>
  <w:style w:type="character" w:styleId="Style23" w:customStyle="1">
    <w:name w:val="Текст сноски Знак"/>
    <w:basedOn w:val="DefaultParagraphFont"/>
    <w:link w:val="Footnote"/>
    <w:uiPriority w:val="99"/>
    <w:qFormat/>
    <w:rsid w:val="00937700"/>
    <w:rPr>
      <w:rFonts w:ascii="Times New Roman" w:hAnsi="Times New Roman" w:eastAsia="Calibri" w:cs="Times New Roman"/>
      <w:b/>
      <w:sz w:val="20"/>
      <w:szCs w:val="20"/>
    </w:rPr>
  </w:style>
  <w:style w:type="character" w:styleId="Style24" w:customStyle="1">
    <w:name w:val="Символ сноски"/>
    <w:uiPriority w:val="99"/>
    <w:unhideWhenUsed/>
    <w:qFormat/>
    <w:rsid w:val="00ff4a8b"/>
    <w:rPr>
      <w:vertAlign w:val="superscript"/>
    </w:rPr>
  </w:style>
  <w:style w:type="character" w:styleId="Style25">
    <w:name w:val="Footnote Reference"/>
    <w:rPr>
      <w:vertAlign w:val="superscript"/>
    </w:rPr>
  </w:style>
  <w:style w:type="character" w:styleId="Style26" w:customStyle="1">
    <w:name w:val="Обычный (Интернет) Знак"/>
    <w:link w:val="NormalWeb"/>
    <w:uiPriority w:val="99"/>
    <w:qFormat/>
    <w:locked/>
    <w:rsid w:val="004f2d76"/>
    <w:rPr>
      <w:rFonts w:ascii="Arial" w:hAnsi="Arial" w:eastAsia="Times New Roman" w:cs="Arial"/>
      <w:sz w:val="18"/>
      <w:szCs w:val="18"/>
    </w:rPr>
  </w:style>
  <w:style w:type="character" w:styleId="26" w:customStyle="1">
    <w:name w:val="Основной текст (2) + Курсив"/>
    <w:basedOn w:val="25"/>
    <w:qFormat/>
    <w:rsid w:val="00eb4e64"/>
    <w:rPr>
      <w:rFonts w:ascii="Times New Roman" w:hAnsi="Times New Roman" w:eastAsia="Times New Roman" w:cs="Times New Roman"/>
      <w:b w:val="false"/>
      <w:bCs w:val="false"/>
      <w:i/>
      <w:iCs/>
      <w:caps w:val="false"/>
      <w:smallCaps w:val="false"/>
      <w:strike w:val="false"/>
      <w:dstrike w:val="false"/>
      <w:color w:val="000000"/>
      <w:spacing w:val="0"/>
      <w:w w:val="100"/>
      <w:sz w:val="26"/>
      <w:szCs w:val="26"/>
      <w:u w:val="none"/>
      <w:shd w:fill="FFFFFF" w:val="clear"/>
      <w:lang w:val="en-US" w:eastAsia="en-US" w:bidi="en-US"/>
    </w:rPr>
  </w:style>
  <w:style w:type="character" w:styleId="14" w:customStyle="1">
    <w:name w:val="заголовок 1 Знак"/>
    <w:basedOn w:val="DefaultParagraphFont"/>
    <w:link w:val="115"/>
    <w:qFormat/>
    <w:locked/>
    <w:rsid w:val="00f269f8"/>
    <w:rPr>
      <w:rFonts w:ascii="Times New Roman" w:hAnsi="Times New Roman" w:eastAsia="Times New Roman" w:cs="Times New Roman"/>
      <w:b/>
      <w:bCs/>
      <w:sz w:val="28"/>
      <w:szCs w:val="26"/>
    </w:rPr>
  </w:style>
  <w:style w:type="character" w:styleId="Strong">
    <w:name w:val="Strong"/>
    <w:basedOn w:val="DefaultParagraphFont"/>
    <w:qFormat/>
    <w:rsid w:val="00151ad6"/>
    <w:rPr>
      <w:b/>
      <w:bCs/>
    </w:rPr>
  </w:style>
  <w:style w:type="character" w:styleId="Nowrap" w:customStyle="1">
    <w:name w:val="nowrap"/>
    <w:basedOn w:val="DefaultParagraphFont"/>
    <w:qFormat/>
    <w:rsid w:val="00d80dac"/>
    <w:rPr/>
  </w:style>
  <w:style w:type="character" w:styleId="Style27" w:customStyle="1">
    <w:name w:val="Текст выноски Знак"/>
    <w:basedOn w:val="DefaultParagraphFont"/>
    <w:link w:val="BalloonText"/>
    <w:uiPriority w:val="99"/>
    <w:semiHidden/>
    <w:qFormat/>
    <w:rsid w:val="00525560"/>
    <w:rPr>
      <w:rFonts w:ascii="Tahoma" w:hAnsi="Tahoma" w:eastAsia="Times New Roman" w:cs="Tahoma"/>
      <w:sz w:val="16"/>
      <w:szCs w:val="16"/>
      <w:lang w:eastAsia="ru-RU"/>
    </w:rPr>
  </w:style>
  <w:style w:type="character" w:styleId="10" w:customStyle="1">
    <w:name w:val="Основной текст (10)_"/>
    <w:basedOn w:val="DefaultParagraphFont"/>
    <w:link w:val="101"/>
    <w:qFormat/>
    <w:rsid w:val="00100115"/>
    <w:rPr>
      <w:rFonts w:ascii="Tahoma" w:hAnsi="Tahoma" w:eastAsia="Tahoma" w:cs="Tahoma"/>
      <w:sz w:val="12"/>
      <w:szCs w:val="12"/>
      <w:shd w:fill="FFFFFF" w:val="clear"/>
    </w:rPr>
  </w:style>
  <w:style w:type="character" w:styleId="15" w:customStyle="1">
    <w:name w:val="Заголовок №1_"/>
    <w:basedOn w:val="DefaultParagraphFont"/>
    <w:qFormat/>
    <w:rsid w:val="007c14d1"/>
    <w:rPr>
      <w:rFonts w:ascii="Times New Roman" w:hAnsi="Times New Roman" w:eastAsia="Times New Roman" w:cs="Times New Roman"/>
      <w:b w:val="false"/>
      <w:bCs w:val="false"/>
      <w:i/>
      <w:iCs/>
      <w:caps w:val="false"/>
      <w:smallCaps w:val="false"/>
      <w:strike w:val="false"/>
      <w:dstrike w:val="false"/>
      <w:spacing w:val="40"/>
      <w:sz w:val="26"/>
      <w:szCs w:val="26"/>
      <w:u w:val="none"/>
    </w:rPr>
  </w:style>
  <w:style w:type="character" w:styleId="10pt" w:customStyle="1">
    <w:name w:val="Заголовок №1 + Не курсив;Интервал 0 pt"/>
    <w:basedOn w:val="15"/>
    <w:qFormat/>
    <w:rsid w:val="007c14d1"/>
    <w:rPr>
      <w:rFonts w:ascii="Times New Roman" w:hAnsi="Times New Roman" w:eastAsia="Times New Roman" w:cs="Times New Roman"/>
      <w:b w:val="false"/>
      <w:bCs w:val="false"/>
      <w:i/>
      <w:iCs/>
      <w:caps w:val="false"/>
      <w:smallCaps w:val="false"/>
      <w:strike w:val="false"/>
      <w:dstrike w:val="false"/>
      <w:color w:val="000000"/>
      <w:spacing w:val="0"/>
      <w:w w:val="100"/>
      <w:sz w:val="26"/>
      <w:szCs w:val="26"/>
      <w:u w:val="none"/>
    </w:rPr>
  </w:style>
  <w:style w:type="character" w:styleId="16" w:customStyle="1">
    <w:name w:val="Заголовок №1"/>
    <w:basedOn w:val="15"/>
    <w:qFormat/>
    <w:rsid w:val="007c14d1"/>
    <w:rPr>
      <w:rFonts w:ascii="Times New Roman" w:hAnsi="Times New Roman" w:eastAsia="Times New Roman" w:cs="Times New Roman"/>
      <w:b w:val="false"/>
      <w:bCs w:val="false"/>
      <w:i/>
      <w:iCs/>
      <w:caps w:val="false"/>
      <w:smallCaps w:val="false"/>
      <w:strike w:val="false"/>
      <w:dstrike w:val="false"/>
      <w:color w:val="000000"/>
      <w:spacing w:val="40"/>
      <w:w w:val="100"/>
      <w:sz w:val="26"/>
      <w:szCs w:val="26"/>
      <w:u w:val="single"/>
      <w:lang w:val="ru-RU" w:eastAsia="ru-RU" w:bidi="ru-RU"/>
    </w:rPr>
  </w:style>
  <w:style w:type="character" w:styleId="7" w:customStyle="1">
    <w:name w:val="Основной текст (7)_"/>
    <w:basedOn w:val="DefaultParagraphFont"/>
    <w:link w:val="71"/>
    <w:qFormat/>
    <w:rsid w:val="007c14d1"/>
    <w:rPr>
      <w:rFonts w:ascii="Tahoma" w:hAnsi="Tahoma" w:eastAsia="Tahoma" w:cs="Tahoma"/>
      <w:sz w:val="12"/>
      <w:szCs w:val="12"/>
      <w:shd w:fill="FFFFFF" w:val="clear"/>
    </w:rPr>
  </w:style>
  <w:style w:type="character" w:styleId="FontStyle26" w:customStyle="1">
    <w:name w:val="Font Style26"/>
    <w:basedOn w:val="DefaultParagraphFont"/>
    <w:qFormat/>
    <w:rsid w:val="004552e5"/>
    <w:rPr>
      <w:rFonts w:ascii="Times New Roman" w:hAnsi="Times New Roman" w:cs="Times New Roman"/>
      <w:color w:val="000000"/>
      <w:sz w:val="24"/>
      <w:szCs w:val="24"/>
    </w:rPr>
  </w:style>
  <w:style w:type="character" w:styleId="FontStyle42" w:customStyle="1">
    <w:name w:val="Font Style42"/>
    <w:basedOn w:val="DefaultParagraphFont"/>
    <w:qFormat/>
    <w:rsid w:val="004736ea"/>
    <w:rPr>
      <w:rFonts w:ascii="Times New Roman" w:hAnsi="Times New Roman" w:cs="Times New Roman"/>
      <w:b/>
      <w:bCs/>
      <w:i/>
      <w:iCs/>
      <w:color w:val="000000"/>
      <w:sz w:val="22"/>
      <w:szCs w:val="22"/>
    </w:rPr>
  </w:style>
  <w:style w:type="character" w:styleId="FontStyle41" w:customStyle="1">
    <w:name w:val="Font Style41"/>
    <w:basedOn w:val="DefaultParagraphFont"/>
    <w:qFormat/>
    <w:rsid w:val="004736ea"/>
    <w:rPr>
      <w:rFonts w:ascii="Times New Roman" w:hAnsi="Times New Roman" w:cs="Times New Roman"/>
      <w:b/>
      <w:bCs/>
      <w:color w:val="000000"/>
      <w:sz w:val="24"/>
      <w:szCs w:val="24"/>
    </w:rPr>
  </w:style>
  <w:style w:type="character" w:styleId="FontStyle50" w:customStyle="1">
    <w:name w:val="Font Style50"/>
    <w:basedOn w:val="DefaultParagraphFont"/>
    <w:qFormat/>
    <w:rsid w:val="00a90b51"/>
    <w:rPr>
      <w:rFonts w:ascii="Times New Roman" w:hAnsi="Times New Roman" w:cs="Times New Roman"/>
      <w:color w:val="000000"/>
      <w:sz w:val="26"/>
      <w:szCs w:val="26"/>
    </w:rPr>
  </w:style>
  <w:style w:type="character" w:styleId="FontStyle74" w:customStyle="1">
    <w:name w:val="Font Style74"/>
    <w:basedOn w:val="DefaultParagraphFont"/>
    <w:qFormat/>
    <w:rsid w:val="00a90b51"/>
    <w:rPr>
      <w:rFonts w:ascii="Times New Roman" w:hAnsi="Times New Roman" w:cs="Times New Roman"/>
      <w:color w:val="000000"/>
      <w:sz w:val="24"/>
      <w:szCs w:val="24"/>
    </w:rPr>
  </w:style>
  <w:style w:type="character" w:styleId="FontStyle75" w:customStyle="1">
    <w:name w:val="Font Style75"/>
    <w:basedOn w:val="DefaultParagraphFont"/>
    <w:qFormat/>
    <w:rsid w:val="00a90b51"/>
    <w:rPr>
      <w:rFonts w:ascii="Times New Roman" w:hAnsi="Times New Roman" w:cs="Times New Roman"/>
      <w:b/>
      <w:bCs/>
      <w:color w:val="000000"/>
      <w:sz w:val="24"/>
      <w:szCs w:val="24"/>
    </w:rPr>
  </w:style>
  <w:style w:type="character" w:styleId="44" w:customStyle="1">
    <w:name w:val="4_Заголовок_4 Знак"/>
    <w:basedOn w:val="41"/>
    <w:link w:val="441"/>
    <w:qFormat/>
    <w:rsid w:val="004b1cbb"/>
    <w:rPr>
      <w:rFonts w:ascii="Times New Roman" w:hAnsi="Times New Roman" w:eastAsia="" w:cs="" w:cstheme="majorBidi" w:eastAsiaTheme="majorEastAsia"/>
      <w:b/>
      <w:i w:val="false"/>
      <w:iCs/>
      <w:color w:val="2F5496" w:themeColor="accent1" w:themeShade="bf"/>
      <w:sz w:val="28"/>
    </w:rPr>
  </w:style>
  <w:style w:type="character" w:styleId="Style28" w:customStyle="1">
    <w:name w:val="Название столбцов таблицы Знак"/>
    <w:basedOn w:val="Style32"/>
    <w:link w:val="Style64"/>
    <w:qFormat/>
    <w:rsid w:val="004a3208"/>
    <w:rPr>
      <w:rFonts w:ascii="Times New Roman" w:hAnsi="Times New Roman"/>
      <w:b/>
      <w:i w:val="false"/>
      <w:sz w:val="24"/>
    </w:rPr>
  </w:style>
  <w:style w:type="character" w:styleId="Style29" w:customStyle="1">
    <w:name w:val="Название таблицы Знак"/>
    <w:basedOn w:val="DefaultParagraphFont"/>
    <w:link w:val="Style65"/>
    <w:qFormat/>
    <w:rsid w:val="004a3208"/>
    <w:rPr>
      <w:rFonts w:ascii="Times New Roman" w:hAnsi="Times New Roman"/>
      <w:i/>
      <w:sz w:val="28"/>
    </w:rPr>
  </w:style>
  <w:style w:type="character" w:styleId="Style30" w:customStyle="1">
    <w:name w:val="Номер таблицы Знак"/>
    <w:basedOn w:val="DefaultParagraphFont"/>
    <w:link w:val="Style66"/>
    <w:qFormat/>
    <w:rsid w:val="004a3208"/>
    <w:rPr>
      <w:rFonts w:ascii="Times New Roman" w:hAnsi="Times New Roman"/>
      <w:i/>
      <w:sz w:val="28"/>
    </w:rPr>
  </w:style>
  <w:style w:type="character" w:styleId="Style31" w:customStyle="1">
    <w:name w:val="Сноска Знак"/>
    <w:basedOn w:val="DefaultParagraphFont"/>
    <w:link w:val="Style61"/>
    <w:qFormat/>
    <w:rsid w:val="004a3208"/>
    <w:rPr>
      <w:rFonts w:ascii="Times New Roman" w:hAnsi="Times New Roman" w:eastAsia="Calibri" w:cs="Times New Roman"/>
      <w:sz w:val="20"/>
      <w:szCs w:val="20"/>
    </w:rPr>
  </w:style>
  <w:style w:type="character" w:styleId="Style32" w:customStyle="1">
    <w:name w:val="Текст таблицы Знак"/>
    <w:basedOn w:val="Style29"/>
    <w:link w:val="Style67"/>
    <w:qFormat/>
    <w:rsid w:val="004a3208"/>
    <w:rPr>
      <w:rFonts w:ascii="Times New Roman" w:hAnsi="Times New Roman"/>
      <w:i w:val="false"/>
      <w:sz w:val="24"/>
    </w:rPr>
  </w:style>
  <w:style w:type="character" w:styleId="Nobr" w:customStyle="1">
    <w:name w:val="nobr"/>
    <w:basedOn w:val="DefaultParagraphFont"/>
    <w:qFormat/>
    <w:rsid w:val="00be1250"/>
    <w:rPr/>
  </w:style>
  <w:style w:type="character" w:styleId="51" w:customStyle="1">
    <w:name w:val="5_Заголовок Знак"/>
    <w:basedOn w:val="Style18"/>
    <w:link w:val="54"/>
    <w:qFormat/>
    <w:rsid w:val="0032105b"/>
    <w:rPr>
      <w:rFonts w:ascii="Times New Roman" w:hAnsi="Times New Roman" w:eastAsia="" w:cs="" w:cstheme="majorBidi" w:eastAsiaTheme="majorEastAsia"/>
      <w:b/>
      <w:sz w:val="28"/>
      <w:szCs w:val="24"/>
      <w:lang w:eastAsia="ru-RU"/>
    </w:rPr>
  </w:style>
  <w:style w:type="character" w:styleId="52" w:customStyle="1">
    <w:name w:val="Заголовок 5 Знак"/>
    <w:basedOn w:val="DefaultParagraphFont"/>
    <w:uiPriority w:val="9"/>
    <w:semiHidden/>
    <w:qFormat/>
    <w:rsid w:val="007a40d5"/>
    <w:rPr>
      <w:rFonts w:ascii="Calibri Light" w:hAnsi="Calibri Light" w:eastAsia="" w:cs="" w:asciiTheme="majorHAnsi" w:cstheme="majorBidi" w:eastAsiaTheme="majorEastAsia" w:hAnsiTheme="majorHAnsi"/>
      <w:b/>
      <w:color w:val="2F5496" w:themeColor="accent1" w:themeShade="bf"/>
      <w:sz w:val="28"/>
    </w:rPr>
  </w:style>
  <w:style w:type="character" w:styleId="Style33">
    <w:name w:val="FollowedHyperlink"/>
    <w:basedOn w:val="DefaultParagraphFont"/>
    <w:uiPriority w:val="99"/>
    <w:semiHidden/>
    <w:unhideWhenUsed/>
    <w:rsid w:val="00ea1586"/>
    <w:rPr>
      <w:color w:val="954F72"/>
      <w:u w:val="single"/>
    </w:rPr>
  </w:style>
  <w:style w:type="character" w:styleId="17" w:customStyle="1">
    <w:name w:val="Неразрешенное упоминание1"/>
    <w:basedOn w:val="DefaultParagraphFont"/>
    <w:uiPriority w:val="99"/>
    <w:semiHidden/>
    <w:unhideWhenUsed/>
    <w:qFormat/>
    <w:rsid w:val="00103dbf"/>
    <w:rPr>
      <w:color w:val="605E5C"/>
      <w:shd w:fill="E1DFDD" w:val="clear"/>
    </w:rPr>
  </w:style>
  <w:style w:type="character" w:styleId="Style34" w:customStyle="1">
    <w:name w:val="Для_таблиц Знак"/>
    <w:basedOn w:val="DefaultParagraphFont"/>
    <w:link w:val="Style70"/>
    <w:qFormat/>
    <w:rsid w:val="00430d04"/>
    <w:rPr>
      <w:rFonts w:ascii="Times New Roman" w:hAnsi="Times New Roman" w:eastAsia="Times New Roman" w:cs="Times New Roman"/>
      <w:i/>
      <w:sz w:val="28"/>
      <w:szCs w:val="24"/>
      <w:lang w:val="x-none" w:eastAsia="x-none"/>
    </w:rPr>
  </w:style>
  <w:style w:type="character" w:styleId="2105pt" w:customStyle="1">
    <w:name w:val="Основной текст (2) + 10;5 pt"/>
    <w:basedOn w:val="25"/>
    <w:qFormat/>
    <w:rsid w:val="00640ef7"/>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1"/>
      <w:szCs w:val="21"/>
      <w:u w:val="none"/>
      <w:shd w:fill="FFFFFF" w:val="clear"/>
      <w:lang w:val="ru-RU" w:eastAsia="ru-RU" w:bidi="ru-RU"/>
    </w:rPr>
  </w:style>
  <w:style w:type="character" w:styleId="Annotationreference">
    <w:name w:val="annotation reference"/>
    <w:basedOn w:val="DefaultParagraphFont"/>
    <w:uiPriority w:val="99"/>
    <w:semiHidden/>
    <w:unhideWhenUsed/>
    <w:qFormat/>
    <w:rsid w:val="00103dbf"/>
    <w:rPr>
      <w:sz w:val="16"/>
      <w:szCs w:val="16"/>
    </w:rPr>
  </w:style>
  <w:style w:type="character" w:styleId="Style35" w:customStyle="1">
    <w:name w:val="Текст примечания Знак"/>
    <w:basedOn w:val="DefaultParagraphFont"/>
    <w:link w:val="Annotationtext"/>
    <w:uiPriority w:val="99"/>
    <w:semiHidden/>
    <w:qFormat/>
    <w:rsid w:val="00103dbf"/>
    <w:rPr>
      <w:rFonts w:ascii="Times New Roman" w:hAnsi="Times New Roman" w:eastAsia="Calibri" w:cs="Times New Roman"/>
      <w:b/>
      <w:sz w:val="20"/>
      <w:szCs w:val="20"/>
    </w:rPr>
  </w:style>
  <w:style w:type="character" w:styleId="Style36" w:customStyle="1">
    <w:name w:val="Тема примечания Знак"/>
    <w:basedOn w:val="Style35"/>
    <w:link w:val="Annotationsubject"/>
    <w:uiPriority w:val="99"/>
    <w:semiHidden/>
    <w:qFormat/>
    <w:rsid w:val="00103dbf"/>
    <w:rPr>
      <w:rFonts w:ascii="Times New Roman" w:hAnsi="Times New Roman" w:eastAsia="Calibri" w:cs="Times New Roman"/>
      <w:b/>
      <w:bCs/>
      <w:sz w:val="20"/>
      <w:szCs w:val="20"/>
    </w:rPr>
  </w:style>
  <w:style w:type="character" w:styleId="211pt" w:customStyle="1">
    <w:name w:val="Основной текст (2) + 11 pt"/>
    <w:basedOn w:val="25"/>
    <w:qFormat/>
    <w:rsid w:val="00103dbf"/>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shd w:fill="FFFFFF" w:val="clear"/>
      <w:lang w:val="ru-RU" w:eastAsia="ru-RU" w:bidi="ru-RU"/>
    </w:rPr>
  </w:style>
  <w:style w:type="character" w:styleId="24pt" w:customStyle="1">
    <w:name w:val="Основной текст (2) + 4 pt"/>
    <w:basedOn w:val="25"/>
    <w:qFormat/>
    <w:rsid w:val="00103dbf"/>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8"/>
      <w:szCs w:val="8"/>
      <w:u w:val="none"/>
      <w:shd w:fill="FFFFFF" w:val="clear"/>
      <w:lang w:val="ru-RU" w:eastAsia="ru-RU" w:bidi="ru-RU"/>
    </w:rPr>
  </w:style>
  <w:style w:type="character" w:styleId="211pt1" w:customStyle="1">
    <w:name w:val="Основной текст (2) + 11 pt;Полужирный"/>
    <w:basedOn w:val="25"/>
    <w:qFormat/>
    <w:rsid w:val="00103dbf"/>
    <w:rPr>
      <w:rFonts w:ascii="Times New Roman" w:hAnsi="Times New Roman" w:eastAsia="Times New Roman" w:cs="Times New Roman"/>
      <w:b/>
      <w:bCs/>
      <w:i w:val="false"/>
      <w:iCs w:val="false"/>
      <w:caps w:val="false"/>
      <w:smallCaps w:val="false"/>
      <w:strike w:val="false"/>
      <w:dstrike w:val="false"/>
      <w:color w:val="000000"/>
      <w:spacing w:val="0"/>
      <w:w w:val="100"/>
      <w:sz w:val="22"/>
      <w:szCs w:val="22"/>
      <w:u w:val="none"/>
      <w:shd w:fill="FFFFFF" w:val="clear"/>
      <w:lang w:val="ru-RU" w:eastAsia="ru-RU" w:bidi="ru-RU"/>
    </w:rPr>
  </w:style>
  <w:style w:type="character" w:styleId="26pt" w:customStyle="1">
    <w:name w:val="Основной текст (2) + 6 pt"/>
    <w:basedOn w:val="25"/>
    <w:qFormat/>
    <w:rsid w:val="00103dbf"/>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2"/>
      <w:szCs w:val="12"/>
      <w:u w:val="none"/>
      <w:shd w:fill="FFFFFF" w:val="clear"/>
      <w:lang w:val="ru-RU" w:eastAsia="ru-RU" w:bidi="ru-RU"/>
    </w:rPr>
  </w:style>
  <w:style w:type="character" w:styleId="Style37" w:customStyle="1">
    <w:name w:val="Таблица Знак"/>
    <w:basedOn w:val="DefaultParagraphFont"/>
    <w:link w:val="Style72"/>
    <w:qFormat/>
    <w:rsid w:val="00103dbf"/>
    <w:rPr>
      <w:rFonts w:ascii="Times New Roman" w:hAnsi="Times New Roman" w:eastAsia="Calibri" w:cs="Times New Roman"/>
      <w:bCs/>
      <w:sz w:val="24"/>
      <w:szCs w:val="26"/>
    </w:rPr>
  </w:style>
  <w:style w:type="character" w:styleId="B1" w:customStyle="1">
    <w:name w:val="b_обычный Знак"/>
    <w:link w:val="B3"/>
    <w:qFormat/>
    <w:rsid w:val="00103dbf"/>
    <w:rPr>
      <w:rFonts w:ascii="Times New Roman" w:hAnsi="Times New Roman" w:eastAsia="Times New Roman" w:cs="Times New Roman"/>
      <w:sz w:val="28"/>
      <w:szCs w:val="24"/>
      <w:lang w:eastAsia="ru-RU"/>
    </w:rPr>
  </w:style>
  <w:style w:type="character" w:styleId="2Arial7pt" w:customStyle="1">
    <w:name w:val="Основной текст (2) + Arial;7 pt"/>
    <w:basedOn w:val="25"/>
    <w:qFormat/>
    <w:rsid w:val="00103dbf"/>
    <w:rPr>
      <w:rFonts w:ascii="Arial" w:hAnsi="Arial" w:eastAsia="Arial" w:cs="Arial"/>
      <w:b w:val="false"/>
      <w:bCs w:val="false"/>
      <w:i w:val="false"/>
      <w:iCs w:val="false"/>
      <w:caps w:val="false"/>
      <w:smallCaps w:val="false"/>
      <w:strike w:val="false"/>
      <w:dstrike w:val="false"/>
      <w:color w:val="000000"/>
      <w:spacing w:val="0"/>
      <w:w w:val="100"/>
      <w:sz w:val="14"/>
      <w:szCs w:val="14"/>
      <w:u w:val="none"/>
      <w:shd w:fill="FFFFFF" w:val="clear"/>
      <w:lang w:val="ru-RU" w:eastAsia="ru-RU" w:bidi="ru-RU"/>
    </w:rPr>
  </w:style>
  <w:style w:type="character" w:styleId="2Arial9pt" w:customStyle="1">
    <w:name w:val="Основной текст (2) + Arial;9 pt"/>
    <w:basedOn w:val="25"/>
    <w:qFormat/>
    <w:rsid w:val="00103dbf"/>
    <w:rPr>
      <w:rFonts w:ascii="Arial" w:hAnsi="Arial" w:eastAsia="Arial" w:cs="Arial"/>
      <w:b w:val="false"/>
      <w:bCs w:val="false"/>
      <w:i w:val="false"/>
      <w:iCs w:val="false"/>
      <w:caps w:val="false"/>
      <w:smallCaps w:val="false"/>
      <w:strike w:val="false"/>
      <w:dstrike w:val="false"/>
      <w:color w:val="000000"/>
      <w:spacing w:val="0"/>
      <w:w w:val="100"/>
      <w:sz w:val="18"/>
      <w:szCs w:val="18"/>
      <w:u w:val="none"/>
      <w:shd w:fill="FFFFFF" w:val="clear"/>
      <w:lang w:val="ru-RU" w:eastAsia="ru-RU" w:bidi="ru-RU"/>
    </w:rPr>
  </w:style>
  <w:style w:type="character" w:styleId="275pt" w:customStyle="1">
    <w:name w:val="Основной текст (2) + 7;5 pt;Полужирный;Курсив"/>
    <w:basedOn w:val="25"/>
    <w:qFormat/>
    <w:rsid w:val="00103dbf"/>
    <w:rPr>
      <w:rFonts w:ascii="Times New Roman" w:hAnsi="Times New Roman" w:eastAsia="Times New Roman" w:cs="Times New Roman"/>
      <w:b/>
      <w:bCs/>
      <w:i/>
      <w:iCs/>
      <w:caps w:val="false"/>
      <w:smallCaps w:val="false"/>
      <w:strike w:val="false"/>
      <w:dstrike w:val="false"/>
      <w:color w:val="000000"/>
      <w:spacing w:val="0"/>
      <w:w w:val="100"/>
      <w:sz w:val="15"/>
      <w:szCs w:val="15"/>
      <w:u w:val="none"/>
      <w:shd w:fill="FFFFFF" w:val="clear"/>
      <w:lang w:val="ru-RU" w:eastAsia="ru-RU" w:bidi="ru-RU"/>
    </w:rPr>
  </w:style>
  <w:style w:type="character" w:styleId="2Impact25pt10" w:customStyle="1">
    <w:name w:val="Основной текст (2) + Impact;25 pt;Масштаб 10%"/>
    <w:basedOn w:val="25"/>
    <w:qFormat/>
    <w:rsid w:val="00103dbf"/>
    <w:rPr>
      <w:rFonts w:ascii="Impact" w:hAnsi="Impact" w:eastAsia="Impact" w:cs="Impact"/>
      <w:b/>
      <w:bCs/>
      <w:i w:val="false"/>
      <w:iCs w:val="false"/>
      <w:caps w:val="false"/>
      <w:smallCaps w:val="false"/>
      <w:strike w:val="false"/>
      <w:dstrike w:val="false"/>
      <w:color w:val="000000"/>
      <w:spacing w:val="0"/>
      <w:w w:val="10"/>
      <w:sz w:val="50"/>
      <w:szCs w:val="50"/>
      <w:u w:val="none"/>
      <w:shd w:fill="FFFFFF" w:val="clear"/>
      <w:lang w:val="en-US" w:eastAsia="en-US" w:bidi="en-US"/>
    </w:rPr>
  </w:style>
  <w:style w:type="character" w:styleId="ConsPlusNormal" w:customStyle="1">
    <w:name w:val="ConsPlusNormal Знак"/>
    <w:link w:val="ConsPlusNormal1"/>
    <w:qFormat/>
    <w:rsid w:val="00103dbf"/>
    <w:rPr>
      <w:rFonts w:ascii="Arial" w:hAnsi="Arial" w:eastAsia="Times New Roman" w:cs="Arial"/>
      <w:sz w:val="20"/>
      <w:szCs w:val="20"/>
      <w:lang w:eastAsia="ru-RU"/>
    </w:rPr>
  </w:style>
  <w:style w:type="character" w:styleId="UnresolvedMention">
    <w:name w:val="Unresolved Mention"/>
    <w:basedOn w:val="DefaultParagraphFont"/>
    <w:uiPriority w:val="99"/>
    <w:semiHidden/>
    <w:unhideWhenUsed/>
    <w:qFormat/>
    <w:rsid w:val="000e5ec4"/>
    <w:rPr>
      <w:color w:val="605E5C"/>
      <w:shd w:fill="E1DFDD" w:val="clear"/>
    </w:rPr>
  </w:style>
  <w:style w:type="character" w:styleId="18" w:customStyle="1">
    <w:name w:val="Текст выноски Знак1"/>
    <w:basedOn w:val="DefaultParagraphFont"/>
    <w:uiPriority w:val="99"/>
    <w:semiHidden/>
    <w:qFormat/>
    <w:rsid w:val="00647bd5"/>
    <w:rPr>
      <w:rFonts w:ascii="Segoe UI" w:hAnsi="Segoe UI" w:eastAsia="Calibri" w:cs="Segoe UI"/>
      <w:b/>
      <w:kern w:val="0"/>
      <w:sz w:val="18"/>
      <w:szCs w:val="18"/>
      <w14:ligatures w14:val="none"/>
    </w:rPr>
  </w:style>
  <w:style w:type="character" w:styleId="Style38" w:customStyle="1">
    <w:name w:val="Текст Знак"/>
    <w:basedOn w:val="DefaultParagraphFont"/>
    <w:link w:val="PlainText"/>
    <w:uiPriority w:val="99"/>
    <w:qFormat/>
    <w:rsid w:val="00647bd5"/>
    <w:rPr>
      <w:rFonts w:ascii="Consolas" w:hAnsi="Consolas"/>
      <w:sz w:val="21"/>
      <w:szCs w:val="21"/>
    </w:rPr>
  </w:style>
  <w:style w:type="character" w:styleId="Style39" w:customStyle="1">
    <w:name w:val="_Обычный Знак"/>
    <w:link w:val="Style73"/>
    <w:qFormat/>
    <w:locked/>
    <w:rsid w:val="00366abd"/>
    <w:rPr>
      <w:rFonts w:ascii="Times New Roman" w:hAnsi="Times New Roman" w:eastAsia="Times New Roman" w:cs="Times New Roman"/>
      <w:sz w:val="28"/>
      <w:szCs w:val="28"/>
      <w:lang w:eastAsia="ru-RU"/>
    </w:rPr>
  </w:style>
  <w:style w:type="character" w:styleId="Apple-converted-space" w:customStyle="1">
    <w:name w:val="apple-converted-space"/>
    <w:basedOn w:val="DefaultParagraphFont"/>
    <w:qFormat/>
    <w:rsid w:val="00ff4a8b"/>
    <w:rPr/>
  </w:style>
  <w:style w:type="character" w:styleId="210pt" w:customStyle="1">
    <w:name w:val="Основной текст (2) + 10 pt;Не полужирный"/>
    <w:basedOn w:val="25"/>
    <w:qFormat/>
    <w:rsid w:val="00ff4a8b"/>
    <w:rPr>
      <w:rFonts w:ascii="Times New Roman" w:hAnsi="Times New Roman" w:eastAsia="Times New Roman" w:cs="Times New Roman"/>
      <w:b/>
      <w:bCs/>
      <w:color w:val="000000"/>
      <w:spacing w:val="0"/>
      <w:w w:val="100"/>
      <w:sz w:val="20"/>
      <w:szCs w:val="20"/>
      <w:shd w:fill="FFFFFF" w:val="clear"/>
      <w:lang w:val="ru-RU" w:eastAsia="ru-RU" w:bidi="ru-RU"/>
    </w:rPr>
  </w:style>
  <w:style w:type="character" w:styleId="2LucidaSansUnicode55pt" w:customStyle="1">
    <w:name w:val="Основной текст (2) + Lucida Sans Unicode;5;5 pt;Не полужирный"/>
    <w:basedOn w:val="25"/>
    <w:qFormat/>
    <w:rsid w:val="00ff4a8b"/>
    <w:rPr>
      <w:rFonts w:ascii="Lucida Sans Unicode" w:hAnsi="Lucida Sans Unicode" w:eastAsia="Lucida Sans Unicode" w:cs="Lucida Sans Unicode"/>
      <w:b/>
      <w:bCs/>
      <w:color w:val="000000"/>
      <w:spacing w:val="0"/>
      <w:w w:val="100"/>
      <w:sz w:val="11"/>
      <w:szCs w:val="11"/>
      <w:shd w:fill="FFFFFF" w:val="clear"/>
      <w:lang w:val="ru-RU" w:eastAsia="ru-RU" w:bidi="ru-RU"/>
    </w:rPr>
  </w:style>
  <w:style w:type="character" w:styleId="275pt1" w:customStyle="1">
    <w:name w:val="Основной текст (2) + 7;5 pt;Не полужирный"/>
    <w:basedOn w:val="25"/>
    <w:qFormat/>
    <w:rsid w:val="00ff4a8b"/>
    <w:rPr>
      <w:rFonts w:ascii="Times New Roman" w:hAnsi="Times New Roman" w:eastAsia="Times New Roman" w:cs="Times New Roman"/>
      <w:b/>
      <w:bCs/>
      <w:color w:val="000000"/>
      <w:spacing w:val="0"/>
      <w:w w:val="100"/>
      <w:sz w:val="15"/>
      <w:szCs w:val="15"/>
      <w:shd w:fill="FFFFFF" w:val="clear"/>
      <w:lang w:val="ru-RU" w:eastAsia="ru-RU" w:bidi="ru-RU"/>
    </w:rPr>
  </w:style>
  <w:style w:type="character" w:styleId="2Corbel4pt" w:customStyle="1">
    <w:name w:val="Основной текст (2) + Corbel;4 pt;Не полужирный"/>
    <w:basedOn w:val="25"/>
    <w:qFormat/>
    <w:rsid w:val="00ff4a8b"/>
    <w:rPr>
      <w:rFonts w:ascii="Corbel" w:hAnsi="Corbel" w:eastAsia="Corbel" w:cs="Corbel"/>
      <w:b/>
      <w:bCs/>
      <w:color w:val="000000"/>
      <w:spacing w:val="0"/>
      <w:w w:val="100"/>
      <w:sz w:val="8"/>
      <w:szCs w:val="8"/>
      <w:shd w:fill="FFFFFF" w:val="clear"/>
      <w:lang w:val="ru-RU" w:eastAsia="ru-RU" w:bidi="ru-RU"/>
    </w:rPr>
  </w:style>
  <w:style w:type="character" w:styleId="214pt" w:customStyle="1">
    <w:name w:val="Основной текст (2) + 14 pt"/>
    <w:basedOn w:val="25"/>
    <w:qFormat/>
    <w:rsid w:val="00ff4a8b"/>
    <w:rPr>
      <w:rFonts w:ascii="Times New Roman" w:hAnsi="Times New Roman" w:eastAsia="Times New Roman" w:cs="Times New Roman"/>
      <w:b/>
      <w:bCs/>
      <w:color w:val="000000"/>
      <w:spacing w:val="0"/>
      <w:w w:val="100"/>
      <w:sz w:val="28"/>
      <w:szCs w:val="28"/>
      <w:shd w:fill="FFFFFF" w:val="clear"/>
      <w:lang w:val="ru-RU" w:eastAsia="ru-RU" w:bidi="ru-RU"/>
    </w:rPr>
  </w:style>
  <w:style w:type="character" w:styleId="115pt" w:customStyle="1">
    <w:name w:val="Основной текст + 11;5 pt"/>
    <w:basedOn w:val="DefaultParagraphFont"/>
    <w:qFormat/>
    <w:rsid w:val="00ff4a8b"/>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3"/>
      <w:szCs w:val="23"/>
      <w:u w:val="none"/>
      <w:lang w:val="ru-RU" w:eastAsia="ru-RU" w:bidi="ar-SA"/>
    </w:rPr>
  </w:style>
  <w:style w:type="character" w:styleId="19" w:customStyle="1">
    <w:name w:val="Текст сноски Знак1"/>
    <w:basedOn w:val="DefaultParagraphFont"/>
    <w:uiPriority w:val="99"/>
    <w:semiHidden/>
    <w:qFormat/>
    <w:rsid w:val="00ff4a8b"/>
    <w:rPr>
      <w:rFonts w:ascii="Times New Roman" w:hAnsi="Times New Roman" w:eastAsia="Calibri" w:cs="Times New Roman"/>
      <w:b/>
      <w:sz w:val="20"/>
      <w:szCs w:val="20"/>
    </w:rPr>
  </w:style>
  <w:style w:type="character" w:styleId="Hgkelc" w:customStyle="1">
    <w:name w:val="hgkelc"/>
    <w:qFormat/>
    <w:rsid w:val="00ff4a8b"/>
    <w:rPr/>
  </w:style>
  <w:style w:type="character" w:styleId="110" w:customStyle="1">
    <w:name w:val="Нижний колонтитул Знак1"/>
    <w:basedOn w:val="DefaultParagraphFont"/>
    <w:semiHidden/>
    <w:qFormat/>
    <w:rsid w:val="00ff4a8b"/>
    <w:rPr>
      <w:rFonts w:ascii="Times New Roman" w:hAnsi="Times New Roman" w:eastAsia="Calibri" w:cs="Times New Roman"/>
      <w:b/>
      <w:sz w:val="28"/>
    </w:rPr>
  </w:style>
  <w:style w:type="character" w:styleId="Style40" w:customStyle="1">
    <w:name w:val="Основной текст_"/>
    <w:link w:val="33"/>
    <w:qFormat/>
    <w:rsid w:val="00ff4a8b"/>
    <w:rPr>
      <w:sz w:val="26"/>
      <w:szCs w:val="26"/>
      <w:shd w:fill="FFFFFF" w:val="clear"/>
      <w:lang w:eastAsia="ru-RU"/>
    </w:rPr>
  </w:style>
  <w:style w:type="character" w:styleId="27" w:customStyle="1">
    <w:name w:val="Основной текст2"/>
    <w:basedOn w:val="Style40"/>
    <w:qFormat/>
    <w:rsid w:val="00ff4a8b"/>
    <w:rPr>
      <w:color w:val="000000"/>
      <w:spacing w:val="5"/>
      <w:w w:val="100"/>
      <w:sz w:val="19"/>
      <w:szCs w:val="19"/>
      <w:shd w:fill="FFFFFF" w:val="clear"/>
      <w:lang w:eastAsia="ru-RU"/>
    </w:rPr>
  </w:style>
  <w:style w:type="character" w:styleId="Style41">
    <w:name w:val="Ссылка указателя"/>
    <w:qFormat/>
    <w:rPr/>
  </w:style>
  <w:style w:type="paragraph" w:styleId="Style42">
    <w:name w:val="Заголовок"/>
    <w:basedOn w:val="Normal"/>
    <w:next w:val="Style43"/>
    <w:qFormat/>
    <w:pPr>
      <w:keepNext w:val="true"/>
      <w:spacing w:before="240" w:after="120"/>
    </w:pPr>
    <w:rPr>
      <w:rFonts w:ascii="PT Astra Serif" w:hAnsi="PT Astra Serif" w:eastAsia="Tahoma" w:cs="Noto Sans Devanagari"/>
      <w:sz w:val="28"/>
      <w:szCs w:val="28"/>
    </w:rPr>
  </w:style>
  <w:style w:type="paragraph" w:styleId="Style43">
    <w:name w:val="Body Text"/>
    <w:basedOn w:val="Normal"/>
    <w:link w:val="Style9"/>
    <w:uiPriority w:val="99"/>
    <w:semiHidden/>
    <w:unhideWhenUsed/>
    <w:rsid w:val="001c547c"/>
    <w:pPr>
      <w:spacing w:before="0" w:after="120"/>
    </w:pPr>
    <w:rPr/>
  </w:style>
  <w:style w:type="paragraph" w:styleId="Style44">
    <w:name w:val="List"/>
    <w:basedOn w:val="Style43"/>
    <w:pPr/>
    <w:rPr>
      <w:rFonts w:ascii="PT Astra Serif" w:hAnsi="PT Astra Serif" w:cs="Noto Sans Devanagari"/>
    </w:rPr>
  </w:style>
  <w:style w:type="paragraph" w:styleId="Style45">
    <w:name w:val="Caption"/>
    <w:basedOn w:val="Normal"/>
    <w:qFormat/>
    <w:pPr>
      <w:suppressLineNumbers/>
      <w:spacing w:before="120" w:after="120"/>
    </w:pPr>
    <w:rPr>
      <w:rFonts w:ascii="PT Astra Serif" w:hAnsi="PT Astra Serif" w:cs="Noto Sans Devanagari"/>
      <w:i/>
      <w:iCs/>
      <w:sz w:val="24"/>
      <w:szCs w:val="24"/>
    </w:rPr>
  </w:style>
  <w:style w:type="paragraph" w:styleId="Style46">
    <w:name w:val="Указатель"/>
    <w:basedOn w:val="Normal"/>
    <w:qFormat/>
    <w:pPr>
      <w:suppressLineNumbers/>
    </w:pPr>
    <w:rPr>
      <w:rFonts w:ascii="PT Astra Serif" w:hAnsi="PT Astra Serif" w:cs="Noto Sans Devanagari"/>
    </w:rPr>
  </w:style>
  <w:style w:type="paragraph" w:styleId="28" w:customStyle="1">
    <w:name w:val="Загол_2"/>
    <w:basedOn w:val="Normal"/>
    <w:next w:val="2"/>
    <w:link w:val="21"/>
    <w:autoRedefine/>
    <w:qFormat/>
    <w:rsid w:val="004a5336"/>
    <w:pPr>
      <w:spacing w:lineRule="auto" w:line="240" w:before="0" w:after="0"/>
      <w:ind w:firstLine="709"/>
      <w:jc w:val="center"/>
      <w:outlineLvl w:val="0"/>
    </w:pPr>
    <w:rPr>
      <w:rFonts w:eastAsia="Times New Roman"/>
      <w:bCs/>
      <w:szCs w:val="28"/>
      <w:lang w:eastAsia="ru-RU"/>
    </w:rPr>
  </w:style>
  <w:style w:type="paragraph" w:styleId="111" w:customStyle="1">
    <w:name w:val="Загол_1"/>
    <w:basedOn w:val="Normal"/>
    <w:link w:val="12"/>
    <w:qFormat/>
    <w:rsid w:val="001c547c"/>
    <w:pPr>
      <w:spacing w:lineRule="auto" w:line="240" w:before="0" w:after="0"/>
      <w:ind w:firstLine="709"/>
      <w:jc w:val="both"/>
    </w:pPr>
    <w:rPr>
      <w:rFonts w:eastAsia="Times New Roman"/>
      <w:szCs w:val="24"/>
      <w:lang w:val="x-none" w:eastAsia="x-none"/>
    </w:rPr>
  </w:style>
  <w:style w:type="paragraph" w:styleId="Style47" w:customStyle="1">
    <w:name w:val="Обычный_текст"/>
    <w:basedOn w:val="Normal"/>
    <w:link w:val="Style10"/>
    <w:qFormat/>
    <w:rsid w:val="00692ffe"/>
    <w:pPr>
      <w:spacing w:lineRule="auto" w:line="240" w:before="0" w:after="0"/>
      <w:ind w:firstLine="709"/>
      <w:jc w:val="both"/>
    </w:pPr>
    <w:rPr>
      <w:rFonts w:eastAsia="Times New Roman"/>
      <w:b w:val="false"/>
      <w:szCs w:val="20"/>
      <w:lang w:val="x-none" w:eastAsia="ru-RU"/>
    </w:rPr>
  </w:style>
  <w:style w:type="paragraph" w:styleId="Style48">
    <w:name w:val="Колонтитул"/>
    <w:basedOn w:val="Normal"/>
    <w:qFormat/>
    <w:pPr/>
    <w:rPr/>
  </w:style>
  <w:style w:type="paragraph" w:styleId="Style49">
    <w:name w:val="Header"/>
    <w:basedOn w:val="Normal"/>
    <w:link w:val="Style11"/>
    <w:uiPriority w:val="99"/>
    <w:rsid w:val="00d379f8"/>
    <w:pPr>
      <w:pBdr>
        <w:top w:val="double" w:sz="2" w:space="1" w:color="808080"/>
        <w:bottom w:val="double" w:sz="2" w:space="1" w:color="808080"/>
      </w:pBdr>
      <w:tabs>
        <w:tab w:val="clear" w:pos="708"/>
        <w:tab w:val="center" w:pos="4677" w:leader="none"/>
        <w:tab w:val="left" w:pos="9355" w:leader="none"/>
      </w:tabs>
      <w:spacing w:lineRule="auto" w:line="240" w:before="0" w:after="120"/>
      <w:contextualSpacing/>
      <w:jc w:val="center"/>
    </w:pPr>
    <w:rPr>
      <w:rFonts w:eastAsia="Times New Roman"/>
      <w:iCs/>
      <w:color w:val="808080"/>
      <w:sz w:val="20"/>
      <w:szCs w:val="20"/>
      <w:lang w:val="x-none" w:eastAsia="x-none"/>
    </w:rPr>
  </w:style>
  <w:style w:type="paragraph" w:styleId="ListParagraph">
    <w:name w:val="List Paragraph"/>
    <w:basedOn w:val="Normal"/>
    <w:uiPriority w:val="34"/>
    <w:qFormat/>
    <w:rsid w:val="001c0f0e"/>
    <w:pPr>
      <w:spacing w:before="0" w:after="200"/>
      <w:ind w:left="720" w:hanging="0"/>
      <w:contextualSpacing/>
    </w:pPr>
    <w:rPr/>
  </w:style>
  <w:style w:type="paragraph" w:styleId="Style50">
    <w:name w:val="Index Heading"/>
    <w:basedOn w:val="Style42"/>
    <w:pPr/>
    <w:rPr/>
  </w:style>
  <w:style w:type="paragraph" w:styleId="Style51">
    <w:name w:val="TOC Heading"/>
    <w:basedOn w:val="1"/>
    <w:next w:val="Normal"/>
    <w:uiPriority w:val="39"/>
    <w:unhideWhenUsed/>
    <w:rsid w:val="00561fc3"/>
    <w:pPr>
      <w:spacing w:lineRule="auto" w:line="259"/>
      <w:outlineLvl w:val="9"/>
    </w:pPr>
    <w:rPr>
      <w:b w:val="false"/>
      <w:lang w:eastAsia="ru-RU"/>
    </w:rPr>
  </w:style>
  <w:style w:type="paragraph" w:styleId="112">
    <w:name w:val="TOC 1"/>
    <w:basedOn w:val="Normal"/>
    <w:next w:val="Normal"/>
    <w:autoRedefine/>
    <w:uiPriority w:val="39"/>
    <w:unhideWhenUsed/>
    <w:rsid w:val="001b6c2e"/>
    <w:pPr>
      <w:tabs>
        <w:tab w:val="clear" w:pos="708"/>
        <w:tab w:val="right" w:pos="9345" w:leader="dot"/>
      </w:tabs>
      <w:spacing w:lineRule="auto" w:line="240" w:before="0" w:after="0"/>
      <w:ind w:firstLine="284"/>
      <w:jc w:val="both"/>
    </w:pPr>
    <w:rPr>
      <w:bCs/>
      <w:sz w:val="24"/>
      <w:szCs w:val="20"/>
    </w:rPr>
  </w:style>
  <w:style w:type="paragraph" w:styleId="Style52">
    <w:name w:val="Footer"/>
    <w:basedOn w:val="Normal"/>
    <w:link w:val="Style12"/>
    <w:uiPriority w:val="99"/>
    <w:unhideWhenUsed/>
    <w:rsid w:val="009a15c6"/>
    <w:pPr>
      <w:tabs>
        <w:tab w:val="clear" w:pos="708"/>
        <w:tab w:val="center" w:pos="4677" w:leader="none"/>
        <w:tab w:val="right" w:pos="9355" w:leader="none"/>
      </w:tabs>
      <w:spacing w:lineRule="auto" w:line="240" w:before="0" w:after="0"/>
    </w:pPr>
    <w:rPr>
      <w:rFonts w:ascii="Calibri" w:hAnsi="Calibri"/>
      <w:b w:val="false"/>
      <w:sz w:val="22"/>
      <w:lang w:val="x-none" w:eastAsia="x-none"/>
    </w:rPr>
  </w:style>
  <w:style w:type="paragraph" w:styleId="29">
    <w:name w:val="TOC 2"/>
    <w:basedOn w:val="Normal"/>
    <w:next w:val="Normal"/>
    <w:autoRedefine/>
    <w:uiPriority w:val="39"/>
    <w:unhideWhenUsed/>
    <w:rsid w:val="00c023ab"/>
    <w:pPr>
      <w:spacing w:lineRule="auto" w:line="240" w:before="0" w:after="0"/>
      <w:ind w:left="284" w:hanging="0"/>
      <w:jc w:val="both"/>
    </w:pPr>
    <w:rPr>
      <w:b w:val="false"/>
      <w:sz w:val="24"/>
      <w:szCs w:val="20"/>
    </w:rPr>
  </w:style>
  <w:style w:type="paragraph" w:styleId="32">
    <w:name w:val="TOC 3"/>
    <w:basedOn w:val="Normal"/>
    <w:next w:val="Normal"/>
    <w:autoRedefine/>
    <w:uiPriority w:val="39"/>
    <w:unhideWhenUsed/>
    <w:rsid w:val="00c023ab"/>
    <w:pPr>
      <w:spacing w:lineRule="auto" w:line="240" w:before="0" w:after="0"/>
      <w:ind w:left="567" w:hanging="0"/>
      <w:jc w:val="both"/>
    </w:pPr>
    <w:rPr>
      <w:b w:val="false"/>
      <w:iCs/>
      <w:sz w:val="24"/>
      <w:szCs w:val="20"/>
    </w:rPr>
  </w:style>
  <w:style w:type="paragraph" w:styleId="Style53">
    <w:name w:val="Subtitle"/>
    <w:basedOn w:val="Normal"/>
    <w:next w:val="Normal"/>
    <w:link w:val="Style13"/>
    <w:uiPriority w:val="11"/>
    <w:qFormat/>
    <w:rsid w:val="007a562c"/>
    <w:pPr>
      <w:spacing w:before="0" w:after="160"/>
    </w:pPr>
    <w:rPr>
      <w:rFonts w:ascii="Calibri" w:hAnsi="Calibri" w:eastAsia="" w:cs="" w:asciiTheme="minorHAnsi" w:cstheme="minorBidi" w:eastAsiaTheme="minorEastAsia" w:hAnsiTheme="minorHAnsi"/>
      <w:color w:val="5A5A5A" w:themeColor="text1" w:themeTint="a5"/>
      <w:spacing w:val="15"/>
      <w:sz w:val="22"/>
    </w:rPr>
  </w:style>
  <w:style w:type="paragraph" w:styleId="Style54" w:customStyle="1">
    <w:name w:val="Обычн"/>
    <w:qFormat/>
    <w:rsid w:val="004a5336"/>
    <w:pPr>
      <w:widowControl/>
      <w:bidi w:val="0"/>
      <w:spacing w:lineRule="auto" w:line="240" w:before="0" w:after="0"/>
      <w:ind w:firstLine="709"/>
      <w:jc w:val="both"/>
    </w:pPr>
    <w:rPr>
      <w:rFonts w:ascii="Times New Roman" w:hAnsi="Times New Roman" w:eastAsia="" w:cs="" w:cstheme="majorBidi" w:eastAsiaTheme="majorEastAsia"/>
      <w:color w:val="auto"/>
      <w:kern w:val="0"/>
      <w:sz w:val="28"/>
      <w:szCs w:val="26"/>
      <w:lang w:val="ru-RU" w:eastAsia="en-US" w:bidi="ar-SA"/>
    </w:rPr>
  </w:style>
  <w:style w:type="paragraph" w:styleId="Style55" w:customStyle="1">
    <w:name w:val="Таблица_номер_таблицы"/>
    <w:link w:val="Style15"/>
    <w:qFormat/>
    <w:rsid w:val="00403e6e"/>
    <w:pPr>
      <w:keepNext w:val="true"/>
      <w:widowControl/>
      <w:bidi w:val="0"/>
      <w:spacing w:lineRule="auto" w:line="240" w:before="0" w:after="0"/>
      <w:jc w:val="right"/>
    </w:pPr>
    <w:rPr>
      <w:rFonts w:ascii="Times New Roman" w:hAnsi="Times New Roman" w:eastAsia="Times New Roman" w:cs="Times New Roman"/>
      <w:bCs/>
      <w:color w:val="auto"/>
      <w:kern w:val="0"/>
      <w:sz w:val="24"/>
      <w:szCs w:val="22"/>
      <w:lang w:eastAsia="ru-RU" w:val="ru-RU" w:bidi="ar-SA"/>
    </w:rPr>
  </w:style>
  <w:style w:type="paragraph" w:styleId="210" w:customStyle="1">
    <w:name w:val="Заголовок (Уровень 2)"/>
    <w:basedOn w:val="Normal"/>
    <w:next w:val="Style43"/>
    <w:link w:val="23"/>
    <w:autoRedefine/>
    <w:qFormat/>
    <w:rsid w:val="00a23646"/>
    <w:pPr>
      <w:spacing w:lineRule="auto" w:line="240" w:before="0" w:after="0"/>
      <w:ind w:left="1225" w:hanging="0"/>
      <w:outlineLvl w:val="2"/>
    </w:pPr>
    <w:rPr>
      <w:rFonts w:eastAsia="Times New Roman"/>
      <w:b w:val="false"/>
      <w:szCs w:val="28"/>
      <w:lang w:val="x-none" w:eastAsia="x-none"/>
    </w:rPr>
  </w:style>
  <w:style w:type="paragraph" w:styleId="S1" w:customStyle="1">
    <w:name w:val="S_Обычный жирный"/>
    <w:basedOn w:val="Normal"/>
    <w:link w:val="S"/>
    <w:qFormat/>
    <w:rsid w:val="00a23646"/>
    <w:pPr>
      <w:spacing w:lineRule="auto" w:line="240" w:before="0" w:after="0"/>
      <w:ind w:firstLine="709"/>
      <w:jc w:val="both"/>
    </w:pPr>
    <w:rPr>
      <w:rFonts w:eastAsia="Times New Roman"/>
      <w:b w:val="false"/>
      <w:szCs w:val="24"/>
      <w:lang w:val="x-none" w:eastAsia="x-none"/>
    </w:rPr>
  </w:style>
  <w:style w:type="paragraph" w:styleId="113" w:customStyle="1">
    <w:name w:val="Абзац списка1"/>
    <w:basedOn w:val="Normal"/>
    <w:link w:val="Style16"/>
    <w:uiPriority w:val="34"/>
    <w:qFormat/>
    <w:rsid w:val="00902384"/>
    <w:pPr>
      <w:suppressAutoHyphens w:val="true"/>
    </w:pPr>
    <w:rPr>
      <w:rFonts w:ascii="Calibri" w:hAnsi="Calibri" w:eastAsia="DejaVu Sans"/>
      <w:b w:val="false"/>
      <w:kern w:val="2"/>
      <w:sz w:val="22"/>
      <w:lang w:val="x-none" w:eastAsia="ar-SA"/>
    </w:rPr>
  </w:style>
  <w:style w:type="paragraph" w:styleId="Style56" w:customStyle="1">
    <w:name w:val="Текст_в_таблице"/>
    <w:link w:val="Style17"/>
    <w:qFormat/>
    <w:rsid w:val="008e5ae4"/>
    <w:pPr>
      <w:widowControl/>
      <w:bidi w:val="0"/>
      <w:spacing w:lineRule="auto" w:line="240" w:before="0" w:after="0"/>
      <w:jc w:val="center"/>
    </w:pPr>
    <w:rPr>
      <w:rFonts w:ascii="Times New Roman" w:hAnsi="Times New Roman" w:eastAsia="Calibri" w:cs="Times New Roman" w:eastAsiaTheme="minorHAnsi"/>
      <w:bCs/>
      <w:color w:val="auto"/>
      <w:kern w:val="0"/>
      <w:sz w:val="24"/>
      <w:szCs w:val="26"/>
      <w:lang w:val="ru-RU" w:eastAsia="en-US" w:bidi="ar-SA"/>
    </w:rPr>
  </w:style>
  <w:style w:type="paragraph" w:styleId="Default" w:customStyle="1">
    <w:name w:val="Default"/>
    <w:qFormat/>
    <w:rsid w:val="007309e1"/>
    <w:pPr>
      <w:widowControl w:val="false"/>
      <w:bidi w:val="0"/>
      <w:spacing w:lineRule="auto" w:line="240" w:before="0" w:after="0"/>
      <w:jc w:val="left"/>
    </w:pPr>
    <w:rPr>
      <w:rFonts w:ascii="Times New Roman" w:hAnsi="Times New Roman" w:eastAsia="Times New Roman" w:cs="Times New Roman"/>
      <w:color w:val="000000"/>
      <w:kern w:val="0"/>
      <w:sz w:val="24"/>
      <w:szCs w:val="24"/>
      <w:lang w:eastAsia="ru-RU" w:val="ru-RU" w:bidi="ar-SA"/>
    </w:rPr>
  </w:style>
  <w:style w:type="paragraph" w:styleId="Western" w:customStyle="1">
    <w:name w:val="western"/>
    <w:basedOn w:val="Normal"/>
    <w:qFormat/>
    <w:rsid w:val="007309e1"/>
    <w:pPr>
      <w:spacing w:lineRule="auto" w:line="240" w:beforeAutospacing="1" w:after="119"/>
    </w:pPr>
    <w:rPr>
      <w:rFonts w:eastAsia="Times New Roman"/>
      <w:b w:val="false"/>
      <w:color w:val="000000"/>
      <w:sz w:val="24"/>
      <w:szCs w:val="24"/>
      <w:lang w:eastAsia="ru-RU"/>
    </w:rPr>
  </w:style>
  <w:style w:type="paragraph" w:styleId="211" w:customStyle="1">
    <w:name w:val="Основной текст 21"/>
    <w:basedOn w:val="Normal"/>
    <w:qFormat/>
    <w:rsid w:val="00050baa"/>
    <w:pPr>
      <w:overflowPunct w:val="true"/>
      <w:spacing w:lineRule="auto" w:line="240" w:before="0" w:after="0"/>
      <w:ind w:firstLine="709"/>
      <w:jc w:val="both"/>
      <w:textAlignment w:val="baseline"/>
    </w:pPr>
    <w:rPr>
      <w:rFonts w:eastAsia="Times New Roman"/>
      <w:b w:val="false"/>
      <w:szCs w:val="20"/>
      <w:lang w:eastAsia="ru-RU"/>
    </w:rPr>
  </w:style>
  <w:style w:type="paragraph" w:styleId="Style57" w:customStyle="1">
    <w:name w:val="_Обычный_текст"/>
    <w:link w:val="Style18"/>
    <w:qFormat/>
    <w:rsid w:val="00e34759"/>
    <w:pPr>
      <w:widowControl/>
      <w:bidi w:val="0"/>
      <w:spacing w:lineRule="auto" w:line="240" w:before="0" w:after="0"/>
      <w:ind w:firstLine="709"/>
      <w:jc w:val="both"/>
    </w:pPr>
    <w:rPr>
      <w:rFonts w:ascii="Times New Roman" w:hAnsi="Times New Roman" w:eastAsia="Times New Roman" w:cs="Times New Roman"/>
      <w:color w:val="auto"/>
      <w:kern w:val="0"/>
      <w:sz w:val="28"/>
      <w:szCs w:val="24"/>
      <w:lang w:eastAsia="ru-RU" w:val="ru-RU" w:bidi="ar-SA"/>
    </w:rPr>
  </w:style>
  <w:style w:type="paragraph" w:styleId="Style58" w:customStyle="1">
    <w:name w:val="Назв_таблиц"/>
    <w:link w:val="Style19"/>
    <w:qFormat/>
    <w:rsid w:val="009d1f42"/>
    <w:pPr>
      <w:widowControl/>
      <w:bidi w:val="0"/>
      <w:spacing w:lineRule="auto" w:line="240" w:before="0" w:after="0"/>
      <w:jc w:val="right"/>
    </w:pPr>
    <w:rPr>
      <w:rFonts w:ascii="Times New Roman" w:hAnsi="Times New Roman" w:eastAsia="Times New Roman" w:cs="Times New Roman"/>
      <w:i/>
      <w:color w:val="auto"/>
      <w:kern w:val="0"/>
      <w:sz w:val="28"/>
      <w:szCs w:val="24"/>
      <w:lang w:val="x-none" w:eastAsia="x-none" w:bidi="ar-SA"/>
    </w:rPr>
  </w:style>
  <w:style w:type="paragraph" w:styleId="212" w:customStyle="1">
    <w:name w:val="Основной текст (2)"/>
    <w:basedOn w:val="Normal"/>
    <w:link w:val="25"/>
    <w:qFormat/>
    <w:rsid w:val="00337f4d"/>
    <w:pPr>
      <w:widowControl w:val="false"/>
      <w:shd w:val="clear" w:color="auto" w:fill="FFFFFF"/>
      <w:spacing w:lineRule="atLeast" w:line="0" w:before="960" w:after="360"/>
    </w:pPr>
    <w:rPr>
      <w:rFonts w:ascii="Calibri" w:hAnsi="Calibri" w:eastAsia="Times New Roman" w:cs="" w:asciiTheme="minorHAnsi" w:cstheme="minorBidi" w:hAnsiTheme="minorHAnsi"/>
      <w:b w:val="false"/>
      <w:sz w:val="26"/>
      <w:szCs w:val="26"/>
    </w:rPr>
  </w:style>
  <w:style w:type="paragraph" w:styleId="Style59" w:customStyle="1">
    <w:name w:val="Текст с интервалом"/>
    <w:basedOn w:val="Normal"/>
    <w:next w:val="Normal"/>
    <w:qFormat/>
    <w:rsid w:val="00e709aa"/>
    <w:pPr>
      <w:spacing w:lineRule="auto" w:line="240" w:before="60" w:after="60"/>
      <w:ind w:firstLine="709"/>
      <w:jc w:val="both"/>
    </w:pPr>
    <w:rPr>
      <w:rFonts w:ascii="Arial Narrow" w:hAnsi="Arial Narrow"/>
      <w:b w:val="false"/>
      <w:color w:val="000000"/>
      <w:sz w:val="22"/>
      <w:szCs w:val="20"/>
      <w:lang w:val="x-none" w:eastAsia="x-none"/>
    </w:rPr>
  </w:style>
  <w:style w:type="paragraph" w:styleId="B2" w:customStyle="1">
    <w:name w:val="b_табл_номер"/>
    <w:basedOn w:val="Style57"/>
    <w:next w:val="Normal"/>
    <w:link w:val="B"/>
    <w:qFormat/>
    <w:rsid w:val="0099347a"/>
    <w:pPr>
      <w:ind w:hanging="0"/>
      <w:jc w:val="right"/>
    </w:pPr>
    <w:rPr>
      <w:i/>
      <w:shd w:fill="FFFFFF" w:val="clear"/>
    </w:rPr>
  </w:style>
  <w:style w:type="paragraph" w:styleId="42">
    <w:name w:val="TOC 4"/>
    <w:basedOn w:val="Normal"/>
    <w:next w:val="Normal"/>
    <w:autoRedefine/>
    <w:uiPriority w:val="39"/>
    <w:unhideWhenUsed/>
    <w:rsid w:val="00c023ab"/>
    <w:pPr>
      <w:spacing w:lineRule="auto" w:line="240" w:before="0" w:after="0"/>
      <w:ind w:left="851" w:hanging="0"/>
      <w:jc w:val="both"/>
    </w:pPr>
    <w:rPr>
      <w:b w:val="false"/>
      <w:sz w:val="24"/>
      <w:szCs w:val="18"/>
    </w:rPr>
  </w:style>
  <w:style w:type="paragraph" w:styleId="Style60">
    <w:name w:val="Endnote Text"/>
    <w:basedOn w:val="Normal"/>
    <w:link w:val="Style20"/>
    <w:uiPriority w:val="99"/>
    <w:semiHidden/>
    <w:unhideWhenUsed/>
    <w:rsid w:val="00937700"/>
    <w:pPr>
      <w:spacing w:lineRule="auto" w:line="240" w:before="0" w:after="0"/>
    </w:pPr>
    <w:rPr>
      <w:sz w:val="20"/>
      <w:szCs w:val="20"/>
    </w:rPr>
  </w:style>
  <w:style w:type="paragraph" w:styleId="Style61" w:customStyle="1">
    <w:name w:val="Footnote Text"/>
    <w:next w:val="Style57"/>
    <w:link w:val="Style31"/>
    <w:qFormat/>
    <w:rsid w:val="00937700"/>
    <w:pPr>
      <w:widowControl/>
      <w:bidi w:val="0"/>
      <w:spacing w:lineRule="auto" w:line="259" w:before="0" w:after="160"/>
      <w:jc w:val="left"/>
    </w:pPr>
    <w:rPr>
      <w:rFonts w:ascii="Times New Roman" w:hAnsi="Times New Roman" w:eastAsia="Calibri" w:cs="Times New Roman" w:eastAsiaTheme="minorHAnsi"/>
      <w:color w:val="auto"/>
      <w:kern w:val="0"/>
      <w:sz w:val="20"/>
      <w:szCs w:val="20"/>
      <w:lang w:val="ru-RU" w:eastAsia="en-US" w:bidi="ar-SA"/>
    </w:rPr>
  </w:style>
  <w:style w:type="paragraph" w:styleId="114" w:customStyle="1">
    <w:name w:val="Стиль1"/>
    <w:basedOn w:val="Style43"/>
    <w:qFormat/>
    <w:rsid w:val="004f2d76"/>
    <w:pPr>
      <w:widowControl w:val="false"/>
      <w:numPr>
        <w:ilvl w:val="2"/>
        <w:numId w:val="1"/>
      </w:numPr>
      <w:tabs>
        <w:tab w:val="clear" w:pos="708"/>
        <w:tab w:val="left" w:pos="360" w:leader="none"/>
      </w:tabs>
      <w:spacing w:lineRule="auto" w:line="240"/>
      <w:ind w:left="0" w:hanging="0"/>
      <w:outlineLvl w:val="2"/>
    </w:pPr>
    <w:rPr>
      <w:rFonts w:eastAsia="Times New Roman"/>
    </w:rPr>
  </w:style>
  <w:style w:type="paragraph" w:styleId="NormalWeb">
    <w:name w:val="Normal (Web)"/>
    <w:basedOn w:val="Normal"/>
    <w:next w:val="Normal"/>
    <w:link w:val="Style26"/>
    <w:uiPriority w:val="99"/>
    <w:unhideWhenUsed/>
    <w:qFormat/>
    <w:rsid w:val="004f2d76"/>
    <w:pPr>
      <w:numPr>
        <w:ilvl w:val="8"/>
        <w:numId w:val="1"/>
      </w:numPr>
      <w:spacing w:lineRule="auto" w:line="240" w:before="240" w:after="60"/>
      <w:outlineLvl w:val="8"/>
    </w:pPr>
    <w:rPr>
      <w:rFonts w:ascii="Arial" w:hAnsi="Arial" w:eastAsia="Times New Roman" w:cs="Arial"/>
      <w:b w:val="false"/>
      <w:sz w:val="18"/>
      <w:szCs w:val="18"/>
    </w:rPr>
  </w:style>
  <w:style w:type="paragraph" w:styleId="Style62" w:customStyle="1">
    <w:name w:val="Табличный_слева"/>
    <w:basedOn w:val="Normal"/>
    <w:uiPriority w:val="99"/>
    <w:qFormat/>
    <w:rsid w:val="003d3c50"/>
    <w:pPr>
      <w:spacing w:lineRule="auto" w:line="240" w:before="0" w:after="0"/>
    </w:pPr>
    <w:rPr>
      <w:rFonts w:eastAsia="Times New Roman"/>
      <w:b w:val="false"/>
      <w:sz w:val="22"/>
      <w:lang w:eastAsia="ru-RU"/>
    </w:rPr>
  </w:style>
  <w:style w:type="paragraph" w:styleId="Style63" w:customStyle="1">
    <w:name w:val="Табличный_центр"/>
    <w:basedOn w:val="Normal"/>
    <w:uiPriority w:val="99"/>
    <w:qFormat/>
    <w:rsid w:val="003d3c50"/>
    <w:pPr>
      <w:keepNext w:val="true"/>
      <w:spacing w:lineRule="auto" w:line="240" w:before="0" w:after="0"/>
      <w:jc w:val="center"/>
    </w:pPr>
    <w:rPr>
      <w:rFonts w:eastAsia="Times New Roman"/>
      <w:b w:val="false"/>
      <w:sz w:val="22"/>
      <w:lang w:eastAsia="ru-RU"/>
    </w:rPr>
  </w:style>
  <w:style w:type="paragraph" w:styleId="Caption">
    <w:name w:val="caption"/>
    <w:basedOn w:val="Normal"/>
    <w:next w:val="Normal"/>
    <w:qFormat/>
    <w:rsid w:val="00a008ae"/>
    <w:pPr>
      <w:spacing w:lineRule="auto" w:line="240" w:before="120" w:after="120"/>
      <w:jc w:val="center"/>
    </w:pPr>
    <w:rPr>
      <w:rFonts w:eastAsia="Times New Roman"/>
      <w:bCs/>
      <w:sz w:val="22"/>
      <w:szCs w:val="20"/>
      <w:lang w:eastAsia="ru-RU"/>
    </w:rPr>
  </w:style>
  <w:style w:type="paragraph" w:styleId="Style68" w:customStyle="1">
    <w:name w:val="style68"/>
    <w:basedOn w:val="Normal"/>
    <w:qFormat/>
    <w:rsid w:val="00d20714"/>
    <w:pPr>
      <w:spacing w:lineRule="auto" w:line="240" w:beforeAutospacing="1" w:afterAutospacing="1"/>
    </w:pPr>
    <w:rPr>
      <w:rFonts w:eastAsia="Times New Roman"/>
      <w:b w:val="false"/>
      <w:sz w:val="24"/>
      <w:szCs w:val="24"/>
      <w:lang w:eastAsia="ru-RU"/>
    </w:rPr>
  </w:style>
  <w:style w:type="paragraph" w:styleId="115" w:customStyle="1">
    <w:name w:val="заголовок 1"/>
    <w:basedOn w:val="2"/>
    <w:link w:val="14"/>
    <w:qFormat/>
    <w:rsid w:val="00f269f8"/>
    <w:pPr>
      <w:spacing w:before="200" w:after="120"/>
      <w:ind w:left="2007" w:hanging="360"/>
      <w:jc w:val="both"/>
    </w:pPr>
    <w:rPr>
      <w:rFonts w:eastAsia="Times New Roman" w:cs="Times New Roman"/>
      <w:lang w:eastAsia="en-US"/>
    </w:rPr>
  </w:style>
  <w:style w:type="paragraph" w:styleId="213" w:customStyle="1">
    <w:name w:val="Основной текст (2)1"/>
    <w:basedOn w:val="Normal"/>
    <w:uiPriority w:val="99"/>
    <w:qFormat/>
    <w:rsid w:val="001a13b0"/>
    <w:pPr>
      <w:widowControl w:val="false"/>
      <w:shd w:val="clear" w:color="auto" w:fill="FFFFFF"/>
      <w:spacing w:lineRule="exact" w:line="254" w:before="360" w:after="1380"/>
      <w:jc w:val="center"/>
    </w:pPr>
    <w:rPr>
      <w:rFonts w:eastAsia="Arial Unicode MS"/>
      <w:b w:val="false"/>
      <w:sz w:val="24"/>
      <w:szCs w:val="24"/>
      <w:lang w:eastAsia="ru-RU"/>
    </w:rPr>
  </w:style>
  <w:style w:type="paragraph" w:styleId="BalloonText">
    <w:name w:val="Balloon Text"/>
    <w:basedOn w:val="Normal"/>
    <w:link w:val="Style27"/>
    <w:uiPriority w:val="99"/>
    <w:semiHidden/>
    <w:unhideWhenUsed/>
    <w:qFormat/>
    <w:rsid w:val="00525560"/>
    <w:pPr>
      <w:spacing w:lineRule="auto" w:line="240" w:before="0" w:after="0"/>
    </w:pPr>
    <w:rPr>
      <w:rFonts w:ascii="Tahoma" w:hAnsi="Tahoma" w:eastAsia="Times New Roman" w:cs="Tahoma"/>
      <w:b w:val="false"/>
      <w:sz w:val="16"/>
      <w:szCs w:val="16"/>
      <w:lang w:eastAsia="ru-RU"/>
    </w:rPr>
  </w:style>
  <w:style w:type="paragraph" w:styleId="101" w:customStyle="1">
    <w:name w:val="Основной текст (10)"/>
    <w:basedOn w:val="Normal"/>
    <w:link w:val="10"/>
    <w:qFormat/>
    <w:rsid w:val="00100115"/>
    <w:pPr>
      <w:widowControl w:val="false"/>
      <w:shd w:val="clear" w:color="auto" w:fill="FFFFFF"/>
      <w:spacing w:lineRule="atLeast" w:line="0" w:before="660" w:after="0"/>
      <w:jc w:val="right"/>
    </w:pPr>
    <w:rPr>
      <w:rFonts w:ascii="Tahoma" w:hAnsi="Tahoma" w:eastAsia="Tahoma" w:cs="Tahoma"/>
      <w:b w:val="false"/>
      <w:sz w:val="12"/>
      <w:szCs w:val="12"/>
    </w:rPr>
  </w:style>
  <w:style w:type="paragraph" w:styleId="71" w:customStyle="1">
    <w:name w:val="Основной текст (7)"/>
    <w:basedOn w:val="Normal"/>
    <w:link w:val="7"/>
    <w:qFormat/>
    <w:rsid w:val="007c14d1"/>
    <w:pPr>
      <w:widowControl w:val="false"/>
      <w:shd w:val="clear" w:color="auto" w:fill="FFFFFF"/>
      <w:spacing w:lineRule="atLeast" w:line="0" w:before="240" w:after="0"/>
      <w:jc w:val="right"/>
    </w:pPr>
    <w:rPr>
      <w:rFonts w:ascii="Tahoma" w:hAnsi="Tahoma" w:eastAsia="Tahoma" w:cs="Tahoma"/>
      <w:b w:val="false"/>
      <w:sz w:val="12"/>
      <w:szCs w:val="12"/>
    </w:rPr>
  </w:style>
  <w:style w:type="paragraph" w:styleId="Style410" w:customStyle="1">
    <w:name w:val="Style4"/>
    <w:basedOn w:val="Normal"/>
    <w:qFormat/>
    <w:rsid w:val="004552e5"/>
    <w:pPr>
      <w:widowControl w:val="false"/>
      <w:spacing w:lineRule="auto" w:line="240" w:before="0" w:after="0"/>
    </w:pPr>
    <w:rPr>
      <w:b w:val="false"/>
      <w:sz w:val="24"/>
      <w:szCs w:val="24"/>
      <w:lang w:eastAsia="ru-RU"/>
    </w:rPr>
  </w:style>
  <w:style w:type="paragraph" w:styleId="Style81" w:customStyle="1">
    <w:name w:val="Style8"/>
    <w:basedOn w:val="Normal"/>
    <w:qFormat/>
    <w:rsid w:val="004736ea"/>
    <w:pPr>
      <w:widowControl w:val="false"/>
      <w:spacing w:lineRule="auto" w:line="240" w:before="0" w:after="0"/>
    </w:pPr>
    <w:rPr>
      <w:b w:val="false"/>
      <w:sz w:val="24"/>
      <w:szCs w:val="24"/>
      <w:lang w:eastAsia="ru-RU"/>
    </w:rPr>
  </w:style>
  <w:style w:type="paragraph" w:styleId="Style71" w:customStyle="1">
    <w:name w:val="Style7"/>
    <w:basedOn w:val="Normal"/>
    <w:qFormat/>
    <w:rsid w:val="004736ea"/>
    <w:pPr>
      <w:widowControl w:val="false"/>
      <w:spacing w:lineRule="exact" w:line="272" w:before="0" w:after="0"/>
      <w:ind w:firstLine="826"/>
      <w:jc w:val="both"/>
    </w:pPr>
    <w:rPr>
      <w:b w:val="false"/>
      <w:sz w:val="24"/>
      <w:szCs w:val="24"/>
      <w:lang w:eastAsia="ru-RU"/>
    </w:rPr>
  </w:style>
  <w:style w:type="paragraph" w:styleId="Style310" w:customStyle="1">
    <w:name w:val="Style3"/>
    <w:basedOn w:val="Normal"/>
    <w:qFormat/>
    <w:rsid w:val="00a90b51"/>
    <w:pPr>
      <w:widowControl w:val="false"/>
      <w:spacing w:lineRule="auto" w:line="240" w:before="0" w:after="0"/>
      <w:jc w:val="both"/>
    </w:pPr>
    <w:rPr>
      <w:b w:val="false"/>
      <w:sz w:val="24"/>
      <w:szCs w:val="24"/>
      <w:lang w:eastAsia="ru-RU"/>
    </w:rPr>
  </w:style>
  <w:style w:type="paragraph" w:styleId="441" w:customStyle="1">
    <w:name w:val="4_Заголовок_4"/>
    <w:basedOn w:val="4"/>
    <w:link w:val="44"/>
    <w:qFormat/>
    <w:rsid w:val="004b1cbb"/>
    <w:pPr>
      <w:spacing w:lineRule="auto" w:line="240" w:before="0" w:after="0"/>
      <w:jc w:val="center"/>
    </w:pPr>
    <w:rPr>
      <w:rFonts w:ascii="Times New Roman" w:hAnsi="Times New Roman"/>
      <w:i w:val="false"/>
      <w:color w:val="auto"/>
    </w:rPr>
  </w:style>
  <w:style w:type="paragraph" w:styleId="53">
    <w:name w:val="TOC 5"/>
    <w:basedOn w:val="Normal"/>
    <w:next w:val="Normal"/>
    <w:autoRedefine/>
    <w:uiPriority w:val="39"/>
    <w:unhideWhenUsed/>
    <w:rsid w:val="00c023ab"/>
    <w:pPr>
      <w:spacing w:lineRule="auto" w:line="240" w:before="0" w:after="0"/>
      <w:ind w:left="1134" w:hanging="0"/>
      <w:jc w:val="both"/>
    </w:pPr>
    <w:rPr>
      <w:b w:val="false"/>
      <w:sz w:val="24"/>
      <w:szCs w:val="18"/>
    </w:rPr>
  </w:style>
  <w:style w:type="paragraph" w:styleId="6">
    <w:name w:val="TOC 6"/>
    <w:basedOn w:val="Normal"/>
    <w:next w:val="Normal"/>
    <w:autoRedefine/>
    <w:uiPriority w:val="39"/>
    <w:unhideWhenUsed/>
    <w:rsid w:val="006a6396"/>
    <w:pPr>
      <w:spacing w:before="0" w:after="0"/>
      <w:ind w:left="1400" w:hanging="0"/>
    </w:pPr>
    <w:rPr>
      <w:rFonts w:ascii="Calibri" w:hAnsi="Calibri" w:asciiTheme="minorHAnsi" w:hAnsiTheme="minorHAnsi"/>
      <w:b w:val="false"/>
      <w:sz w:val="18"/>
      <w:szCs w:val="18"/>
    </w:rPr>
  </w:style>
  <w:style w:type="paragraph" w:styleId="72">
    <w:name w:val="TOC 7"/>
    <w:basedOn w:val="Normal"/>
    <w:next w:val="Normal"/>
    <w:autoRedefine/>
    <w:uiPriority w:val="39"/>
    <w:unhideWhenUsed/>
    <w:rsid w:val="006a6396"/>
    <w:pPr>
      <w:spacing w:before="0" w:after="0"/>
      <w:ind w:left="1680" w:hanging="0"/>
    </w:pPr>
    <w:rPr>
      <w:rFonts w:ascii="Calibri" w:hAnsi="Calibri" w:asciiTheme="minorHAnsi" w:hAnsiTheme="minorHAnsi"/>
      <w:b w:val="false"/>
      <w:sz w:val="18"/>
      <w:szCs w:val="18"/>
    </w:rPr>
  </w:style>
  <w:style w:type="paragraph" w:styleId="8">
    <w:name w:val="TOC 8"/>
    <w:basedOn w:val="Normal"/>
    <w:next w:val="Normal"/>
    <w:autoRedefine/>
    <w:uiPriority w:val="39"/>
    <w:unhideWhenUsed/>
    <w:rsid w:val="006a6396"/>
    <w:pPr>
      <w:spacing w:before="0" w:after="0"/>
      <w:ind w:left="1960" w:hanging="0"/>
    </w:pPr>
    <w:rPr>
      <w:rFonts w:ascii="Calibri" w:hAnsi="Calibri" w:asciiTheme="minorHAnsi" w:hAnsiTheme="minorHAnsi"/>
      <w:b w:val="false"/>
      <w:sz w:val="18"/>
      <w:szCs w:val="18"/>
    </w:rPr>
  </w:style>
  <w:style w:type="paragraph" w:styleId="9">
    <w:name w:val="TOC 9"/>
    <w:basedOn w:val="Normal"/>
    <w:next w:val="Normal"/>
    <w:autoRedefine/>
    <w:uiPriority w:val="39"/>
    <w:unhideWhenUsed/>
    <w:rsid w:val="006a6396"/>
    <w:pPr>
      <w:spacing w:before="0" w:after="0"/>
      <w:ind w:left="2240" w:hanging="0"/>
    </w:pPr>
    <w:rPr>
      <w:rFonts w:ascii="Calibri" w:hAnsi="Calibri" w:asciiTheme="minorHAnsi" w:hAnsiTheme="minorHAnsi"/>
      <w:b w:val="false"/>
      <w:sz w:val="18"/>
      <w:szCs w:val="18"/>
    </w:rPr>
  </w:style>
  <w:style w:type="paragraph" w:styleId="ConsPlusNormal1" w:customStyle="1">
    <w:name w:val="ConsPlusNormal"/>
    <w:link w:val="ConsPlusNormal"/>
    <w:qFormat/>
    <w:rsid w:val="00624204"/>
    <w:pPr>
      <w:widowControl w:val="false"/>
      <w:bidi w:val="0"/>
      <w:spacing w:lineRule="auto" w:line="240" w:before="0" w:after="0"/>
      <w:jc w:val="left"/>
    </w:pPr>
    <w:rPr>
      <w:rFonts w:ascii="Arial" w:hAnsi="Arial" w:eastAsia="Times New Roman" w:cs="Arial"/>
      <w:color w:val="auto"/>
      <w:kern w:val="0"/>
      <w:sz w:val="20"/>
      <w:szCs w:val="20"/>
      <w:lang w:eastAsia="ru-RU" w:val="ru-RU" w:bidi="ar-SA"/>
    </w:rPr>
  </w:style>
  <w:style w:type="paragraph" w:styleId="Formattext" w:customStyle="1">
    <w:name w:val="formattext"/>
    <w:basedOn w:val="Normal"/>
    <w:qFormat/>
    <w:rsid w:val="00060b7a"/>
    <w:pPr>
      <w:spacing w:lineRule="auto" w:line="240" w:beforeAutospacing="1" w:afterAutospacing="1"/>
    </w:pPr>
    <w:rPr>
      <w:rFonts w:eastAsia="Times New Roman"/>
      <w:b w:val="false"/>
      <w:sz w:val="24"/>
      <w:szCs w:val="24"/>
      <w:lang w:eastAsia="ru-RU"/>
    </w:rPr>
  </w:style>
  <w:style w:type="paragraph" w:styleId="Style64" w:customStyle="1">
    <w:name w:val="Название столбцов таблицы"/>
    <w:basedOn w:val="Style67"/>
    <w:link w:val="Style28"/>
    <w:qFormat/>
    <w:rsid w:val="004a3208"/>
    <w:pPr/>
    <w:rPr>
      <w:b/>
    </w:rPr>
  </w:style>
  <w:style w:type="paragraph" w:styleId="Style65" w:customStyle="1">
    <w:name w:val="Название таблицы"/>
    <w:basedOn w:val="Normal"/>
    <w:link w:val="Style29"/>
    <w:qFormat/>
    <w:rsid w:val="004a3208"/>
    <w:pPr>
      <w:spacing w:lineRule="auto" w:line="240" w:before="100" w:after="100"/>
      <w:ind w:firstLine="709"/>
      <w:jc w:val="center"/>
    </w:pPr>
    <w:rPr>
      <w:rFonts w:eastAsia="Calibri" w:cs="" w:cstheme="minorBidi" w:eastAsiaTheme="minorHAnsi"/>
      <w:b w:val="false"/>
      <w:i/>
    </w:rPr>
  </w:style>
  <w:style w:type="paragraph" w:styleId="Style66" w:customStyle="1">
    <w:name w:val="Номер таблицы"/>
    <w:basedOn w:val="Normal"/>
    <w:link w:val="Style30"/>
    <w:qFormat/>
    <w:rsid w:val="004a3208"/>
    <w:pPr>
      <w:spacing w:lineRule="auto" w:line="240" w:before="100" w:after="100"/>
      <w:ind w:firstLine="709"/>
      <w:jc w:val="right"/>
    </w:pPr>
    <w:rPr>
      <w:rFonts w:eastAsia="Calibri" w:cs="" w:cstheme="minorBidi" w:eastAsiaTheme="minorHAnsi"/>
      <w:b w:val="false"/>
      <w:i/>
    </w:rPr>
  </w:style>
  <w:style w:type="paragraph" w:styleId="Style67" w:customStyle="1">
    <w:name w:val="Текст таблицы"/>
    <w:basedOn w:val="Style65"/>
    <w:link w:val="Style32"/>
    <w:qFormat/>
    <w:rsid w:val="004a3208"/>
    <w:pPr>
      <w:spacing w:before="0" w:after="0"/>
      <w:ind w:hanging="0"/>
    </w:pPr>
    <w:rPr>
      <w:i w:val="false"/>
      <w:sz w:val="24"/>
    </w:rPr>
  </w:style>
  <w:style w:type="paragraph" w:styleId="54" w:customStyle="1">
    <w:name w:val="5_Заголовок"/>
    <w:basedOn w:val="5"/>
    <w:next w:val="5"/>
    <w:link w:val="51"/>
    <w:qFormat/>
    <w:rsid w:val="0032105b"/>
    <w:pPr>
      <w:spacing w:lineRule="auto" w:line="240" w:before="0" w:after="0"/>
      <w:jc w:val="center"/>
    </w:pPr>
    <w:rPr>
      <w:rFonts w:ascii="Times New Roman" w:hAnsi="Times New Roman"/>
      <w:color w:val="auto"/>
    </w:rPr>
  </w:style>
  <w:style w:type="paragraph" w:styleId="121" w:customStyle="1">
    <w:name w:val="Табличный_заголовок_12"/>
    <w:basedOn w:val="Normal"/>
    <w:qFormat/>
    <w:rsid w:val="00b373fb"/>
    <w:pPr>
      <w:spacing w:lineRule="auto" w:line="240" w:before="0" w:after="0"/>
      <w:jc w:val="center"/>
    </w:pPr>
    <w:rPr>
      <w:rFonts w:eastAsia="Calibri" w:cs="" w:cstheme="minorBidi" w:eastAsiaTheme="minorHAnsi"/>
      <w:sz w:val="24"/>
      <w:szCs w:val="18"/>
    </w:rPr>
  </w:style>
  <w:style w:type="paragraph" w:styleId="Style69" w:customStyle="1">
    <w:name w:val="Список_черточки"/>
    <w:basedOn w:val="Normal"/>
    <w:qFormat/>
    <w:rsid w:val="00275749"/>
    <w:pPr>
      <w:numPr>
        <w:ilvl w:val="0"/>
        <w:numId w:val="4"/>
      </w:numPr>
      <w:spacing w:lineRule="auto" w:line="240" w:before="0" w:after="0"/>
      <w:ind w:left="709" w:hanging="709"/>
      <w:jc w:val="both"/>
    </w:pPr>
    <w:rPr>
      <w:rFonts w:eastAsia="Calibri" w:cs="" w:cstheme="minorBidi" w:eastAsiaTheme="minorHAnsi"/>
      <w:b w:val="false"/>
      <w:szCs w:val="20"/>
    </w:rPr>
  </w:style>
  <w:style w:type="paragraph" w:styleId="Msonormal" w:customStyle="1">
    <w:name w:val="msonormal"/>
    <w:basedOn w:val="Normal"/>
    <w:qFormat/>
    <w:rsid w:val="00ea1586"/>
    <w:pPr>
      <w:spacing w:lineRule="auto" w:line="240" w:beforeAutospacing="1" w:afterAutospacing="1"/>
    </w:pPr>
    <w:rPr>
      <w:rFonts w:eastAsia="Times New Roman"/>
      <w:b w:val="false"/>
      <w:sz w:val="24"/>
      <w:szCs w:val="24"/>
      <w:lang w:eastAsia="ru-RU"/>
    </w:rPr>
  </w:style>
  <w:style w:type="paragraph" w:styleId="Xl63" w:customStyle="1">
    <w:name w:val="xl63"/>
    <w:basedOn w:val="Normal"/>
    <w:qFormat/>
    <w:rsid w:val="00ea1586"/>
    <w:pPr>
      <w:pBdr>
        <w:top w:val="single" w:sz="8" w:space="0" w:color="000000"/>
        <w:left w:val="single" w:sz="8" w:space="0" w:color="000000"/>
        <w:right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64" w:customStyle="1">
    <w:name w:val="xl64"/>
    <w:basedOn w:val="Normal"/>
    <w:qFormat/>
    <w:rsid w:val="00ea1586"/>
    <w:pPr>
      <w:pBdr>
        <w:top w:val="single" w:sz="8" w:space="0" w:color="000000"/>
        <w:right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65" w:customStyle="1">
    <w:name w:val="xl65"/>
    <w:basedOn w:val="Normal"/>
    <w:qFormat/>
    <w:rsid w:val="00ea1586"/>
    <w:pPr>
      <w:pBdr>
        <w:top w:val="single" w:sz="8" w:space="0" w:color="000000"/>
        <w:left w:val="single" w:sz="8" w:space="0" w:color="000000"/>
        <w:bottom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66" w:customStyle="1">
    <w:name w:val="xl66"/>
    <w:basedOn w:val="Normal"/>
    <w:qFormat/>
    <w:rsid w:val="00ea1586"/>
    <w:pPr>
      <w:pBdr>
        <w:top w:val="single" w:sz="8" w:space="0" w:color="000000"/>
        <w:bottom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67" w:customStyle="1">
    <w:name w:val="xl67"/>
    <w:basedOn w:val="Normal"/>
    <w:qFormat/>
    <w:rsid w:val="00ea1586"/>
    <w:pPr>
      <w:pBdr>
        <w:top w:val="single" w:sz="8" w:space="0" w:color="000000"/>
        <w:bottom w:val="single" w:sz="8" w:space="0" w:color="000000"/>
        <w:right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68" w:customStyle="1">
    <w:name w:val="xl68"/>
    <w:basedOn w:val="Normal"/>
    <w:qFormat/>
    <w:rsid w:val="00ea1586"/>
    <w:pPr>
      <w:pBdr>
        <w:left w:val="single" w:sz="8" w:space="0" w:color="000000"/>
        <w:bottom w:val="single" w:sz="8" w:space="0" w:color="000000"/>
        <w:right w:val="single" w:sz="8" w:space="0" w:color="000000"/>
      </w:pBdr>
      <w:spacing w:lineRule="auto" w:line="240" w:beforeAutospacing="1" w:afterAutospacing="1"/>
      <w:textAlignment w:val="top"/>
    </w:pPr>
    <w:rPr>
      <w:rFonts w:eastAsia="Times New Roman"/>
      <w:b w:val="false"/>
      <w:sz w:val="20"/>
      <w:szCs w:val="20"/>
      <w:lang w:eastAsia="ru-RU"/>
    </w:rPr>
  </w:style>
  <w:style w:type="paragraph" w:styleId="Xl69" w:customStyle="1">
    <w:name w:val="xl69"/>
    <w:basedOn w:val="Normal"/>
    <w:qFormat/>
    <w:rsid w:val="00ea1586"/>
    <w:pPr>
      <w:pBdr>
        <w:bottom w:val="single" w:sz="8" w:space="0" w:color="000000"/>
        <w:right w:val="single" w:sz="8" w:space="0" w:color="000000"/>
      </w:pBdr>
      <w:spacing w:lineRule="auto" w:line="240" w:beforeAutospacing="1" w:afterAutospacing="1"/>
      <w:textAlignment w:val="top"/>
    </w:pPr>
    <w:rPr>
      <w:rFonts w:eastAsia="Times New Roman"/>
      <w:b w:val="false"/>
      <w:sz w:val="20"/>
      <w:szCs w:val="20"/>
      <w:lang w:eastAsia="ru-RU"/>
    </w:rPr>
  </w:style>
  <w:style w:type="paragraph" w:styleId="Xl70" w:customStyle="1">
    <w:name w:val="xl70"/>
    <w:basedOn w:val="Normal"/>
    <w:qFormat/>
    <w:rsid w:val="00ea1586"/>
    <w:pPr>
      <w:pBdr>
        <w:bottom w:val="single" w:sz="8" w:space="0" w:color="000000"/>
        <w:right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71" w:customStyle="1">
    <w:name w:val="xl71"/>
    <w:basedOn w:val="Normal"/>
    <w:qFormat/>
    <w:rsid w:val="00ea1586"/>
    <w:pPr>
      <w:pBdr>
        <w:bottom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72" w:customStyle="1">
    <w:name w:val="xl72"/>
    <w:basedOn w:val="Normal"/>
    <w:qFormat/>
    <w:rsid w:val="00ea1586"/>
    <w:pPr>
      <w:pBdr>
        <w:top w:val="single" w:sz="8" w:space="0" w:color="000000"/>
        <w:left w:val="single" w:sz="8" w:space="0" w:color="000000"/>
        <w:bottom w:val="single" w:sz="8" w:space="0" w:color="000000"/>
        <w:right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73" w:customStyle="1">
    <w:name w:val="xl73"/>
    <w:basedOn w:val="Normal"/>
    <w:qFormat/>
    <w:rsid w:val="00ea1586"/>
    <w:pPr>
      <w:pBdr>
        <w:left w:val="single" w:sz="8" w:space="0" w:color="000000"/>
        <w:bottom w:val="single" w:sz="8" w:space="0" w:color="000000"/>
        <w:right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74" w:customStyle="1">
    <w:name w:val="xl74"/>
    <w:basedOn w:val="Normal"/>
    <w:qFormat/>
    <w:rsid w:val="00ea1586"/>
    <w:pPr>
      <w:pBdr>
        <w:left w:val="single" w:sz="8" w:space="0" w:color="000000"/>
        <w:right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75" w:customStyle="1">
    <w:name w:val="xl75"/>
    <w:basedOn w:val="Normal"/>
    <w:qFormat/>
    <w:rsid w:val="00ea1586"/>
    <w:pPr>
      <w:pBdr>
        <w:bottom w:val="single" w:sz="8" w:space="0" w:color="000000"/>
        <w:right w:val="single" w:sz="8" w:space="0" w:color="000000"/>
      </w:pBdr>
      <w:shd w:val="clear" w:color="000000" w:fill="FFFFFF"/>
      <w:spacing w:lineRule="auto" w:line="240" w:beforeAutospacing="1" w:afterAutospacing="1"/>
      <w:jc w:val="center"/>
      <w:textAlignment w:val="center"/>
    </w:pPr>
    <w:rPr>
      <w:rFonts w:eastAsia="Times New Roman"/>
      <w:b w:val="false"/>
      <w:color w:val="000000"/>
      <w:sz w:val="20"/>
      <w:szCs w:val="20"/>
      <w:lang w:eastAsia="ru-RU"/>
    </w:rPr>
  </w:style>
  <w:style w:type="paragraph" w:styleId="Xl76" w:customStyle="1">
    <w:name w:val="xl76"/>
    <w:basedOn w:val="Normal"/>
    <w:qFormat/>
    <w:rsid w:val="00ea1586"/>
    <w:pPr>
      <w:pBdr>
        <w:bottom w:val="single" w:sz="8" w:space="0" w:color="000000"/>
        <w:right w:val="single" w:sz="8"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ListBullet">
    <w:name w:val="List Bullet"/>
    <w:basedOn w:val="Normal"/>
    <w:autoRedefine/>
    <w:unhideWhenUsed/>
    <w:qFormat/>
    <w:rsid w:val="00a83d66"/>
    <w:pPr>
      <w:overflowPunct w:val="true"/>
      <w:spacing w:lineRule="auto" w:line="240" w:before="0" w:after="0"/>
      <w:ind w:firstLine="709"/>
      <w:jc w:val="both"/>
    </w:pPr>
    <w:rPr>
      <w:rFonts w:eastAsia="Times New Roman"/>
      <w:b w:val="false"/>
      <w:szCs w:val="20"/>
      <w:lang w:eastAsia="ru-RU"/>
    </w:rPr>
  </w:style>
  <w:style w:type="paragraph" w:styleId="Font5" w:customStyle="1">
    <w:name w:val="font5"/>
    <w:basedOn w:val="Normal"/>
    <w:qFormat/>
    <w:rsid w:val="00803add"/>
    <w:pPr>
      <w:spacing w:lineRule="auto" w:line="240" w:beforeAutospacing="1" w:afterAutospacing="1"/>
    </w:pPr>
    <w:rPr>
      <w:rFonts w:eastAsia="Times New Roman"/>
      <w:b w:val="false"/>
      <w:color w:val="000000"/>
      <w:sz w:val="24"/>
      <w:szCs w:val="24"/>
      <w:lang w:eastAsia="ru-RU"/>
    </w:rPr>
  </w:style>
  <w:style w:type="paragraph" w:styleId="Font6" w:customStyle="1">
    <w:name w:val="font6"/>
    <w:basedOn w:val="Normal"/>
    <w:qFormat/>
    <w:rsid w:val="00803add"/>
    <w:pPr>
      <w:spacing w:lineRule="auto" w:line="240" w:beforeAutospacing="1" w:afterAutospacing="1"/>
    </w:pPr>
    <w:rPr>
      <w:rFonts w:eastAsia="Times New Roman"/>
      <w:b w:val="false"/>
      <w:color w:val="000000"/>
      <w:sz w:val="14"/>
      <w:szCs w:val="14"/>
      <w:lang w:eastAsia="ru-RU"/>
    </w:rPr>
  </w:style>
  <w:style w:type="paragraph" w:styleId="Xl77" w:customStyle="1">
    <w:name w:val="xl77"/>
    <w:basedOn w:val="Normal"/>
    <w:qFormat/>
    <w:rsid w:val="00803add"/>
    <w:pPr>
      <w:pBdr>
        <w:left w:val="single" w:sz="8" w:space="0" w:color="000000"/>
        <w:bottom w:val="single" w:sz="8" w:space="0" w:color="000000"/>
        <w:right w:val="single" w:sz="8" w:space="0" w:color="000000"/>
      </w:pBdr>
      <w:spacing w:lineRule="auto" w:line="240" w:beforeAutospacing="1" w:afterAutospacing="1"/>
      <w:jc w:val="center"/>
      <w:textAlignment w:val="center"/>
    </w:pPr>
    <w:rPr>
      <w:rFonts w:eastAsia="Times New Roman"/>
      <w:bCs/>
      <w:sz w:val="24"/>
      <w:szCs w:val="24"/>
      <w:lang w:eastAsia="ru-RU"/>
    </w:rPr>
  </w:style>
  <w:style w:type="paragraph" w:styleId="Xl78" w:customStyle="1">
    <w:name w:val="xl78"/>
    <w:basedOn w:val="Normal"/>
    <w:qFormat/>
    <w:rsid w:val="00803add"/>
    <w:pPr>
      <w:pBdr>
        <w:top w:val="single" w:sz="8" w:space="0" w:color="000000"/>
        <w:left w:val="single" w:sz="8" w:space="0" w:color="000000"/>
        <w:right w:val="single" w:sz="8" w:space="0" w:color="000000"/>
      </w:pBdr>
      <w:spacing w:lineRule="auto" w:line="240" w:beforeAutospacing="1" w:afterAutospacing="1"/>
      <w:jc w:val="center"/>
      <w:textAlignment w:val="center"/>
    </w:pPr>
    <w:rPr>
      <w:rFonts w:eastAsia="Times New Roman"/>
      <w:b w:val="false"/>
      <w:sz w:val="24"/>
      <w:szCs w:val="24"/>
      <w:lang w:eastAsia="ru-RU"/>
    </w:rPr>
  </w:style>
  <w:style w:type="paragraph" w:styleId="Xl79" w:customStyle="1">
    <w:name w:val="xl79"/>
    <w:basedOn w:val="Normal"/>
    <w:qFormat/>
    <w:rsid w:val="00803add"/>
    <w:pPr>
      <w:pBdr>
        <w:top w:val="single" w:sz="8" w:space="0" w:color="000000"/>
        <w:left w:val="single" w:sz="8" w:space="0" w:color="000000"/>
        <w:right w:val="single" w:sz="8" w:space="0" w:color="000000"/>
      </w:pBdr>
      <w:spacing w:lineRule="auto" w:line="240" w:beforeAutospacing="1" w:afterAutospacing="1"/>
      <w:jc w:val="center"/>
      <w:textAlignment w:val="center"/>
    </w:pPr>
    <w:rPr>
      <w:rFonts w:eastAsia="Times New Roman"/>
      <w:b w:val="false"/>
      <w:sz w:val="24"/>
      <w:szCs w:val="24"/>
      <w:lang w:eastAsia="ru-RU"/>
    </w:rPr>
  </w:style>
  <w:style w:type="paragraph" w:styleId="Xl80" w:customStyle="1">
    <w:name w:val="xl80"/>
    <w:basedOn w:val="Normal"/>
    <w:qFormat/>
    <w:rsid w:val="00182c1a"/>
    <w:pPr>
      <w:pBdr>
        <w:left w:val="single" w:sz="8" w:space="0" w:color="000000"/>
        <w:right w:val="single" w:sz="8" w:space="0" w:color="000000"/>
      </w:pBdr>
      <w:spacing w:lineRule="auto" w:line="240" w:beforeAutospacing="1" w:afterAutospacing="1"/>
      <w:jc w:val="center"/>
      <w:textAlignment w:val="center"/>
    </w:pPr>
    <w:rPr>
      <w:rFonts w:eastAsia="Times New Roman"/>
      <w:b w:val="false"/>
      <w:sz w:val="24"/>
      <w:szCs w:val="24"/>
      <w:lang w:eastAsia="ru-RU"/>
    </w:rPr>
  </w:style>
  <w:style w:type="paragraph" w:styleId="Xl81" w:customStyle="1">
    <w:name w:val="xl81"/>
    <w:basedOn w:val="Normal"/>
    <w:qFormat/>
    <w:rsid w:val="00182c1a"/>
    <w:pPr>
      <w:pBdr>
        <w:left w:val="single" w:sz="8" w:space="0" w:color="000000"/>
        <w:bottom w:val="single" w:sz="8" w:space="0" w:color="000000"/>
        <w:right w:val="single" w:sz="8" w:space="0" w:color="000000"/>
      </w:pBdr>
      <w:spacing w:lineRule="auto" w:line="240" w:beforeAutospacing="1" w:afterAutospacing="1"/>
      <w:jc w:val="center"/>
      <w:textAlignment w:val="center"/>
    </w:pPr>
    <w:rPr>
      <w:rFonts w:eastAsia="Times New Roman"/>
      <w:b w:val="false"/>
      <w:sz w:val="24"/>
      <w:szCs w:val="24"/>
      <w:lang w:eastAsia="ru-RU"/>
    </w:rPr>
  </w:style>
  <w:style w:type="paragraph" w:styleId="Xl82" w:customStyle="1">
    <w:name w:val="xl82"/>
    <w:basedOn w:val="Normal"/>
    <w:qFormat/>
    <w:rsid w:val="00182c1a"/>
    <w:pPr>
      <w:pBdr>
        <w:top w:val="single" w:sz="8" w:space="0" w:color="000000"/>
        <w:left w:val="single" w:sz="8" w:space="0" w:color="000000"/>
        <w:bottom w:val="single" w:sz="8" w:space="0" w:color="000000"/>
      </w:pBdr>
      <w:spacing w:lineRule="auto" w:line="240" w:beforeAutospacing="1" w:afterAutospacing="1"/>
      <w:jc w:val="center"/>
      <w:textAlignment w:val="center"/>
    </w:pPr>
    <w:rPr>
      <w:rFonts w:eastAsia="Times New Roman"/>
      <w:bCs/>
      <w:sz w:val="24"/>
      <w:szCs w:val="24"/>
      <w:lang w:eastAsia="ru-RU"/>
    </w:rPr>
  </w:style>
  <w:style w:type="paragraph" w:styleId="Xl83" w:customStyle="1">
    <w:name w:val="xl83"/>
    <w:basedOn w:val="Normal"/>
    <w:qFormat/>
    <w:rsid w:val="00182c1a"/>
    <w:pPr>
      <w:pBdr>
        <w:top w:val="single" w:sz="8" w:space="0" w:color="000000"/>
        <w:bottom w:val="single" w:sz="8" w:space="0" w:color="000000"/>
      </w:pBdr>
      <w:spacing w:lineRule="auto" w:line="240" w:beforeAutospacing="1" w:afterAutospacing="1"/>
      <w:jc w:val="center"/>
      <w:textAlignment w:val="center"/>
    </w:pPr>
    <w:rPr>
      <w:rFonts w:eastAsia="Times New Roman"/>
      <w:bCs/>
      <w:sz w:val="24"/>
      <w:szCs w:val="24"/>
      <w:lang w:eastAsia="ru-RU"/>
    </w:rPr>
  </w:style>
  <w:style w:type="paragraph" w:styleId="Xl84" w:customStyle="1">
    <w:name w:val="xl84"/>
    <w:basedOn w:val="Normal"/>
    <w:qFormat/>
    <w:rsid w:val="00182c1a"/>
    <w:pPr>
      <w:pBdr>
        <w:top w:val="single" w:sz="8" w:space="0" w:color="000000"/>
        <w:bottom w:val="single" w:sz="8" w:space="0" w:color="000000"/>
        <w:right w:val="single" w:sz="8" w:space="0" w:color="000000"/>
      </w:pBdr>
      <w:spacing w:lineRule="auto" w:line="240" w:beforeAutospacing="1" w:afterAutospacing="1"/>
      <w:jc w:val="center"/>
      <w:textAlignment w:val="center"/>
    </w:pPr>
    <w:rPr>
      <w:rFonts w:eastAsia="Times New Roman"/>
      <w:bCs/>
      <w:sz w:val="24"/>
      <w:szCs w:val="24"/>
      <w:lang w:eastAsia="ru-RU"/>
    </w:rPr>
  </w:style>
  <w:style w:type="paragraph" w:styleId="Xl85" w:customStyle="1">
    <w:name w:val="xl85"/>
    <w:basedOn w:val="Normal"/>
    <w:qFormat/>
    <w:rsid w:val="00182c1a"/>
    <w:pPr>
      <w:pBdr>
        <w:top w:val="single" w:sz="8" w:space="0" w:color="000000"/>
        <w:left w:val="single" w:sz="8" w:space="20" w:color="000000"/>
        <w:right w:val="single" w:sz="8" w:space="0" w:color="000000"/>
      </w:pBdr>
      <w:spacing w:lineRule="auto" w:line="240" w:beforeAutospacing="1" w:afterAutospacing="1"/>
      <w:ind w:firstLine="300"/>
      <w:textAlignment w:val="center"/>
    </w:pPr>
    <w:rPr>
      <w:rFonts w:eastAsia="Times New Roman"/>
      <w:b w:val="false"/>
      <w:sz w:val="24"/>
      <w:szCs w:val="24"/>
      <w:lang w:eastAsia="ru-RU"/>
    </w:rPr>
  </w:style>
  <w:style w:type="paragraph" w:styleId="Style70" w:customStyle="1">
    <w:name w:val="Для_таблиц"/>
    <w:link w:val="Style34"/>
    <w:qFormat/>
    <w:rsid w:val="00430d04"/>
    <w:pPr>
      <w:widowControl/>
      <w:bidi w:val="0"/>
      <w:spacing w:lineRule="auto" w:line="240" w:before="0" w:after="0"/>
      <w:jc w:val="right"/>
    </w:pPr>
    <w:rPr>
      <w:rFonts w:ascii="Times New Roman" w:hAnsi="Times New Roman" w:eastAsia="Times New Roman" w:cs="Times New Roman"/>
      <w:i/>
      <w:color w:val="auto"/>
      <w:kern w:val="0"/>
      <w:sz w:val="28"/>
      <w:szCs w:val="24"/>
      <w:lang w:val="x-none" w:eastAsia="x-none" w:bidi="ar-SA"/>
    </w:rPr>
  </w:style>
  <w:style w:type="paragraph" w:styleId="Annotationtext">
    <w:name w:val="annotation text"/>
    <w:basedOn w:val="Normal"/>
    <w:link w:val="Style35"/>
    <w:uiPriority w:val="99"/>
    <w:semiHidden/>
    <w:unhideWhenUsed/>
    <w:qFormat/>
    <w:rsid w:val="00103dbf"/>
    <w:pPr>
      <w:spacing w:lineRule="auto" w:line="240"/>
    </w:pPr>
    <w:rPr>
      <w:sz w:val="20"/>
      <w:szCs w:val="20"/>
    </w:rPr>
  </w:style>
  <w:style w:type="paragraph" w:styleId="Annotationsubject">
    <w:name w:val="annotation subject"/>
    <w:basedOn w:val="Annotationtext"/>
    <w:next w:val="Annotationtext"/>
    <w:link w:val="Style36"/>
    <w:uiPriority w:val="99"/>
    <w:semiHidden/>
    <w:unhideWhenUsed/>
    <w:qFormat/>
    <w:rsid w:val="00103dbf"/>
    <w:pPr/>
    <w:rPr>
      <w:bCs/>
    </w:rPr>
  </w:style>
  <w:style w:type="paragraph" w:styleId="Style72" w:customStyle="1">
    <w:name w:val="Таблица"/>
    <w:link w:val="Style37"/>
    <w:qFormat/>
    <w:rsid w:val="00103dbf"/>
    <w:pPr>
      <w:widowControl/>
      <w:bidi w:val="0"/>
      <w:spacing w:lineRule="auto" w:line="240" w:before="0" w:after="0"/>
      <w:jc w:val="center"/>
    </w:pPr>
    <w:rPr>
      <w:rFonts w:ascii="Times New Roman" w:hAnsi="Times New Roman" w:eastAsia="Calibri" w:cs="Times New Roman" w:eastAsiaTheme="minorHAnsi"/>
      <w:bCs/>
      <w:color w:val="auto"/>
      <w:kern w:val="0"/>
      <w:sz w:val="24"/>
      <w:szCs w:val="26"/>
      <w:lang w:val="ru-RU" w:eastAsia="en-US" w:bidi="ar-SA"/>
    </w:rPr>
  </w:style>
  <w:style w:type="paragraph" w:styleId="B3" w:customStyle="1">
    <w:name w:val="b_обычный"/>
    <w:link w:val="B1"/>
    <w:qFormat/>
    <w:rsid w:val="00103dbf"/>
    <w:pPr>
      <w:widowControl/>
      <w:bidi w:val="0"/>
      <w:spacing w:lineRule="auto" w:line="240" w:before="0" w:after="0"/>
      <w:ind w:firstLine="709"/>
      <w:jc w:val="both"/>
    </w:pPr>
    <w:rPr>
      <w:rFonts w:ascii="Times New Roman" w:hAnsi="Times New Roman" w:eastAsia="Times New Roman" w:cs="Times New Roman"/>
      <w:color w:val="auto"/>
      <w:kern w:val="0"/>
      <w:sz w:val="28"/>
      <w:szCs w:val="24"/>
      <w:lang w:eastAsia="ru-RU" w:val="ru-RU" w:bidi="ar-SA"/>
    </w:rPr>
  </w:style>
  <w:style w:type="paragraph" w:styleId="Revision">
    <w:name w:val="Revision"/>
    <w:uiPriority w:val="99"/>
    <w:semiHidden/>
    <w:qFormat/>
    <w:rsid w:val="00103dbf"/>
    <w:pPr>
      <w:widowControl/>
      <w:bidi w:val="0"/>
      <w:spacing w:lineRule="auto" w:line="240" w:before="0" w:after="0"/>
      <w:jc w:val="left"/>
    </w:pPr>
    <w:rPr>
      <w:rFonts w:ascii="Times New Roman" w:hAnsi="Times New Roman" w:eastAsia="Calibri" w:cs="Times New Roman" w:eastAsiaTheme="minorHAnsi"/>
      <w:b/>
      <w:color w:val="auto"/>
      <w:kern w:val="0"/>
      <w:sz w:val="28"/>
      <w:szCs w:val="22"/>
      <w:lang w:val="ru-RU" w:eastAsia="en-US" w:bidi="ar-SA"/>
    </w:rPr>
  </w:style>
  <w:style w:type="paragraph" w:styleId="Xl86" w:customStyle="1">
    <w:name w:val="xl86"/>
    <w:basedOn w:val="Normal"/>
    <w:qFormat/>
    <w:rsid w:val="00647bd5"/>
    <w:pPr>
      <w:shd w:val="clear" w:color="000000" w:fill="92D050"/>
      <w:spacing w:lineRule="auto" w:line="240" w:beforeAutospacing="1" w:afterAutospacing="1"/>
      <w:jc w:val="center"/>
      <w:textAlignment w:val="center"/>
    </w:pPr>
    <w:rPr>
      <w:rFonts w:eastAsia="Times New Roman"/>
      <w:bCs/>
      <w:sz w:val="24"/>
      <w:szCs w:val="24"/>
      <w:lang w:eastAsia="ru-RU"/>
    </w:rPr>
  </w:style>
  <w:style w:type="paragraph" w:styleId="Xl87" w:customStyle="1">
    <w:name w:val="xl87"/>
    <w:basedOn w:val="Normal"/>
    <w:qFormat/>
    <w:rsid w:val="00647bd5"/>
    <w:pPr>
      <w:pBdr>
        <w:top w:val="single" w:sz="4" w:space="0" w:color="000000"/>
        <w:left w:val="single" w:sz="4" w:space="0" w:color="000000"/>
        <w:bottom w:val="single" w:sz="4" w:space="0" w:color="000000"/>
        <w:right w:val="single" w:sz="4" w:space="0" w:color="000000"/>
      </w:pBdr>
      <w:shd w:val="clear" w:color="000000" w:fill="FFFF00"/>
      <w:spacing w:lineRule="auto" w:line="240" w:beforeAutospacing="1" w:afterAutospacing="1"/>
      <w:jc w:val="center"/>
      <w:textAlignment w:val="center"/>
    </w:pPr>
    <w:rPr>
      <w:rFonts w:eastAsia="Times New Roman"/>
      <w:bCs/>
      <w:sz w:val="24"/>
      <w:szCs w:val="24"/>
      <w:lang w:eastAsia="ru-RU"/>
    </w:rPr>
  </w:style>
  <w:style w:type="paragraph" w:styleId="Xl88" w:customStyle="1">
    <w:name w:val="xl88"/>
    <w:basedOn w:val="Normal"/>
    <w:qFormat/>
    <w:rsid w:val="00647bd5"/>
    <w:pPr>
      <w:pBdr>
        <w:top w:val="single" w:sz="4" w:space="0" w:color="000000"/>
        <w:left w:val="single" w:sz="4" w:space="0" w:color="000000"/>
        <w:bottom w:val="single" w:sz="4" w:space="0" w:color="000000"/>
        <w:right w:val="single" w:sz="4" w:space="0" w:color="000000"/>
      </w:pBdr>
      <w:shd w:val="clear" w:color="000000" w:fill="FFFF00"/>
      <w:spacing w:lineRule="auto" w:line="240" w:beforeAutospacing="1" w:afterAutospacing="1"/>
      <w:jc w:val="center"/>
      <w:textAlignment w:val="center"/>
    </w:pPr>
    <w:rPr>
      <w:rFonts w:eastAsia="Times New Roman"/>
      <w:b w:val="false"/>
      <w:sz w:val="24"/>
      <w:szCs w:val="24"/>
      <w:lang w:eastAsia="ru-RU"/>
    </w:rPr>
  </w:style>
  <w:style w:type="paragraph" w:styleId="Xl89" w:customStyle="1">
    <w:name w:val="xl89"/>
    <w:basedOn w:val="Normal"/>
    <w:qFormat/>
    <w:rsid w:val="00647bd5"/>
    <w:pPr>
      <w:pBdr>
        <w:top w:val="single" w:sz="4" w:space="0" w:color="000000"/>
        <w:left w:val="single" w:sz="4" w:space="0" w:color="000000"/>
        <w:bottom w:val="single" w:sz="4" w:space="0" w:color="000000"/>
        <w:right w:val="single" w:sz="4" w:space="0" w:color="000000"/>
      </w:pBdr>
      <w:shd w:val="clear" w:color="000000" w:fill="FFFF00"/>
      <w:spacing w:lineRule="auto" w:line="240" w:beforeAutospacing="1" w:afterAutospacing="1"/>
      <w:jc w:val="center"/>
      <w:textAlignment w:val="center"/>
    </w:pPr>
    <w:rPr>
      <w:rFonts w:ascii="Calibri" w:hAnsi="Calibri" w:eastAsia="Times New Roman" w:cs="Calibri"/>
      <w:b w:val="false"/>
      <w:sz w:val="24"/>
      <w:szCs w:val="24"/>
      <w:lang w:eastAsia="ru-RU"/>
    </w:rPr>
  </w:style>
  <w:style w:type="paragraph" w:styleId="Xl90" w:customStyle="1">
    <w:name w:val="xl90"/>
    <w:basedOn w:val="Normal"/>
    <w:qFormat/>
    <w:rsid w:val="00647bd5"/>
    <w:pPr>
      <w:pBdr>
        <w:top w:val="single" w:sz="4" w:space="0" w:color="000000"/>
        <w:left w:val="single" w:sz="4" w:space="0" w:color="000000"/>
        <w:bottom w:val="single" w:sz="4" w:space="0" w:color="000000"/>
        <w:right w:val="single" w:sz="4" w:space="0" w:color="000000"/>
      </w:pBdr>
      <w:shd w:val="clear" w:color="000000" w:fill="FFFF00"/>
      <w:spacing w:lineRule="auto" w:line="240" w:beforeAutospacing="1" w:afterAutospacing="1"/>
      <w:jc w:val="center"/>
    </w:pPr>
    <w:rPr>
      <w:rFonts w:eastAsia="Times New Roman"/>
      <w:b w:val="false"/>
      <w:sz w:val="24"/>
      <w:szCs w:val="24"/>
      <w:lang w:eastAsia="ru-RU"/>
    </w:rPr>
  </w:style>
  <w:style w:type="paragraph" w:styleId="Xl91" w:customStyle="1">
    <w:name w:val="xl91"/>
    <w:basedOn w:val="Normal"/>
    <w:qFormat/>
    <w:rsid w:val="00647bd5"/>
    <w:pPr>
      <w:pBdr>
        <w:top w:val="single" w:sz="4" w:space="0" w:color="000000"/>
        <w:left w:val="single" w:sz="4" w:space="0" w:color="000000"/>
        <w:bottom w:val="single" w:sz="4" w:space="0" w:color="000000"/>
        <w:right w:val="single" w:sz="4" w:space="0" w:color="000000"/>
      </w:pBdr>
      <w:spacing w:lineRule="auto" w:line="240" w:beforeAutospacing="1" w:afterAutospacing="1"/>
      <w:textAlignment w:val="center"/>
    </w:pPr>
    <w:rPr>
      <w:rFonts w:ascii="Calibri" w:hAnsi="Calibri" w:eastAsia="Times New Roman" w:cs="Calibri"/>
      <w:b w:val="false"/>
      <w:sz w:val="24"/>
      <w:szCs w:val="24"/>
      <w:lang w:eastAsia="ru-RU"/>
    </w:rPr>
  </w:style>
  <w:style w:type="paragraph" w:styleId="Xl92" w:customStyle="1">
    <w:name w:val="xl92"/>
    <w:basedOn w:val="Normal"/>
    <w:qFormat/>
    <w:rsid w:val="00647bd5"/>
    <w:pPr>
      <w:spacing w:lineRule="auto" w:line="240" w:beforeAutospacing="1" w:afterAutospacing="1"/>
    </w:pPr>
    <w:rPr>
      <w:rFonts w:eastAsia="Times New Roman"/>
      <w:b w:val="false"/>
      <w:sz w:val="24"/>
      <w:szCs w:val="24"/>
      <w:lang w:eastAsia="ru-RU"/>
    </w:rPr>
  </w:style>
  <w:style w:type="paragraph" w:styleId="Xl93" w:customStyle="1">
    <w:name w:val="xl93"/>
    <w:basedOn w:val="Normal"/>
    <w:qFormat/>
    <w:rsid w:val="00647bd5"/>
    <w:pPr>
      <w:pBdr>
        <w:top w:val="single" w:sz="4" w:space="0" w:color="000000"/>
        <w:left w:val="single" w:sz="4" w:space="0" w:color="000000"/>
        <w:bottom w:val="single" w:sz="4" w:space="0" w:color="000000"/>
        <w:right w:val="single" w:sz="4" w:space="0" w:color="000000"/>
      </w:pBdr>
      <w:shd w:val="clear" w:color="000000" w:fill="FFFF00"/>
      <w:spacing w:lineRule="auto" w:line="240" w:beforeAutospacing="1" w:afterAutospacing="1"/>
      <w:textAlignment w:val="center"/>
    </w:pPr>
    <w:rPr>
      <w:rFonts w:ascii="Calibri" w:hAnsi="Calibri" w:eastAsia="Times New Roman" w:cs="Calibri"/>
      <w:b w:val="false"/>
      <w:sz w:val="24"/>
      <w:szCs w:val="24"/>
      <w:lang w:eastAsia="ru-RU"/>
    </w:rPr>
  </w:style>
  <w:style w:type="paragraph" w:styleId="Xl94" w:customStyle="1">
    <w:name w:val="xl94"/>
    <w:basedOn w:val="Normal"/>
    <w:qFormat/>
    <w:rsid w:val="00647bd5"/>
    <w:pPr>
      <w:pBdr>
        <w:top w:val="single" w:sz="4" w:space="0" w:color="000000"/>
        <w:left w:val="single" w:sz="4" w:space="0" w:color="000000"/>
        <w:bottom w:val="single" w:sz="4" w:space="0" w:color="000000"/>
        <w:right w:val="single" w:sz="4" w:space="0" w:color="000000"/>
      </w:pBdr>
      <w:shd w:val="clear" w:color="000000" w:fill="92D050"/>
      <w:spacing w:lineRule="auto" w:line="240" w:beforeAutospacing="1" w:afterAutospacing="1"/>
      <w:jc w:val="center"/>
      <w:textAlignment w:val="center"/>
    </w:pPr>
    <w:rPr>
      <w:rFonts w:eastAsia="Times New Roman"/>
      <w:b w:val="false"/>
      <w:sz w:val="24"/>
      <w:szCs w:val="24"/>
      <w:lang w:eastAsia="ru-RU"/>
    </w:rPr>
  </w:style>
  <w:style w:type="paragraph" w:styleId="Xl95" w:customStyle="1">
    <w:name w:val="xl95"/>
    <w:basedOn w:val="Normal"/>
    <w:qFormat/>
    <w:rsid w:val="00647bd5"/>
    <w:pPr>
      <w:pBdr>
        <w:top w:val="single" w:sz="4" w:space="0" w:color="000000"/>
        <w:left w:val="single" w:sz="4" w:space="0" w:color="000000"/>
        <w:right w:val="single" w:sz="4"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96" w:customStyle="1">
    <w:name w:val="xl96"/>
    <w:basedOn w:val="Normal"/>
    <w:qFormat/>
    <w:rsid w:val="00647bd5"/>
    <w:pPr>
      <w:pBdr>
        <w:left w:val="single" w:sz="4" w:space="0" w:color="000000"/>
        <w:right w:val="single" w:sz="4"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97" w:customStyle="1">
    <w:name w:val="xl97"/>
    <w:basedOn w:val="Normal"/>
    <w:qFormat/>
    <w:rsid w:val="00647bd5"/>
    <w:pPr>
      <w:pBdr>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98" w:customStyle="1">
    <w:name w:val="xl98"/>
    <w:basedOn w:val="Normal"/>
    <w:qFormat/>
    <w:rsid w:val="00647bd5"/>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Calibri" w:hAnsi="Calibri" w:eastAsia="Times New Roman" w:cs="Calibri"/>
      <w:b w:val="false"/>
      <w:sz w:val="24"/>
      <w:szCs w:val="24"/>
      <w:lang w:eastAsia="ru-RU"/>
    </w:rPr>
  </w:style>
  <w:style w:type="paragraph" w:styleId="Xl99" w:customStyle="1">
    <w:name w:val="xl99"/>
    <w:basedOn w:val="Normal"/>
    <w:qFormat/>
    <w:rsid w:val="00647bd5"/>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b w:val="false"/>
      <w:sz w:val="24"/>
      <w:szCs w:val="24"/>
      <w:lang w:eastAsia="ru-RU"/>
    </w:rPr>
  </w:style>
  <w:style w:type="paragraph" w:styleId="Xl100" w:customStyle="1">
    <w:name w:val="xl100"/>
    <w:basedOn w:val="Normal"/>
    <w:qFormat/>
    <w:rsid w:val="00647bd5"/>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b w:val="false"/>
      <w:sz w:val="20"/>
      <w:szCs w:val="20"/>
      <w:lang w:eastAsia="ru-RU"/>
    </w:rPr>
  </w:style>
  <w:style w:type="paragraph" w:styleId="Xl101" w:customStyle="1">
    <w:name w:val="xl101"/>
    <w:basedOn w:val="Normal"/>
    <w:qFormat/>
    <w:rsid w:val="00647bd5"/>
    <w:pPr>
      <w:pBdr>
        <w:top w:val="single" w:sz="4" w:space="0" w:color="000000"/>
        <w:left w:val="single" w:sz="4" w:space="0" w:color="000000"/>
        <w:bottom w:val="single" w:sz="4" w:space="0" w:color="000000"/>
        <w:right w:val="single" w:sz="4" w:space="0" w:color="000000"/>
      </w:pBdr>
      <w:spacing w:lineRule="auto" w:line="240" w:beforeAutospacing="1" w:afterAutospacing="1"/>
      <w:textAlignment w:val="center"/>
    </w:pPr>
    <w:rPr>
      <w:rFonts w:eastAsia="Times New Roman"/>
      <w:b w:val="false"/>
      <w:sz w:val="20"/>
      <w:szCs w:val="20"/>
      <w:lang w:eastAsia="ru-RU"/>
    </w:rPr>
  </w:style>
  <w:style w:type="paragraph" w:styleId="PlainText">
    <w:name w:val="Plain Text"/>
    <w:basedOn w:val="Normal"/>
    <w:link w:val="Style38"/>
    <w:uiPriority w:val="99"/>
    <w:unhideWhenUsed/>
    <w:qFormat/>
    <w:rsid w:val="00647bd5"/>
    <w:pPr>
      <w:spacing w:lineRule="auto" w:line="240" w:before="0" w:after="0"/>
    </w:pPr>
    <w:rPr>
      <w:rFonts w:ascii="Consolas" w:hAnsi="Consolas" w:eastAsia="Calibri" w:cs="" w:cstheme="minorBidi" w:eastAsiaTheme="minorHAnsi"/>
      <w:b w:val="false"/>
      <w:sz w:val="21"/>
      <w:szCs w:val="21"/>
    </w:rPr>
  </w:style>
  <w:style w:type="paragraph" w:styleId="116" w:customStyle="1">
    <w:name w:val="1_текст"/>
    <w:basedOn w:val="Normal"/>
    <w:qFormat/>
    <w:rsid w:val="00ae1f87"/>
    <w:pPr>
      <w:spacing w:lineRule="auto" w:line="240" w:before="0" w:after="0"/>
      <w:ind w:firstLine="709"/>
      <w:jc w:val="both"/>
    </w:pPr>
    <w:rPr>
      <w:rFonts w:eastAsia="Times New Roman"/>
      <w:b w:val="false"/>
      <w:sz w:val="24"/>
      <w:szCs w:val="24"/>
      <w:lang w:eastAsia="ru-RU"/>
    </w:rPr>
  </w:style>
  <w:style w:type="paragraph" w:styleId="Style73" w:customStyle="1">
    <w:name w:val="_Обычный"/>
    <w:basedOn w:val="Normal"/>
    <w:link w:val="Style39"/>
    <w:qFormat/>
    <w:rsid w:val="00366abd"/>
    <w:pPr>
      <w:widowControl w:val="false"/>
      <w:tabs>
        <w:tab w:val="clear" w:pos="708"/>
        <w:tab w:val="left" w:pos="851" w:leader="none"/>
      </w:tabs>
      <w:spacing w:lineRule="auto" w:line="240" w:before="120" w:after="120"/>
      <w:ind w:firstLine="709"/>
      <w:contextualSpacing/>
      <w:jc w:val="both"/>
    </w:pPr>
    <w:rPr>
      <w:rFonts w:eastAsia="Times New Roman"/>
      <w:b w:val="false"/>
      <w:szCs w:val="28"/>
      <w:lang w:eastAsia="ru-RU"/>
    </w:rPr>
  </w:style>
  <w:style w:type="paragraph" w:styleId="NoSpacing">
    <w:name w:val="No Spacing"/>
    <w:uiPriority w:val="1"/>
    <w:qFormat/>
    <w:rsid w:val="00ff4a8b"/>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Xl102" w:customStyle="1">
    <w:name w:val="xl102"/>
    <w:basedOn w:val="Normal"/>
    <w:qFormat/>
    <w:rsid w:val="00ff4a8b"/>
    <w:pPr>
      <w:pBdr>
        <w:top w:val="single" w:sz="4" w:space="0" w:color="000000"/>
        <w:bottom w:val="single" w:sz="4" w:space="0" w:color="000000"/>
        <w:right w:val="single" w:sz="4" w:space="0" w:color="000000"/>
      </w:pBdr>
      <w:spacing w:lineRule="auto" w:line="240" w:beforeAutospacing="1" w:afterAutospacing="1"/>
      <w:jc w:val="center"/>
    </w:pPr>
    <w:rPr>
      <w:rFonts w:eastAsia="Times New Roman"/>
      <w:b w:val="false"/>
      <w:color w:val="000000"/>
      <w:sz w:val="24"/>
      <w:szCs w:val="24"/>
      <w:lang w:eastAsia="ru-RU"/>
    </w:rPr>
  </w:style>
  <w:style w:type="paragraph" w:styleId="Xl103" w:customStyle="1">
    <w:name w:val="xl103"/>
    <w:basedOn w:val="Normal"/>
    <w:qFormat/>
    <w:rsid w:val="00ff4a8b"/>
    <w:pPr>
      <w:pBdr>
        <w:top w:val="single" w:sz="4" w:space="0" w:color="000000"/>
        <w:left w:val="single" w:sz="4" w:space="0" w:color="000000"/>
        <w:right w:val="single" w:sz="4" w:space="0" w:color="000000"/>
      </w:pBdr>
      <w:spacing w:lineRule="auto" w:line="240" w:beforeAutospacing="1" w:afterAutospacing="1"/>
      <w:jc w:val="center"/>
    </w:pPr>
    <w:rPr>
      <w:rFonts w:eastAsia="Times New Roman"/>
      <w:b w:val="false"/>
      <w:color w:val="000000"/>
      <w:sz w:val="24"/>
      <w:szCs w:val="24"/>
      <w:lang w:eastAsia="ru-RU"/>
    </w:rPr>
  </w:style>
  <w:style w:type="paragraph" w:styleId="Xl104" w:customStyle="1">
    <w:name w:val="xl104"/>
    <w:basedOn w:val="Normal"/>
    <w:qFormat/>
    <w:rsid w:val="00ff4a8b"/>
    <w:pPr>
      <w:pBdr>
        <w:left w:val="single" w:sz="4" w:space="0" w:color="000000"/>
        <w:bottom w:val="single" w:sz="4" w:space="0" w:color="000000"/>
        <w:right w:val="single" w:sz="4" w:space="0" w:color="000000"/>
      </w:pBdr>
      <w:spacing w:lineRule="auto" w:line="240" w:beforeAutospacing="1" w:afterAutospacing="1"/>
      <w:jc w:val="center"/>
    </w:pPr>
    <w:rPr>
      <w:rFonts w:eastAsia="Times New Roman"/>
      <w:b w:val="false"/>
      <w:color w:val="000000"/>
      <w:sz w:val="24"/>
      <w:szCs w:val="24"/>
      <w:lang w:eastAsia="ru-RU"/>
    </w:rPr>
  </w:style>
  <w:style w:type="paragraph" w:styleId="Xl105" w:customStyle="1">
    <w:name w:val="xl105"/>
    <w:basedOn w:val="Normal"/>
    <w:qFormat/>
    <w:rsid w:val="00ff4a8b"/>
    <w:pPr>
      <w:pBdr>
        <w:top w:val="single" w:sz="4" w:space="0" w:color="000000"/>
        <w:left w:val="single" w:sz="4" w:space="0" w:color="000000"/>
        <w:right w:val="single" w:sz="4" w:space="0" w:color="000000"/>
      </w:pBdr>
      <w:spacing w:lineRule="auto" w:line="240" w:beforeAutospacing="1" w:afterAutospacing="1"/>
      <w:jc w:val="center"/>
      <w:textAlignment w:val="center"/>
    </w:pPr>
    <w:rPr>
      <w:rFonts w:eastAsia="Times New Roman"/>
      <w:b w:val="false"/>
      <w:color w:val="000000"/>
      <w:sz w:val="24"/>
      <w:szCs w:val="24"/>
      <w:lang w:eastAsia="ru-RU"/>
    </w:rPr>
  </w:style>
  <w:style w:type="paragraph" w:styleId="Xl106" w:customStyle="1">
    <w:name w:val="xl106"/>
    <w:basedOn w:val="Normal"/>
    <w:qFormat/>
    <w:rsid w:val="00ff4a8b"/>
    <w:pPr>
      <w:pBdr>
        <w:left w:val="single" w:sz="4" w:space="0" w:color="000000"/>
        <w:bottom w:val="single" w:sz="4" w:space="0" w:color="000000"/>
        <w:right w:val="single" w:sz="4" w:space="0" w:color="000000"/>
      </w:pBdr>
      <w:spacing w:lineRule="auto" w:line="240" w:beforeAutospacing="1" w:afterAutospacing="1"/>
      <w:jc w:val="center"/>
      <w:textAlignment w:val="center"/>
    </w:pPr>
    <w:rPr>
      <w:rFonts w:eastAsia="Times New Roman"/>
      <w:b w:val="false"/>
      <w:color w:val="000000"/>
      <w:sz w:val="24"/>
      <w:szCs w:val="24"/>
      <w:lang w:eastAsia="ru-RU"/>
    </w:rPr>
  </w:style>
  <w:style w:type="paragraph" w:styleId="Xl107" w:customStyle="1">
    <w:name w:val="xl107"/>
    <w:basedOn w:val="Normal"/>
    <w:qFormat/>
    <w:rsid w:val="00ff4a8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eastAsia="Times New Roman"/>
      <w:bCs/>
      <w:color w:val="000000"/>
      <w:sz w:val="24"/>
      <w:szCs w:val="24"/>
      <w:lang w:eastAsia="ru-RU"/>
    </w:rPr>
  </w:style>
  <w:style w:type="paragraph" w:styleId="Xl108" w:customStyle="1">
    <w:name w:val="xl108"/>
    <w:basedOn w:val="Normal"/>
    <w:qFormat/>
    <w:rsid w:val="00ff4a8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eastAsia="Times New Roman"/>
      <w:bCs/>
      <w:color w:val="000000"/>
      <w:sz w:val="24"/>
      <w:szCs w:val="24"/>
      <w:lang w:eastAsia="ru-RU"/>
    </w:rPr>
  </w:style>
  <w:style w:type="paragraph" w:styleId="Xl109" w:customStyle="1">
    <w:name w:val="xl109"/>
    <w:basedOn w:val="Normal"/>
    <w:qFormat/>
    <w:rsid w:val="00ff4a8b"/>
    <w:pPr>
      <w:pBdr>
        <w:left w:val="single" w:sz="4" w:space="0" w:color="000000"/>
      </w:pBdr>
      <w:spacing w:lineRule="auto" w:line="240" w:beforeAutospacing="1" w:afterAutospacing="1"/>
      <w:jc w:val="center"/>
    </w:pPr>
    <w:rPr>
      <w:rFonts w:eastAsia="Times New Roman"/>
      <w:b w:val="false"/>
      <w:sz w:val="24"/>
      <w:szCs w:val="24"/>
      <w:lang w:eastAsia="ru-RU"/>
    </w:rPr>
  </w:style>
  <w:style w:type="paragraph" w:styleId="Xl110" w:customStyle="1">
    <w:name w:val="xl110"/>
    <w:basedOn w:val="Normal"/>
    <w:qFormat/>
    <w:rsid w:val="00ff4a8b"/>
    <w:pPr>
      <w:pBdr>
        <w:left w:val="single" w:sz="4" w:space="0" w:color="000000"/>
      </w:pBdr>
      <w:spacing w:lineRule="auto" w:line="240" w:beforeAutospacing="1" w:afterAutospacing="1"/>
      <w:jc w:val="center"/>
    </w:pPr>
    <w:rPr>
      <w:rFonts w:eastAsia="Times New Roman"/>
      <w:b w:val="false"/>
      <w:sz w:val="24"/>
      <w:szCs w:val="24"/>
      <w:lang w:eastAsia="ru-RU"/>
    </w:rPr>
  </w:style>
  <w:style w:type="paragraph" w:styleId="Xl111" w:customStyle="1">
    <w:name w:val="xl111"/>
    <w:basedOn w:val="Normal"/>
    <w:qFormat/>
    <w:rsid w:val="00ff4a8b"/>
    <w:pPr>
      <w:spacing w:lineRule="auto" w:line="240" w:beforeAutospacing="1" w:afterAutospacing="1"/>
      <w:jc w:val="center"/>
    </w:pPr>
    <w:rPr>
      <w:rFonts w:eastAsia="Times New Roman"/>
      <w:b w:val="false"/>
      <w:sz w:val="24"/>
      <w:szCs w:val="24"/>
      <w:lang w:eastAsia="ru-RU"/>
    </w:rPr>
  </w:style>
  <w:style w:type="paragraph" w:styleId="Xl112" w:customStyle="1">
    <w:name w:val="xl112"/>
    <w:basedOn w:val="Normal"/>
    <w:qFormat/>
    <w:rsid w:val="00ff4a8b"/>
    <w:pPr>
      <w:spacing w:lineRule="auto" w:line="240" w:beforeAutospacing="1" w:afterAutospacing="1"/>
      <w:jc w:val="center"/>
    </w:pPr>
    <w:rPr>
      <w:rFonts w:eastAsia="Times New Roman"/>
      <w:b w:val="false"/>
      <w:sz w:val="24"/>
      <w:szCs w:val="24"/>
      <w:lang w:eastAsia="ru-RU"/>
    </w:rPr>
  </w:style>
  <w:style w:type="paragraph" w:styleId="Consplusnonformat" w:customStyle="1">
    <w:name w:val="consplusnonformat"/>
    <w:basedOn w:val="Normal"/>
    <w:uiPriority w:val="99"/>
    <w:qFormat/>
    <w:rsid w:val="00ff4a8b"/>
    <w:pPr>
      <w:spacing w:lineRule="auto" w:line="240" w:before="75" w:after="75"/>
    </w:pPr>
    <w:rPr>
      <w:rFonts w:ascii="Arial" w:hAnsi="Arial" w:eastAsia="Times New Roman" w:cs="Arial"/>
      <w:b w:val="false"/>
      <w:color w:val="000000"/>
      <w:sz w:val="20"/>
      <w:szCs w:val="20"/>
      <w:lang w:eastAsia="ru-RU"/>
    </w:rPr>
  </w:style>
  <w:style w:type="paragraph" w:styleId="Xl113" w:customStyle="1">
    <w:name w:val="xl113"/>
    <w:basedOn w:val="Normal"/>
    <w:qFormat/>
    <w:rsid w:val="00ff4a8b"/>
    <w:pPr>
      <w:pBdr>
        <w:top w:val="single" w:sz="4" w:space="0" w:color="000000"/>
        <w:bottom w:val="single" w:sz="4" w:space="0" w:color="000000"/>
        <w:right w:val="single" w:sz="4" w:space="0" w:color="000000"/>
      </w:pBdr>
      <w:shd w:val="clear" w:color="000000" w:fill="FFFFFF"/>
      <w:spacing w:lineRule="auto" w:line="240" w:beforeAutospacing="1" w:afterAutospacing="1"/>
      <w:jc w:val="center"/>
    </w:pPr>
    <w:rPr>
      <w:rFonts w:eastAsia="Times New Roman"/>
      <w:b w:val="false"/>
      <w:sz w:val="24"/>
      <w:szCs w:val="24"/>
      <w:lang w:eastAsia="ru-RU"/>
    </w:rPr>
  </w:style>
  <w:style w:type="paragraph" w:styleId="Xl114" w:customStyle="1">
    <w:name w:val="xl114"/>
    <w:basedOn w:val="Normal"/>
    <w:qFormat/>
    <w:rsid w:val="00ff4a8b"/>
    <w:pPr>
      <w:pBdr>
        <w:top w:val="single" w:sz="4" w:space="0" w:color="000000"/>
        <w:bottom w:val="single" w:sz="4" w:space="0" w:color="000000"/>
      </w:pBdr>
      <w:spacing w:lineRule="auto" w:line="240" w:beforeAutospacing="1" w:afterAutospacing="1"/>
      <w:jc w:val="center"/>
    </w:pPr>
    <w:rPr>
      <w:rFonts w:eastAsia="Times New Roman"/>
      <w:b w:val="false"/>
      <w:sz w:val="24"/>
      <w:szCs w:val="24"/>
      <w:lang w:eastAsia="ru-RU"/>
    </w:rPr>
  </w:style>
  <w:style w:type="paragraph" w:styleId="Xl115" w:customStyle="1">
    <w:name w:val="xl115"/>
    <w:basedOn w:val="Normal"/>
    <w:qFormat/>
    <w:rsid w:val="00ff4a8b"/>
    <w:pPr>
      <w:pBdr>
        <w:top w:val="single" w:sz="4" w:space="0" w:color="000000"/>
        <w:left w:val="single" w:sz="4" w:space="0" w:color="000000"/>
        <w:bottom w:val="single" w:sz="4" w:space="0" w:color="000000"/>
      </w:pBdr>
      <w:spacing w:lineRule="auto" w:line="240" w:beforeAutospacing="1" w:afterAutospacing="1"/>
      <w:jc w:val="center"/>
      <w:textAlignment w:val="center"/>
    </w:pPr>
    <w:rPr>
      <w:rFonts w:eastAsia="Times New Roman"/>
      <w:b w:val="false"/>
      <w:sz w:val="24"/>
      <w:szCs w:val="24"/>
      <w:lang w:eastAsia="ru-RU"/>
    </w:rPr>
  </w:style>
  <w:style w:type="paragraph" w:styleId="Xl116" w:customStyle="1">
    <w:name w:val="xl116"/>
    <w:basedOn w:val="Normal"/>
    <w:qFormat/>
    <w:rsid w:val="00ff4a8b"/>
    <w:pPr>
      <w:pBdr>
        <w:top w:val="single" w:sz="4" w:space="0" w:color="000000"/>
        <w:left w:val="single" w:sz="4" w:space="0" w:color="000000"/>
        <w:bottom w:val="single" w:sz="4" w:space="0" w:color="000000"/>
        <w:right w:val="single" w:sz="4" w:space="0" w:color="000000"/>
      </w:pBdr>
      <w:shd w:val="clear" w:color="000000" w:fill="FFC000"/>
      <w:spacing w:lineRule="auto" w:line="240" w:beforeAutospacing="1" w:afterAutospacing="1"/>
    </w:pPr>
    <w:rPr>
      <w:rFonts w:eastAsia="Times New Roman"/>
      <w:b w:val="false"/>
      <w:sz w:val="24"/>
      <w:szCs w:val="24"/>
      <w:lang w:eastAsia="ru-RU"/>
    </w:rPr>
  </w:style>
  <w:style w:type="paragraph" w:styleId="Xl117" w:customStyle="1">
    <w:name w:val="xl117"/>
    <w:basedOn w:val="Normal"/>
    <w:qFormat/>
    <w:rsid w:val="00ff4a8b"/>
    <w:pPr>
      <w:pBdr>
        <w:top w:val="single" w:sz="4" w:space="0" w:color="000000"/>
        <w:left w:val="single" w:sz="4" w:space="0" w:color="000000"/>
        <w:bottom w:val="single" w:sz="4" w:space="0" w:color="000000"/>
      </w:pBdr>
      <w:shd w:val="clear" w:color="000000" w:fill="FFC000"/>
      <w:spacing w:lineRule="auto" w:line="240" w:beforeAutospacing="1" w:afterAutospacing="1"/>
    </w:pPr>
    <w:rPr>
      <w:rFonts w:eastAsia="Times New Roman"/>
      <w:b w:val="false"/>
      <w:sz w:val="24"/>
      <w:szCs w:val="24"/>
      <w:lang w:eastAsia="ru-RU"/>
    </w:rPr>
  </w:style>
  <w:style w:type="paragraph" w:styleId="Mb-3" w:customStyle="1">
    <w:name w:val="mb-3"/>
    <w:basedOn w:val="Normal"/>
    <w:qFormat/>
    <w:rsid w:val="00ff4a8b"/>
    <w:pPr>
      <w:spacing w:lineRule="auto" w:line="240" w:beforeAutospacing="1" w:afterAutospacing="1"/>
    </w:pPr>
    <w:rPr>
      <w:rFonts w:eastAsia="Times New Roman"/>
      <w:b w:val="false"/>
      <w:sz w:val="24"/>
      <w:szCs w:val="24"/>
      <w:lang w:eastAsia="ru-RU"/>
    </w:rPr>
  </w:style>
  <w:style w:type="paragraph" w:styleId="Headertext" w:customStyle="1">
    <w:name w:val="headertext"/>
    <w:basedOn w:val="Normal"/>
    <w:qFormat/>
    <w:rsid w:val="00ff4a8b"/>
    <w:pPr>
      <w:spacing w:lineRule="auto" w:line="240" w:beforeAutospacing="1" w:afterAutospacing="1"/>
    </w:pPr>
    <w:rPr>
      <w:rFonts w:eastAsia="Times New Roman"/>
      <w:b w:val="false"/>
      <w:sz w:val="24"/>
      <w:szCs w:val="24"/>
      <w:lang w:eastAsia="ru-RU"/>
    </w:rPr>
  </w:style>
  <w:style w:type="paragraph" w:styleId="Style74" w:customStyle="1">
    <w:name w:val="Содержимое таблицы"/>
    <w:basedOn w:val="Normal"/>
    <w:qFormat/>
    <w:rsid w:val="00ff4a8b"/>
    <w:pPr>
      <w:widowControl w:val="false"/>
      <w:suppressLineNumbers/>
      <w:suppressAutoHyphens w:val="true"/>
      <w:spacing w:lineRule="auto" w:line="240" w:before="0" w:after="0"/>
    </w:pPr>
    <w:rPr>
      <w:rFonts w:eastAsia="Times New Roman"/>
      <w:b w:val="false"/>
      <w:sz w:val="26"/>
      <w:szCs w:val="24"/>
      <w:lang w:eastAsia="ru-RU"/>
    </w:rPr>
  </w:style>
  <w:style w:type="paragraph" w:styleId="ConsPlusCell" w:customStyle="1">
    <w:name w:val="ConsPlusCell"/>
    <w:qFormat/>
    <w:rsid w:val="00ff4a8b"/>
    <w:pPr>
      <w:widowControl w:val="false"/>
      <w:suppressAutoHyphens w:val="true"/>
      <w:bidi w:val="0"/>
      <w:spacing w:lineRule="auto" w:line="240" w:before="0" w:after="0"/>
      <w:jc w:val="left"/>
    </w:pPr>
    <w:rPr>
      <w:rFonts w:ascii="Arial" w:hAnsi="Arial" w:eastAsia="Times New Roman" w:cs="Arial"/>
      <w:color w:val="auto"/>
      <w:kern w:val="0"/>
      <w:sz w:val="20"/>
      <w:szCs w:val="20"/>
      <w:lang w:eastAsia="ru-RU" w:val="ru-RU" w:bidi="ar-SA"/>
    </w:rPr>
  </w:style>
  <w:style w:type="paragraph" w:styleId="33" w:customStyle="1">
    <w:name w:val="Основной текст3"/>
    <w:basedOn w:val="Normal"/>
    <w:link w:val="Style40"/>
    <w:qFormat/>
    <w:rsid w:val="00ff4a8b"/>
    <w:pPr>
      <w:widowControl w:val="false"/>
      <w:shd w:val="clear" w:color="auto" w:fill="FFFFFF"/>
      <w:suppressAutoHyphens w:val="true"/>
      <w:spacing w:lineRule="exact" w:line="274" w:before="0" w:after="0"/>
    </w:pPr>
    <w:rPr>
      <w:rFonts w:ascii="Calibri" w:hAnsi="Calibri" w:eastAsia="Calibri" w:cs="" w:asciiTheme="minorHAnsi" w:cstheme="minorBidi" w:eastAsiaTheme="minorHAnsi" w:hAnsiTheme="minorHAnsi"/>
      <w:b w:val="false"/>
      <w:sz w:val="26"/>
      <w:szCs w:val="26"/>
      <w:lang w:eastAsia="ru-RU"/>
    </w:rPr>
  </w:style>
  <w:style w:type="paragraph" w:styleId="Footnote" w:customStyle="1">
    <w:name w:val="Footnote"/>
    <w:basedOn w:val="Normal"/>
    <w:qFormat/>
    <w:rsid w:val="00d078d2"/>
    <w:pPr>
      <w:widowControl w:val="false"/>
      <w:suppressAutoHyphens w:val="true"/>
      <w:spacing w:lineRule="auto" w:line="240" w:before="0" w:after="0"/>
      <w:textAlignment w:val="baseline"/>
    </w:pPr>
    <w:rPr>
      <w:rFonts w:ascii="PT Astra Serif" w:hAnsi="PT Astra Serif" w:eastAsia="PT Astra Serif" w:cs="PT Astra Serif"/>
      <w:b w:val="false"/>
      <w:kern w:val="2"/>
      <w:szCs w:val="24"/>
      <w:lang w:eastAsia="ru-RU"/>
    </w:rPr>
  </w:style>
  <w:style w:type="paragraph" w:styleId="Standard" w:customStyle="1">
    <w:name w:val="Standard"/>
    <w:qFormat/>
    <w:rsid w:val="004a66a5"/>
    <w:pPr>
      <w:widowControl w:val="false"/>
      <w:suppressAutoHyphens w:val="true"/>
      <w:bidi w:val="0"/>
      <w:spacing w:lineRule="auto" w:line="240" w:before="0" w:after="0"/>
      <w:jc w:val="center"/>
      <w:textAlignment w:val="baseline"/>
    </w:pPr>
    <w:rPr>
      <w:rFonts w:ascii="PT Astra Serif" w:hAnsi="PT Astra Serif" w:eastAsia="PT Astra Serif" w:cs="PT Astra Serif"/>
      <w:color w:val="auto"/>
      <w:kern w:val="2"/>
      <w:sz w:val="28"/>
      <w:szCs w:val="24"/>
      <w:lang w:eastAsia="ru-RU" w:val="ru-RU" w:bidi="ar-SA"/>
    </w:rPr>
  </w:style>
  <w:style w:type="paragraph" w:styleId="Style75" w:customStyle="1">
    <w:name w:val="Body Text First Indent"/>
    <w:basedOn w:val="Normal"/>
    <w:rsid w:val="009d7150"/>
    <w:pPr>
      <w:widowControl w:val="false"/>
      <w:suppressAutoHyphens w:val="true"/>
      <w:spacing w:lineRule="auto" w:line="240" w:before="0" w:after="0"/>
      <w:ind w:firstLine="709"/>
      <w:jc w:val="both"/>
    </w:pPr>
    <w:rPr>
      <w:rFonts w:ascii="PT Astra Serif" w:hAnsi="PT Astra Serif" w:eastAsia="PT Astra Serif" w:cs="PT Astra Serif"/>
      <w:b w:val="false"/>
      <w:kern w:val="2"/>
      <w:sz w:val="21"/>
      <w:szCs w:val="24"/>
      <w:lang w:eastAsia="ru-RU"/>
    </w:rPr>
  </w:style>
  <w:style w:type="paragraph" w:styleId="117" w:customStyle="1">
    <w:name w:val="Красная строка1"/>
    <w:basedOn w:val="Normal"/>
    <w:qFormat/>
    <w:rsid w:val="00571261"/>
    <w:pPr>
      <w:widowControl w:val="false"/>
      <w:suppressAutoHyphens w:val="true"/>
      <w:spacing w:lineRule="auto" w:line="240" w:before="0" w:after="0"/>
      <w:ind w:firstLine="709"/>
      <w:jc w:val="both"/>
    </w:pPr>
    <w:rPr>
      <w:rFonts w:ascii="PT Astra Serif" w:hAnsi="PT Astra Serif" w:eastAsia="PT Astra Serif" w:cs="PT Astra Serif"/>
      <w:b w:val="false"/>
      <w:kern w:val="2"/>
      <w:sz w:val="21"/>
      <w:szCs w:val="24"/>
      <w:lang w:eastAsia="ru-RU"/>
    </w:rPr>
  </w:style>
  <w:style w:type="paragraph" w:styleId="Style76">
    <w:name w:val="Содержимое врезки"/>
    <w:basedOn w:val="Normal"/>
    <w:qFormat/>
    <w:pPr/>
    <w:rPr/>
  </w:style>
  <w:style w:type="numbering" w:styleId="NoList" w:default="1">
    <w:name w:val="No List"/>
    <w:uiPriority w:val="99"/>
    <w:semiHidden/>
    <w:unhideWhenUsed/>
    <w:qFormat/>
  </w:style>
  <w:style w:type="numbering" w:styleId="118" w:customStyle="1">
    <w:name w:val="Нет списка1"/>
    <w:uiPriority w:val="99"/>
    <w:semiHidden/>
    <w:unhideWhenUsed/>
    <w:qFormat/>
    <w:rsid w:val="00d4736f"/>
  </w:style>
  <w:style w:type="numbering" w:styleId="214" w:customStyle="1">
    <w:name w:val="Нет списка2"/>
    <w:uiPriority w:val="99"/>
    <w:semiHidden/>
    <w:unhideWhenUsed/>
    <w:qFormat/>
    <w:rsid w:val="00cf5f8e"/>
  </w:style>
  <w:style w:type="table" w:default="1" w:styleId="a3">
    <w:name w:val="Normal Table"/>
    <w:uiPriority w:val="99"/>
    <w:semiHidden/>
    <w:unhideWhenUsed/>
    <w:tblPr>
      <w:tblCellMar>
        <w:top w:w="0" w:type="dxa"/>
        <w:left w:w="108" w:type="dxa"/>
        <w:bottom w:w="0" w:type="dxa"/>
        <w:right w:w="108" w:type="dxa"/>
      </w:tblCellMar>
    </w:tblPr>
  </w:style>
  <w:style w:type="table" w:styleId="afd">
    <w:name w:val="Table Grid"/>
    <w:basedOn w:val="a3"/>
    <w:uiPriority w:val="39"/>
    <w:rsid w:val="008e5ae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c">
    <w:name w:val="Сетка таблицы светлая1"/>
    <w:basedOn w:val="a3"/>
    <w:uiPriority w:val="40"/>
    <w:rsid w:val="00103dbf"/>
    <w:pPr>
      <w:spacing w:after="0" w:line="240" w:lineRule="auto"/>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customStyle="1" w:styleId="1d">
    <w:name w:val="Сетка таблицы1"/>
    <w:basedOn w:val="a3"/>
    <w:uiPriority w:val="39"/>
    <w:rsid w:val="0039709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a">
    <w:name w:val="Сетка таблицы2"/>
    <w:basedOn w:val="a3"/>
    <w:uiPriority w:val="39"/>
    <w:rsid w:val="009a034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
    <w:name w:val="Сетка таблицы3"/>
    <w:basedOn w:val="a3"/>
    <w:uiPriority w:val="39"/>
    <w:rsid w:val="00b902f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
    <w:name w:val="Сетка таблицы4"/>
    <w:basedOn w:val="a3"/>
    <w:uiPriority w:val="39"/>
    <w:rsid w:val="00c27fe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Сетка таблицы5"/>
    <w:basedOn w:val="a3"/>
    <w:uiPriority w:val="39"/>
    <w:rsid w:val="00ed77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0">
    <w:name w:val="Сетка таблицы6"/>
    <w:basedOn w:val="a3"/>
    <w:uiPriority w:val="39"/>
    <w:rsid w:val="003e2ad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2">
    <w:name w:val="Сетка таблицы7"/>
    <w:basedOn w:val="a3"/>
    <w:uiPriority w:val="39"/>
    <w:rsid w:val="00d473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0">
    <w:name w:val="Сетка таблицы8"/>
    <w:basedOn w:val="a3"/>
    <w:uiPriority w:val="39"/>
    <w:rsid w:val="003358c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Сетка таблицы9"/>
    <w:basedOn w:val="a3"/>
    <w:uiPriority w:val="39"/>
    <w:rsid w:val="00d344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2">
    <w:name w:val="Сетка таблицы10"/>
    <w:basedOn w:val="a3"/>
    <w:uiPriority w:val="39"/>
    <w:rsid w:val="00cf5f8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0">
    <w:name w:val="Сетка таблицы11"/>
    <w:basedOn w:val="a3"/>
    <w:uiPriority w:val="39"/>
    <w:rsid w:val="0051011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1">
    <w:name w:val="Сетка таблицы12"/>
    <w:basedOn w:val="a3"/>
    <w:uiPriority w:val="39"/>
    <w:rsid w:val="0086637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OTR1">
    <w:name w:val="OTR1"/>
    <w:basedOn w:val="a3"/>
    <w:uiPriority w:val="39"/>
    <w:rsid w:val="00bd5b6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customStyle="1" w:styleId="140">
    <w:name w:val="Сетка таблицы14"/>
    <w:basedOn w:val="a3"/>
    <w:uiPriority w:val="39"/>
    <w:rsid w:val="00f770e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footer" Target="footer4.xml"/><Relationship Id="rId8" Type="http://schemas.openxmlformats.org/officeDocument/2006/relationships/footer" Target="footer5.xml"/><Relationship Id="rId9" Type="http://schemas.openxmlformats.org/officeDocument/2006/relationships/hyperlink" Target="https://primorsky.ru/authorities/executive-agencies/departments/economics/gosudarstvennye-programmy/razvitie-zdravookhraneniya-primorskogo-kraya/" TargetMode="External"/><Relationship Id="rId10" Type="http://schemas.openxmlformats.org/officeDocument/2006/relationships/hyperlink" Target="https://primorsky.ru/authorities/executive-agencies/departments/economics/gosudarstvennye-programmy/razvitie-obrazovaniya-primorskogo-kraya/" TargetMode="External"/><Relationship Id="rId11" Type="http://schemas.openxmlformats.org/officeDocument/2006/relationships/hyperlink" Target="https://primorsky.ru/authorities/executive-agencies/departments/economics/gosudarstvennye-programmy/sotsialnaya-podderzhka-naseleniya-primorskogo-kraya/" TargetMode="External"/><Relationship Id="rId12" Type="http://schemas.openxmlformats.org/officeDocument/2006/relationships/hyperlink" Target="https://primorsky.ru/authorities/executive-agencies/departments/economics/gosudarstvennye-programmy/sodeystvie-zanyatosti-naseleniya-primorskogo-kraya/" TargetMode="External"/><Relationship Id="rId13" Type="http://schemas.openxmlformats.org/officeDocument/2006/relationships/hyperlink" Target="https://primorsky.ru/authorities/executive-agencies/departments/economics/gosudarstvennye-programmy/razvitie-kultury-primorskogo-kraya/" TargetMode="External"/><Relationship Id="rId14" Type="http://schemas.openxmlformats.org/officeDocument/2006/relationships/hyperlink" Target="https://primorsky.ru/authorities/executive-agencies/departments/economics/gosudarstvennye-programmy/obespechenie-dostupnym-zhilem-i-kachestvennymi-uslugami-zhilishchno-kommunalnogo-khozyaystva-naselen/" TargetMode="External"/><Relationship Id="rId15" Type="http://schemas.openxmlformats.org/officeDocument/2006/relationships/hyperlink" Target="https://primorsky.ru/authorities/executive-agencies/departments/economics/gosudarstvennye-programmy/zashchita-naseleniya-i-territorii-ot-chrezvychaynykh-situatsiy-obespechenie-pozharnoy-bezopasnosti/" TargetMode="External"/><Relationship Id="rId16" Type="http://schemas.openxmlformats.org/officeDocument/2006/relationships/hyperlink" Target="https://primorsky.ru/authorities/executive-agencies/departments/economics/gosudarstvennye-programmy/okhrana-okruzhayushchey-sredy-primorskogo-kraya/" TargetMode="External"/><Relationship Id="rId17" Type="http://schemas.openxmlformats.org/officeDocument/2006/relationships/hyperlink" Target="https://primorsky.ru/authorities/executive-agencies/departments/economics/gosudarstvennye-programmy/razvitie-fizicheskoy-kultury-i-sporta-primorskogo-kraya/" TargetMode="External"/><Relationship Id="rId18" Type="http://schemas.openxmlformats.org/officeDocument/2006/relationships/hyperlink" Target="https://primorsky.ru/authorities/executive-agencies/departments/economics/gosudarstvennye-programmy/razvitie-turizma-v-primorskom-krae/" TargetMode="External"/><Relationship Id="rId19" Type="http://schemas.openxmlformats.org/officeDocument/2006/relationships/hyperlink" Target="https://primorsky.ru/authorities/executive-agencies/departments/economics/gosudarstvennye-programmy/informatsionnoe-obshchestvo/" TargetMode="External"/><Relationship Id="rId20" Type="http://schemas.openxmlformats.org/officeDocument/2006/relationships/hyperlink" Target="https://primorsky.ru/authorities/executive-agencies/departments/economics/gosudarstvennye-programmy/razvitie-transportnogo-kompleksa-primorskogo-kraya/" TargetMode="External"/><Relationship Id="rId21" Type="http://schemas.openxmlformats.org/officeDocument/2006/relationships/hyperlink" Target="https://primorsky.ru/authorities/executive-agencies/departments/economics/gosudarstvennye-programmy/energoeffektivnost-razvitie-gazosnabzheniya-i-energetiki-v-primorskom-krae/" TargetMode="External"/><Relationship Id="rId22" Type="http://schemas.openxmlformats.org/officeDocument/2006/relationships/hyperlink" Target="https://primorsky.ru/authorities/executive-agencies/departments/economics/gosudarstvennye-programmy/razvitie-selskogo-khozyaystva-i-regulirovanie-rynkov-selskokhozyaystvennoy-produktsii-syrya-i-prodov/" TargetMode="External"/><Relationship Id="rId23" Type="http://schemas.openxmlformats.org/officeDocument/2006/relationships/hyperlink" Target="https://primorsky.ru/authorities/executive-agencies/departments/economics/gosudarstvennye-programmy/razvitie-rybokhozyaystvennogo-kompleksa-v-primorskom-krae/" TargetMode="External"/><Relationship Id="rId24" Type="http://schemas.openxmlformats.org/officeDocument/2006/relationships/hyperlink" Target="https://primorsky.ru/authorities/executive-agencies/departments/economics/gosudarstvennye-programmy/razvitie-lesnogo-khozyaystva-v-primorskom-krae/" TargetMode="External"/><Relationship Id="rId25" Type="http://schemas.openxmlformats.org/officeDocument/2006/relationships/hyperlink" Target="https://primorsky.ru/authorities/executive-agencies/departments/economics/gosudarstvennye-programmy/ekonomicheskoe-razvitie-i-innovatsionnaya-ekonomika-primorskogo-kraya/" TargetMode="External"/><Relationship Id="rId26" Type="http://schemas.openxmlformats.org/officeDocument/2006/relationships/hyperlink" Target="https://primorsky.ru/authorities/executive-agencies/departments/economics/gosudarstvennye-programmy/bezopasnyy-kray/" TargetMode="External"/><Relationship Id="rId27" Type="http://schemas.openxmlformats.org/officeDocument/2006/relationships/hyperlink" Target="https://primorsky.ru/authorities/executive-agencies/departments/economics/gosudarstvennye-programmy/patrioticheskoe-vospitanie-grazhdan-realizatsiya-gosudarstvennoy-natsionalnoy-politiki/" TargetMode="External"/><Relationship Id="rId28" Type="http://schemas.openxmlformats.org/officeDocument/2006/relationships/hyperlink" Target="https://primorsky.ru/authorities/executive-agencies/departments/economics/gosudarstvennye-programmy/formirovanie-sovremennoy-gorodskoy-sredy-munitsipalnykh-obrazovaniy-primorskogo-kraya/" TargetMode="External"/><Relationship Id="rId29" Type="http://schemas.openxmlformats.org/officeDocument/2006/relationships/footer" Target="footer6.xml"/><Relationship Id="rId30" Type="http://schemas.openxmlformats.org/officeDocument/2006/relationships/footer" Target="footer7.xml"/><Relationship Id="rId31" Type="http://schemas.openxmlformats.org/officeDocument/2006/relationships/footer" Target="footer8.xml"/><Relationship Id="rId32" Type="http://schemas.openxmlformats.org/officeDocument/2006/relationships/footer" Target="footer9.xml"/><Relationship Id="rId33" Type="http://schemas.openxmlformats.org/officeDocument/2006/relationships/footer" Target="footer10.xml"/><Relationship Id="rId34" Type="http://schemas.openxmlformats.org/officeDocument/2006/relationships/footer" Target="footer11.xml"/><Relationship Id="rId35" Type="http://schemas.openxmlformats.org/officeDocument/2006/relationships/footer" Target="footer12.xml"/><Relationship Id="rId36" Type="http://schemas.openxmlformats.org/officeDocument/2006/relationships/footer" Target="footer13.xml"/><Relationship Id="rId37" Type="http://schemas.openxmlformats.org/officeDocument/2006/relationships/footer" Target="footer14.xml"/><Relationship Id="rId38" Type="http://schemas.openxmlformats.org/officeDocument/2006/relationships/footer" Target="footer15.xml"/><Relationship Id="rId39" Type="http://schemas.openxmlformats.org/officeDocument/2006/relationships/chart" Target="charts/chart1.xml"/><Relationship Id="rId40" Type="http://schemas.openxmlformats.org/officeDocument/2006/relationships/footer" Target="footer16.xml"/><Relationship Id="rId41" Type="http://schemas.openxmlformats.org/officeDocument/2006/relationships/footer" Target="footer17.xml"/><Relationship Id="rId42" Type="http://schemas.openxmlformats.org/officeDocument/2006/relationships/footer" Target="footer18.xml"/><Relationship Id="rId43" Type="http://schemas.openxmlformats.org/officeDocument/2006/relationships/footer" Target="footer19.xml"/><Relationship Id="rId44" Type="http://schemas.openxmlformats.org/officeDocument/2006/relationships/chart" Target="charts/chart2.xml"/><Relationship Id="rId45" Type="http://schemas.openxmlformats.org/officeDocument/2006/relationships/footer" Target="footer20.xml"/><Relationship Id="rId46" Type="http://schemas.openxmlformats.org/officeDocument/2006/relationships/footer" Target="footer21.xml"/><Relationship Id="rId47" Type="http://schemas.openxmlformats.org/officeDocument/2006/relationships/footer" Target="footer22.xml"/><Relationship Id="rId48" Type="http://schemas.openxmlformats.org/officeDocument/2006/relationships/footer" Target="footer23.xml"/><Relationship Id="rId49" Type="http://schemas.openxmlformats.org/officeDocument/2006/relationships/footer" Target="footer24.xml"/><Relationship Id="rId50" Type="http://schemas.openxmlformats.org/officeDocument/2006/relationships/footer" Target="footer25.xml"/><Relationship Id="rId51" Type="http://schemas.openxmlformats.org/officeDocument/2006/relationships/footer" Target="footer26.xml"/><Relationship Id="rId52" Type="http://schemas.openxmlformats.org/officeDocument/2006/relationships/footer" Target="footer27.xml"/><Relationship Id="rId53" Type="http://schemas.openxmlformats.org/officeDocument/2006/relationships/footer" Target="footer28.xml"/><Relationship Id="rId54" Type="http://schemas.openxmlformats.org/officeDocument/2006/relationships/footer" Target="footer29.xml"/><Relationship Id="rId55" Type="http://schemas.openxmlformats.org/officeDocument/2006/relationships/footer" Target="footer30.xml"/><Relationship Id="rId56" Type="http://schemas.openxmlformats.org/officeDocument/2006/relationships/footer" Target="footer31.xml"/><Relationship Id="rId57" Type="http://schemas.openxmlformats.org/officeDocument/2006/relationships/footer" Target="footer32.xml"/><Relationship Id="rId58" Type="http://schemas.openxmlformats.org/officeDocument/2006/relationships/footer" Target="footer33.xml"/><Relationship Id="rId59" Type="http://schemas.openxmlformats.org/officeDocument/2006/relationships/footer" Target="footer34.xml"/><Relationship Id="rId60" Type="http://schemas.openxmlformats.org/officeDocument/2006/relationships/footer" Target="footer35.xml"/><Relationship Id="rId61" Type="http://schemas.openxmlformats.org/officeDocument/2006/relationships/footer" Target="footer36.xml"/><Relationship Id="rId62" Type="http://schemas.openxmlformats.org/officeDocument/2006/relationships/footer" Target="footer37.xml"/><Relationship Id="rId63" Type="http://schemas.openxmlformats.org/officeDocument/2006/relationships/footer" Target="footer38.xml"/><Relationship Id="rId64" Type="http://schemas.openxmlformats.org/officeDocument/2006/relationships/footer" Target="footer39.xml"/><Relationship Id="rId65" Type="http://schemas.openxmlformats.org/officeDocument/2006/relationships/footer" Target="footer40.xml"/><Relationship Id="rId66" Type="http://schemas.openxmlformats.org/officeDocument/2006/relationships/footer" Target="footer41.xml"/><Relationship Id="rId67" Type="http://schemas.openxmlformats.org/officeDocument/2006/relationships/footer" Target="footer42.xml"/><Relationship Id="rId68" Type="http://schemas.openxmlformats.org/officeDocument/2006/relationships/footer" Target="footer43.xml"/><Relationship Id="rId69" Type="http://schemas.openxmlformats.org/officeDocument/2006/relationships/footer" Target="footer44.xml"/><Relationship Id="rId70" Type="http://schemas.openxmlformats.org/officeDocument/2006/relationships/footer" Target="footer45.xml"/><Relationship Id="rId71" Type="http://schemas.openxmlformats.org/officeDocument/2006/relationships/footer" Target="footer46.xml"/><Relationship Id="rId72" Type="http://schemas.openxmlformats.org/officeDocument/2006/relationships/footer" Target="footer47.xml"/><Relationship Id="rId73" Type="http://schemas.openxmlformats.org/officeDocument/2006/relationships/footer" Target="footer48.xml"/><Relationship Id="rId74" Type="http://schemas.openxmlformats.org/officeDocument/2006/relationships/footer" Target="footer49.xml"/><Relationship Id="rId75" Type="http://schemas.openxmlformats.org/officeDocument/2006/relationships/footer" Target="footer50.xml"/><Relationship Id="rId76" Type="http://schemas.openxmlformats.org/officeDocument/2006/relationships/footer" Target="footer51.xml"/><Relationship Id="rId77" Type="http://schemas.openxmlformats.org/officeDocument/2006/relationships/footer" Target="footer52.xml"/><Relationship Id="rId78" Type="http://schemas.openxmlformats.org/officeDocument/2006/relationships/footer" Target="footer53.xml"/><Relationship Id="rId79" Type="http://schemas.openxmlformats.org/officeDocument/2006/relationships/footer" Target="footer54.xml"/><Relationship Id="rId80" Type="http://schemas.openxmlformats.org/officeDocument/2006/relationships/footer" Target="footer55.xml"/><Relationship Id="rId81" Type="http://schemas.openxmlformats.org/officeDocument/2006/relationships/footer" Target="footer56.xml"/><Relationship Id="rId82" Type="http://schemas.openxmlformats.org/officeDocument/2006/relationships/footer" Target="footer57.xml"/><Relationship Id="rId83" Type="http://schemas.openxmlformats.org/officeDocument/2006/relationships/footer" Target="footer58.xml"/><Relationship Id="rId84" Type="http://schemas.openxmlformats.org/officeDocument/2006/relationships/footer" Target="footer59.xml"/><Relationship Id="rId85" Type="http://schemas.openxmlformats.org/officeDocument/2006/relationships/footer" Target="footer60.xml"/><Relationship Id="rId86" Type="http://schemas.openxmlformats.org/officeDocument/2006/relationships/footer" Target="footer61.xml"/><Relationship Id="rId87" Type="http://schemas.openxmlformats.org/officeDocument/2006/relationships/footer" Target="footer62.xml"/><Relationship Id="rId88" Type="http://schemas.openxmlformats.org/officeDocument/2006/relationships/footer" Target="footer63.xml"/><Relationship Id="rId89" Type="http://schemas.openxmlformats.org/officeDocument/2006/relationships/footer" Target="footer64.xml"/><Relationship Id="rId90" Type="http://schemas.openxmlformats.org/officeDocument/2006/relationships/footer" Target="footer65.xml"/><Relationship Id="rId91" Type="http://schemas.openxmlformats.org/officeDocument/2006/relationships/footer" Target="footer66.xml"/><Relationship Id="rId92" Type="http://schemas.openxmlformats.org/officeDocument/2006/relationships/footer" Target="footer67.xml"/><Relationship Id="rId93" Type="http://schemas.openxmlformats.org/officeDocument/2006/relationships/footer" Target="footer68.xml"/><Relationship Id="rId94" Type="http://schemas.openxmlformats.org/officeDocument/2006/relationships/footer" Target="footer69.xml"/><Relationship Id="rId95" Type="http://schemas.openxmlformats.org/officeDocument/2006/relationships/footer" Target="footer70.xml"/><Relationship Id="rId96" Type="http://schemas.openxmlformats.org/officeDocument/2006/relationships/footer" Target="footer71.xml"/><Relationship Id="rId97" Type="http://schemas.openxmlformats.org/officeDocument/2006/relationships/footer" Target="footer72.xml"/><Relationship Id="rId98" Type="http://schemas.openxmlformats.org/officeDocument/2006/relationships/footer" Target="footer73.xml"/><Relationship Id="rId99" Type="http://schemas.openxmlformats.org/officeDocument/2006/relationships/footer" Target="footer74.xml"/><Relationship Id="rId100" Type="http://schemas.openxmlformats.org/officeDocument/2006/relationships/footer" Target="footer75.xml"/><Relationship Id="rId101" Type="http://schemas.openxmlformats.org/officeDocument/2006/relationships/footer" Target="footer76.xml"/><Relationship Id="rId102" Type="http://schemas.openxmlformats.org/officeDocument/2006/relationships/footer" Target="footer77.xml"/><Relationship Id="rId103" Type="http://schemas.openxmlformats.org/officeDocument/2006/relationships/footer" Target="footer78.xml"/><Relationship Id="rId104" Type="http://schemas.openxmlformats.org/officeDocument/2006/relationships/footer" Target="footer79.xml"/><Relationship Id="rId105" Type="http://schemas.openxmlformats.org/officeDocument/2006/relationships/footer" Target="footer80.xml"/><Relationship Id="rId106" Type="http://schemas.openxmlformats.org/officeDocument/2006/relationships/footer" Target="footer81.xml"/><Relationship Id="rId107" Type="http://schemas.openxmlformats.org/officeDocument/2006/relationships/footer" Target="footer82.xml"/><Relationship Id="rId108" Type="http://schemas.openxmlformats.org/officeDocument/2006/relationships/footer" Target="footer83.xml"/><Relationship Id="rId109" Type="http://schemas.openxmlformats.org/officeDocument/2006/relationships/footer" Target="footer84.xml"/><Relationship Id="rId110" Type="http://schemas.openxmlformats.org/officeDocument/2006/relationships/footer" Target="footer85.xml"/><Relationship Id="rId111" Type="http://schemas.openxmlformats.org/officeDocument/2006/relationships/footer" Target="footer86.xml"/><Relationship Id="rId112" Type="http://schemas.openxmlformats.org/officeDocument/2006/relationships/footer" Target="footer87.xml"/><Relationship Id="rId113" Type="http://schemas.openxmlformats.org/officeDocument/2006/relationships/footer" Target="footer88.xml"/><Relationship Id="rId114" Type="http://schemas.openxmlformats.org/officeDocument/2006/relationships/footer" Target="footer89.xml"/><Relationship Id="rId115" Type="http://schemas.openxmlformats.org/officeDocument/2006/relationships/footer" Target="footer90.xml"/><Relationship Id="rId116" Type="http://schemas.openxmlformats.org/officeDocument/2006/relationships/footer" Target="footer91.xml"/><Relationship Id="rId117" Type="http://schemas.openxmlformats.org/officeDocument/2006/relationships/footer" Target="footer92.xml"/><Relationship Id="rId118" Type="http://schemas.openxmlformats.org/officeDocument/2006/relationships/footer" Target="footer93.xml"/><Relationship Id="rId119" Type="http://schemas.openxmlformats.org/officeDocument/2006/relationships/footer" Target="footer94.xml"/><Relationship Id="rId120" Type="http://schemas.openxmlformats.org/officeDocument/2006/relationships/footer" Target="footer95.xml"/><Relationship Id="rId121" Type="http://schemas.openxmlformats.org/officeDocument/2006/relationships/image" Target="media/image3.jpeg"/><Relationship Id="rId122" Type="http://schemas.openxmlformats.org/officeDocument/2006/relationships/footer" Target="footer96.xml"/><Relationship Id="rId123" Type="http://schemas.openxmlformats.org/officeDocument/2006/relationships/footer" Target="footer97.xml"/><Relationship Id="rId124" Type="http://schemas.openxmlformats.org/officeDocument/2006/relationships/image" Target="media/image4.jpeg"/><Relationship Id="rId125" Type="http://schemas.openxmlformats.org/officeDocument/2006/relationships/footer" Target="footer98.xml"/><Relationship Id="rId126" Type="http://schemas.openxmlformats.org/officeDocument/2006/relationships/footer" Target="footer99.xml"/><Relationship Id="rId127" Type="http://schemas.openxmlformats.org/officeDocument/2006/relationships/footer" Target="footer100.xml"/><Relationship Id="rId128" Type="http://schemas.openxmlformats.org/officeDocument/2006/relationships/footer" Target="footer101.xml"/><Relationship Id="rId129" Type="http://schemas.openxmlformats.org/officeDocument/2006/relationships/footer" Target="footer102.xml"/><Relationship Id="rId130" Type="http://schemas.openxmlformats.org/officeDocument/2006/relationships/footer" Target="footer103.xml"/><Relationship Id="rId131" Type="http://schemas.openxmlformats.org/officeDocument/2006/relationships/footer" Target="footer104.xml"/><Relationship Id="rId132" Type="http://schemas.openxmlformats.org/officeDocument/2006/relationships/footer" Target="footer105.xml"/><Relationship Id="rId133" Type="http://schemas.openxmlformats.org/officeDocument/2006/relationships/footnotes" Target="footnotes.xml"/><Relationship Id="rId134" Type="http://schemas.openxmlformats.org/officeDocument/2006/relationships/numbering" Target="numbering.xml"/><Relationship Id="rId135" Type="http://schemas.openxmlformats.org/officeDocument/2006/relationships/fontTable" Target="fontTable.xml"/><Relationship Id="rId136" Type="http://schemas.openxmlformats.org/officeDocument/2006/relationships/settings" Target="settings.xml"/><Relationship Id="rId137" Type="http://schemas.openxmlformats.org/officeDocument/2006/relationships/theme" Target="theme/theme1.xml"/><Relationship Id="rId138"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primorsky.ru/regionalnye-proekty/?ysclid=lmppr0tmvf752067072" TargetMode="External"/><Relationship Id="rId2" Type="http://schemas.openxmlformats.org/officeDocument/2006/relationships/hyperlink" Target="https://primorsky.ru/authorities/executive-agencies/departments/economics/gosudarstvennye-programmy/" TargetMode="External"/><Relationship Id="rId3" Type="http://schemas.openxmlformats.org/officeDocument/2006/relationships/hyperlink" Target="https://invest.primorsky.ru/ru/projects/" TargetMode="External"/><Relationship Id="rId4" Type="http://schemas.openxmlformats.org/officeDocument/2006/relationships/hyperlink" Target="https://invest.primorsky.ru/ru/places/?municipality=0&amp;types=landplot" TargetMode="External"/><Relationship Id="rId5" Type="http://schemas.openxmlformats.org/officeDocument/2006/relationships/hyperlink" Target="https://rosstat.gov.ru/bgd/regl/b09_105/Main.htm" TargetMode="External"/><Relationship Id="rId6" Type="http://schemas.openxmlformats.org/officeDocument/2006/relationships/hyperlink" Target="https://mbucbs.vl.muzkult.ru/struktura." TargetMode="External"/><Relationship Id="rId7" Type="http://schemas.openxmlformats.org/officeDocument/2006/relationships/hyperlink" Target="http://government.ru/info/35566/-" TargetMode="Externa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lineChart>
        <c:grouping val="standard"/>
        <c:varyColors val="0"/>
        <c:ser>
          <c:idx val="0"/>
          <c:order val="0"/>
          <c:tx>
            <c:strRef>
              <c:f>label 0</c:f>
              <c:strCache>
                <c:ptCount val="1"/>
                <c:pt idx="0">
                  <c:v>Ряд1</c:v>
                </c:pt>
              </c:strCache>
            </c:strRef>
          </c:tx>
          <c:spPr>
            <a:solidFill>
              <a:srgbClr val="4472c4"/>
            </a:solidFill>
            <a:ln cap="rnd" w="28440">
              <a:solidFill>
                <a:srgbClr val="4472c4"/>
              </a:solidFill>
              <a:round/>
            </a:ln>
          </c:spPr>
          <c:marker>
            <c:symbol val="none"/>
          </c:marker>
          <c:dLbls>
            <c:numFmt formatCode="General" sourceLinked="0"/>
            <c:txPr>
              <a:bodyPr wrap="square"/>
              <a:lstStyle/>
              <a:p>
                <a:pPr>
                  <a:defRPr b="0" sz="900" spc="-1" strike="noStrike">
                    <a:solidFill>
                      <a:srgbClr val="404040"/>
                    </a:solidFill>
                    <a:latin typeface="Calibri"/>
                  </a:defRPr>
                </a:pPr>
              </a:p>
            </c:txPr>
            <c:dLblPos val="t"/>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1"/>
                <c:pt idx="0">
                  <c:v>2013</c:v>
                </c:pt>
                <c:pt idx="1">
                  <c:v>2014</c:v>
                </c:pt>
                <c:pt idx="2">
                  <c:v>2015</c:v>
                </c:pt>
                <c:pt idx="3">
                  <c:v>2016</c:v>
                </c:pt>
                <c:pt idx="4">
                  <c:v>2017</c:v>
                </c:pt>
                <c:pt idx="5">
                  <c:v>2018</c:v>
                </c:pt>
                <c:pt idx="6">
                  <c:v>2019</c:v>
                </c:pt>
                <c:pt idx="7">
                  <c:v>2020</c:v>
                </c:pt>
                <c:pt idx="8">
                  <c:v>2021</c:v>
                </c:pt>
                <c:pt idx="9">
                  <c:v>2022</c:v>
                </c:pt>
                <c:pt idx="10">
                  <c:v>2023</c:v>
                </c:pt>
              </c:strCache>
            </c:strRef>
          </c:cat>
          <c:val>
            <c:numRef>
              <c:f>0</c:f>
              <c:numCache>
                <c:formatCode>General</c:formatCode>
                <c:ptCount val="11"/>
                <c:pt idx="0">
                  <c:v>30090</c:v>
                </c:pt>
                <c:pt idx="1">
                  <c:v>29547</c:v>
                </c:pt>
                <c:pt idx="2">
                  <c:v>29284</c:v>
                </c:pt>
                <c:pt idx="3">
                  <c:v>29018</c:v>
                </c:pt>
                <c:pt idx="4">
                  <c:v>28553</c:v>
                </c:pt>
                <c:pt idx="5">
                  <c:v>28109</c:v>
                </c:pt>
                <c:pt idx="6">
                  <c:v>27611</c:v>
                </c:pt>
                <c:pt idx="7">
                  <c:v>27306</c:v>
                </c:pt>
                <c:pt idx="8">
                  <c:v>26955</c:v>
                </c:pt>
                <c:pt idx="9">
                  <c:v>26396</c:v>
                </c:pt>
                <c:pt idx="10">
                  <c:v>24402</c:v>
                </c:pt>
              </c:numCache>
            </c:numRef>
          </c:val>
          <c:smooth val="0"/>
        </c:ser>
        <c:hiLowLines>
          <c:spPr>
            <a:ln w="0">
              <a:noFill/>
            </a:ln>
          </c:spPr>
        </c:hiLowLines>
        <c:marker val="0"/>
        <c:axId val="57157153"/>
        <c:axId val="93932730"/>
      </c:lineChart>
      <c:catAx>
        <c:axId val="57157153"/>
        <c:scaling>
          <c:orientation val="minMax"/>
        </c:scaling>
        <c:delete val="0"/>
        <c:axPos val="b"/>
        <c:title>
          <c:tx>
            <c:rich>
              <a:bodyPr rot="0"/>
              <a:lstStyle/>
              <a:p>
                <a:pPr>
                  <a:defRPr b="0" lang="ru-RU" sz="1000" spc="-1" strike="noStrike">
                    <a:solidFill>
                      <a:srgbClr val="595959"/>
                    </a:solidFill>
                    <a:latin typeface="Calibri"/>
                  </a:defRPr>
                </a:pPr>
                <a:r>
                  <a:rPr b="0" lang="ru-RU" sz="1000" spc="-1" strike="noStrike">
                    <a:solidFill>
                      <a:srgbClr val="595959"/>
                    </a:solidFill>
                    <a:latin typeface="Calibri"/>
                  </a:rPr>
                  <a:t>годы</a:t>
                </a:r>
              </a:p>
            </c:rich>
          </c:tx>
          <c:overlay val="0"/>
          <c:spPr>
            <a:noFill/>
            <a:ln w="0">
              <a:noFill/>
            </a:ln>
          </c:spPr>
        </c:title>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Calibri"/>
              </a:defRPr>
            </a:pPr>
          </a:p>
        </c:txPr>
        <c:crossAx val="93932730"/>
        <c:crosses val="autoZero"/>
        <c:auto val="1"/>
        <c:lblAlgn val="ctr"/>
        <c:lblOffset val="100"/>
        <c:noMultiLvlLbl val="0"/>
      </c:catAx>
      <c:valAx>
        <c:axId val="93932730"/>
        <c:scaling>
          <c:orientation val="minMax"/>
        </c:scaling>
        <c:delete val="0"/>
        <c:axPos val="l"/>
        <c:majorGridlines>
          <c:spPr>
            <a:ln w="9360">
              <a:solidFill>
                <a:srgbClr val="d9d9d9"/>
              </a:solidFill>
              <a:round/>
            </a:ln>
          </c:spPr>
        </c:majorGridlines>
        <c:title>
          <c:tx>
            <c:rich>
              <a:bodyPr rot="-5400000"/>
              <a:lstStyle/>
              <a:p>
                <a:pPr>
                  <a:defRPr b="0" lang="ru-RU" sz="1000" spc="-1" strike="noStrike">
                    <a:solidFill>
                      <a:srgbClr val="595959"/>
                    </a:solidFill>
                    <a:latin typeface="Calibri"/>
                  </a:defRPr>
                </a:pPr>
                <a:r>
                  <a:rPr b="0" lang="ru-RU" sz="1000" spc="-1" strike="noStrike">
                    <a:solidFill>
                      <a:srgbClr val="595959"/>
                    </a:solidFill>
                    <a:latin typeface="Calibri"/>
                  </a:rPr>
                  <a:t>Численность, чел.</a:t>
                </a:r>
              </a:p>
            </c:rich>
          </c:tx>
          <c:overlay val="0"/>
          <c:spPr>
            <a:noFill/>
            <a:ln w="0">
              <a:noFill/>
            </a:ln>
          </c:spPr>
        </c:title>
        <c:numFmt formatCode="General" sourceLinked="0"/>
        <c:majorTickMark val="none"/>
        <c:minorTickMark val="none"/>
        <c:tickLblPos val="nextTo"/>
        <c:spPr>
          <a:ln w="6480">
            <a:noFill/>
          </a:ln>
        </c:spPr>
        <c:txPr>
          <a:bodyPr/>
          <a:lstStyle/>
          <a:p>
            <a:pPr>
              <a:defRPr b="0" sz="900" spc="-1" strike="noStrike">
                <a:solidFill>
                  <a:srgbClr val="595959"/>
                </a:solidFill>
                <a:latin typeface="Calibri"/>
              </a:defRPr>
            </a:pPr>
          </a:p>
        </c:txPr>
        <c:crossAx val="57157153"/>
        <c:crosses val="autoZero"/>
        <c:crossBetween val="between"/>
      </c:valAx>
      <c:spPr>
        <a:noFill/>
        <a:ln w="0">
          <a:noFill/>
        </a:ln>
      </c:spPr>
    </c:plotArea>
    <c:plotVisOnly val="1"/>
    <c:dispBlanksAs val="gap"/>
  </c:chart>
  <c:spPr>
    <a:solidFill>
      <a:srgbClr val="ffffff"/>
    </a:solidFill>
    <a:ln w="9360">
      <a:solidFill>
        <a:srgbClr val="d9d9d9"/>
      </a:solidFill>
      <a:round/>
    </a:ln>
  </c:spPr>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barChart>
        <c:barDir val="col"/>
        <c:grouping val="clustered"/>
        <c:varyColors val="0"/>
        <c:ser>
          <c:idx val="0"/>
          <c:order val="0"/>
          <c:tx>
            <c:strRef>
              <c:f>label 0</c:f>
              <c:strCache>
                <c:ptCount val="1"/>
                <c:pt idx="0">
                  <c:v>Число родившихся (без мертворожденных), чел.</c:v>
                </c:pt>
              </c:strCache>
            </c:strRef>
          </c:tx>
          <c:spPr>
            <a:solidFill>
              <a:srgbClr val="4472c4"/>
            </a:solidFill>
            <a:ln w="0">
              <a:noFill/>
            </a:ln>
          </c:spPr>
          <c:invertIfNegative val="0"/>
          <c:dLbls>
            <c:numFmt formatCode="General"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0"/>
                <c:pt idx="0">
                  <c:v>2013</c:v>
                </c:pt>
                <c:pt idx="1">
                  <c:v>2014</c:v>
                </c:pt>
                <c:pt idx="2">
                  <c:v>2015</c:v>
                </c:pt>
                <c:pt idx="3">
                  <c:v>2016</c:v>
                </c:pt>
                <c:pt idx="4">
                  <c:v>2017</c:v>
                </c:pt>
                <c:pt idx="5">
                  <c:v>2018</c:v>
                </c:pt>
                <c:pt idx="6">
                  <c:v>2019</c:v>
                </c:pt>
                <c:pt idx="7">
                  <c:v>2020</c:v>
                </c:pt>
                <c:pt idx="8">
                  <c:v>2021</c:v>
                </c:pt>
                <c:pt idx="9">
                  <c:v>2022</c:v>
                </c:pt>
              </c:strCache>
            </c:strRef>
          </c:cat>
          <c:val>
            <c:numRef>
              <c:f>0</c:f>
              <c:numCache>
                <c:formatCode>General</c:formatCode>
                <c:ptCount val="10"/>
                <c:pt idx="0">
                  <c:v>340</c:v>
                </c:pt>
                <c:pt idx="1">
                  <c:v>385</c:v>
                </c:pt>
                <c:pt idx="2">
                  <c:v>373</c:v>
                </c:pt>
                <c:pt idx="3">
                  <c:v>293</c:v>
                </c:pt>
                <c:pt idx="4">
                  <c:v>262</c:v>
                </c:pt>
                <c:pt idx="5">
                  <c:v>235</c:v>
                </c:pt>
                <c:pt idx="6">
                  <c:v>189</c:v>
                </c:pt>
                <c:pt idx="7">
                  <c:v>225</c:v>
                </c:pt>
                <c:pt idx="8">
                  <c:v>214</c:v>
                </c:pt>
                <c:pt idx="9">
                  <c:v>167</c:v>
                </c:pt>
              </c:numCache>
            </c:numRef>
          </c:val>
        </c:ser>
        <c:ser>
          <c:idx val="1"/>
          <c:order val="1"/>
          <c:tx>
            <c:strRef>
              <c:f>label 1</c:f>
              <c:strCache>
                <c:ptCount val="1"/>
                <c:pt idx="0">
                  <c:v>Число умерших, чел.</c:v>
                </c:pt>
              </c:strCache>
            </c:strRef>
          </c:tx>
          <c:spPr>
            <a:solidFill>
              <a:srgbClr val="ed7d31"/>
            </a:solidFill>
            <a:ln w="0">
              <a:noFill/>
            </a:ln>
          </c:spPr>
          <c:invertIfNegative val="0"/>
          <c:dLbls>
            <c:numFmt formatCode="General"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0"/>
                <c:pt idx="0">
                  <c:v>2013</c:v>
                </c:pt>
                <c:pt idx="1">
                  <c:v>2014</c:v>
                </c:pt>
                <c:pt idx="2">
                  <c:v>2015</c:v>
                </c:pt>
                <c:pt idx="3">
                  <c:v>2016</c:v>
                </c:pt>
                <c:pt idx="4">
                  <c:v>2017</c:v>
                </c:pt>
                <c:pt idx="5">
                  <c:v>2018</c:v>
                </c:pt>
                <c:pt idx="6">
                  <c:v>2019</c:v>
                </c:pt>
                <c:pt idx="7">
                  <c:v>2020</c:v>
                </c:pt>
                <c:pt idx="8">
                  <c:v>2021</c:v>
                </c:pt>
                <c:pt idx="9">
                  <c:v>2022</c:v>
                </c:pt>
              </c:strCache>
            </c:strRef>
          </c:cat>
          <c:val>
            <c:numRef>
              <c:f>1</c:f>
              <c:numCache>
                <c:formatCode>General</c:formatCode>
                <c:ptCount val="10"/>
                <c:pt idx="0">
                  <c:v>-393</c:v>
                </c:pt>
                <c:pt idx="1">
                  <c:v>-392</c:v>
                </c:pt>
                <c:pt idx="2">
                  <c:v>-362</c:v>
                </c:pt>
                <c:pt idx="3">
                  <c:v>-466</c:v>
                </c:pt>
                <c:pt idx="4">
                  <c:v>-417</c:v>
                </c:pt>
                <c:pt idx="5">
                  <c:v>-423</c:v>
                </c:pt>
                <c:pt idx="6">
                  <c:v>-386</c:v>
                </c:pt>
                <c:pt idx="7">
                  <c:v>-459</c:v>
                </c:pt>
                <c:pt idx="8">
                  <c:v>-514</c:v>
                </c:pt>
                <c:pt idx="9">
                  <c:v>-431</c:v>
                </c:pt>
              </c:numCache>
            </c:numRef>
          </c:val>
        </c:ser>
        <c:ser>
          <c:idx val="2"/>
          <c:order val="2"/>
          <c:tx>
            <c:strRef>
              <c:f>label 2</c:f>
              <c:strCache>
                <c:ptCount val="1"/>
                <c:pt idx="0">
                  <c:v>Число прибывших, чел.</c:v>
                </c:pt>
              </c:strCache>
            </c:strRef>
          </c:tx>
          <c:spPr>
            <a:solidFill>
              <a:srgbClr val="ffc000"/>
            </a:solidFill>
            <a:ln w="0">
              <a:noFill/>
            </a:ln>
          </c:spPr>
          <c:invertIfNegative val="0"/>
          <c:dLbls>
            <c:numFmt formatCode="General"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0"/>
                <c:pt idx="0">
                  <c:v>2013</c:v>
                </c:pt>
                <c:pt idx="1">
                  <c:v>2014</c:v>
                </c:pt>
                <c:pt idx="2">
                  <c:v>2015</c:v>
                </c:pt>
                <c:pt idx="3">
                  <c:v>2016</c:v>
                </c:pt>
                <c:pt idx="4">
                  <c:v>2017</c:v>
                </c:pt>
                <c:pt idx="5">
                  <c:v>2018</c:v>
                </c:pt>
                <c:pt idx="6">
                  <c:v>2019</c:v>
                </c:pt>
                <c:pt idx="7">
                  <c:v>2020</c:v>
                </c:pt>
                <c:pt idx="8">
                  <c:v>2021</c:v>
                </c:pt>
                <c:pt idx="9">
                  <c:v>2022</c:v>
                </c:pt>
              </c:strCache>
            </c:strRef>
          </c:cat>
          <c:val>
            <c:numRef>
              <c:f>2</c:f>
              <c:numCache>
                <c:formatCode>General</c:formatCode>
                <c:ptCount val="10"/>
                <c:pt idx="0">
                  <c:v>1204</c:v>
                </c:pt>
                <c:pt idx="1">
                  <c:v>1181</c:v>
                </c:pt>
                <c:pt idx="2">
                  <c:v>1292</c:v>
                </c:pt>
                <c:pt idx="3">
                  <c:v>1206</c:v>
                </c:pt>
                <c:pt idx="4">
                  <c:v>1189</c:v>
                </c:pt>
                <c:pt idx="5">
                  <c:v>1114</c:v>
                </c:pt>
                <c:pt idx="6">
                  <c:v>1238</c:v>
                </c:pt>
                <c:pt idx="7">
                  <c:v>1046</c:v>
                </c:pt>
                <c:pt idx="8">
                  <c:v>1038</c:v>
                </c:pt>
                <c:pt idx="9">
                  <c:v>905</c:v>
                </c:pt>
              </c:numCache>
            </c:numRef>
          </c:val>
        </c:ser>
        <c:ser>
          <c:idx val="3"/>
          <c:order val="3"/>
          <c:tx>
            <c:strRef>
              <c:f>label 3</c:f>
              <c:strCache>
                <c:ptCount val="1"/>
                <c:pt idx="0">
                  <c:v>Число убывших, чел.</c:v>
                </c:pt>
              </c:strCache>
            </c:strRef>
          </c:tx>
          <c:spPr>
            <a:solidFill>
              <a:srgbClr val="5b9bd5"/>
            </a:solidFill>
            <a:ln w="0">
              <a:noFill/>
            </a:ln>
          </c:spPr>
          <c:invertIfNegative val="0"/>
          <c:dLbls>
            <c:numFmt formatCode="General"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0"/>
                <c:pt idx="0">
                  <c:v>2013</c:v>
                </c:pt>
                <c:pt idx="1">
                  <c:v>2014</c:v>
                </c:pt>
                <c:pt idx="2">
                  <c:v>2015</c:v>
                </c:pt>
                <c:pt idx="3">
                  <c:v>2016</c:v>
                </c:pt>
                <c:pt idx="4">
                  <c:v>2017</c:v>
                </c:pt>
                <c:pt idx="5">
                  <c:v>2018</c:v>
                </c:pt>
                <c:pt idx="6">
                  <c:v>2019</c:v>
                </c:pt>
                <c:pt idx="7">
                  <c:v>2020</c:v>
                </c:pt>
                <c:pt idx="8">
                  <c:v>2021</c:v>
                </c:pt>
                <c:pt idx="9">
                  <c:v>2022</c:v>
                </c:pt>
              </c:strCache>
            </c:strRef>
          </c:cat>
          <c:val>
            <c:numRef>
              <c:f>3</c:f>
              <c:numCache>
                <c:formatCode>General</c:formatCode>
                <c:ptCount val="10"/>
                <c:pt idx="0">
                  <c:v>-1555</c:v>
                </c:pt>
                <c:pt idx="1">
                  <c:v>-1717</c:v>
                </c:pt>
                <c:pt idx="2">
                  <c:v>-1566</c:v>
                </c:pt>
                <c:pt idx="3">
                  <c:v>-1498</c:v>
                </c:pt>
                <c:pt idx="4">
                  <c:v>-1478</c:v>
                </c:pt>
                <c:pt idx="5">
                  <c:v>-1424</c:v>
                </c:pt>
                <c:pt idx="6">
                  <c:v>-1346</c:v>
                </c:pt>
                <c:pt idx="7">
                  <c:v>-1159</c:v>
                </c:pt>
                <c:pt idx="8">
                  <c:v>-1297</c:v>
                </c:pt>
                <c:pt idx="9">
                  <c:v>-1043</c:v>
                </c:pt>
              </c:numCache>
            </c:numRef>
          </c:val>
        </c:ser>
        <c:gapWidth val="219"/>
        <c:overlap val="-27"/>
        <c:axId val="34053577"/>
        <c:axId val="82373473"/>
      </c:barChart>
      <c:lineChart>
        <c:grouping val="standard"/>
        <c:varyColors val="0"/>
        <c:ser>
          <c:idx val="4"/>
          <c:order val="4"/>
          <c:tx>
            <c:strRef>
              <c:f>label 4</c:f>
              <c:strCache>
                <c:ptCount val="1"/>
                <c:pt idx="0">
                  <c:v>Естественный прирост (убыль), чел.</c:v>
                </c:pt>
              </c:strCache>
            </c:strRef>
          </c:tx>
          <c:spPr>
            <a:solidFill>
              <a:srgbClr val="a5a5a5"/>
            </a:solidFill>
            <a:ln cap="rnd" w="28440">
              <a:solidFill>
                <a:srgbClr val="a5a5a5"/>
              </a:solidFill>
              <a:round/>
            </a:ln>
          </c:spPr>
          <c:marker>
            <c:symbol val="none"/>
          </c:marker>
          <c:dPt>
            <c:idx val="0"/>
            <c:marker>
              <c:symbol val="none"/>
            </c:marker>
          </c:dPt>
          <c:dPt>
            <c:idx val="1"/>
            <c:marker>
              <c:symbol val="none"/>
            </c:marker>
          </c:dPt>
          <c:dPt>
            <c:idx val="2"/>
            <c:marker>
              <c:symbol val="none"/>
            </c:marker>
          </c:dPt>
          <c:dPt>
            <c:idx val="3"/>
            <c:marker>
              <c:symbol val="none"/>
            </c:marker>
          </c:dPt>
          <c:dPt>
            <c:idx val="4"/>
            <c:marker>
              <c:symbol val="none"/>
            </c:marker>
          </c:dPt>
          <c:dLbls>
            <c:numFmt formatCode="General" sourceLinked="0"/>
            <c:dLbl>
              <c:idx val="0"/>
              <c:layout>
                <c:manualLayout>
                  <c:x val="1.95971368760543E-017"/>
                  <c:y val="-0.0105485232067511"/>
                </c:manualLayout>
              </c:layout>
              <c:numFmt formatCode="General" sourceLinked="0"/>
              <c:txPr>
                <a:bodyPr wrap="square"/>
                <a:lstStyle/>
                <a:p>
                  <a:pPr>
                    <a:defRPr b="0" sz="900" spc="-1" strike="noStrike">
                      <a:solidFill>
                        <a:srgbClr val="404040"/>
                      </a:solidFill>
                      <a:latin typeface="Calibri"/>
                    </a:defRPr>
                  </a:pPr>
                </a:p>
              </c:txPr>
              <c:dLblPos val="r"/>
              <c:showLegendKey val="0"/>
              <c:showVal val="1"/>
              <c:showCatName val="0"/>
              <c:showSerName val="0"/>
              <c:showPercent val="0"/>
              <c:separator>; </c:separator>
            </c:dLbl>
            <c:dLbl>
              <c:idx val="1"/>
              <c:layout>
                <c:manualLayout>
                  <c:x val="-3.91942737521086E-017"/>
                  <c:y val="-0.0210970464135021"/>
                </c:manualLayout>
              </c:layout>
              <c:numFmt formatCode="General" sourceLinked="0"/>
              <c:txPr>
                <a:bodyPr wrap="square"/>
                <a:lstStyle/>
                <a:p>
                  <a:pPr>
                    <a:defRPr b="0" sz="900" spc="-1" strike="noStrike">
                      <a:solidFill>
                        <a:srgbClr val="404040"/>
                      </a:solidFill>
                      <a:latin typeface="Calibri"/>
                    </a:defRPr>
                  </a:pPr>
                </a:p>
              </c:txPr>
              <c:dLblPos val="r"/>
              <c:showLegendKey val="0"/>
              <c:showVal val="1"/>
              <c:showCatName val="0"/>
              <c:showSerName val="0"/>
              <c:showPercent val="0"/>
              <c:separator>; </c:separator>
            </c:dLbl>
            <c:dLbl>
              <c:idx val="2"/>
              <c:layout>
                <c:manualLayout>
                  <c:x val="0.00641368252271513"/>
                  <c:y val="-0.0316455696202532"/>
                </c:manualLayout>
              </c:layout>
              <c:numFmt formatCode="General" sourceLinked="0"/>
              <c:txPr>
                <a:bodyPr wrap="square"/>
                <a:lstStyle/>
                <a:p>
                  <a:pPr>
                    <a:defRPr b="0" sz="900" spc="-1" strike="noStrike">
                      <a:solidFill>
                        <a:srgbClr val="404040"/>
                      </a:solidFill>
                      <a:latin typeface="Calibri"/>
                    </a:defRPr>
                  </a:pPr>
                </a:p>
              </c:txPr>
              <c:dLblPos val="r"/>
              <c:showLegendKey val="0"/>
              <c:showVal val="1"/>
              <c:showCatName val="0"/>
              <c:showSerName val="0"/>
              <c:showPercent val="0"/>
              <c:separator>; </c:separator>
            </c:dLbl>
            <c:dLbl>
              <c:idx val="3"/>
              <c:numFmt formatCode="General" sourceLinked="0"/>
              <c:txPr>
                <a:bodyPr wrap="square"/>
                <a:lstStyle/>
                <a:p>
                  <a:pPr>
                    <a:defRPr b="0" sz="900" spc="-1" strike="noStrike">
                      <a:solidFill>
                        <a:srgbClr val="404040"/>
                      </a:solidFill>
                      <a:latin typeface="Calibri"/>
                    </a:defRPr>
                  </a:pPr>
                </a:p>
              </c:txPr>
              <c:dLblPos val="r"/>
              <c:showLegendKey val="0"/>
              <c:showVal val="1"/>
              <c:showCatName val="0"/>
              <c:showSerName val="0"/>
              <c:showPercent val="0"/>
              <c:separator>; </c:separator>
            </c:dLbl>
            <c:dLbl>
              <c:idx val="4"/>
              <c:numFmt formatCode="General" sourceLinked="0"/>
              <c:txPr>
                <a:bodyPr wrap="square"/>
                <a:lstStyle/>
                <a:p>
                  <a:pPr>
                    <a:defRPr b="0" sz="900" spc="-1" strike="noStrike">
                      <a:solidFill>
                        <a:srgbClr val="404040"/>
                      </a:solidFill>
                      <a:latin typeface="Calibri"/>
                    </a:defRPr>
                  </a:pPr>
                </a:p>
              </c:txPr>
              <c:dLblPos val="r"/>
              <c:showLegendKey val="0"/>
              <c:showVal val="1"/>
              <c:showCatName val="0"/>
              <c:showSerName val="0"/>
              <c:showPercent val="0"/>
              <c:separator>; </c:separator>
            </c:dLbl>
            <c:txPr>
              <a:bodyPr wrap="square"/>
              <a:lstStyle/>
              <a:p>
                <a:pPr>
                  <a:defRPr b="0" sz="900" spc="-1" strike="noStrike">
                    <a:solidFill>
                      <a:srgbClr val="404040"/>
                    </a:solidFill>
                    <a:latin typeface="Calibri"/>
                  </a:defRPr>
                </a:pPr>
              </a:p>
            </c:txPr>
            <c:dLblPos val="r"/>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0"/>
                <c:pt idx="0">
                  <c:v>2013</c:v>
                </c:pt>
                <c:pt idx="1">
                  <c:v>2014</c:v>
                </c:pt>
                <c:pt idx="2">
                  <c:v>2015</c:v>
                </c:pt>
                <c:pt idx="3">
                  <c:v>2016</c:v>
                </c:pt>
                <c:pt idx="4">
                  <c:v>2017</c:v>
                </c:pt>
                <c:pt idx="5">
                  <c:v>2018</c:v>
                </c:pt>
                <c:pt idx="6">
                  <c:v>2019</c:v>
                </c:pt>
                <c:pt idx="7">
                  <c:v>2020</c:v>
                </c:pt>
                <c:pt idx="8">
                  <c:v>2021</c:v>
                </c:pt>
                <c:pt idx="9">
                  <c:v>2022</c:v>
                </c:pt>
              </c:strCache>
            </c:strRef>
          </c:cat>
          <c:val>
            <c:numRef>
              <c:f>4</c:f>
              <c:numCache>
                <c:formatCode>General</c:formatCode>
                <c:ptCount val="10"/>
                <c:pt idx="0">
                  <c:v>-53</c:v>
                </c:pt>
                <c:pt idx="1">
                  <c:v>-7</c:v>
                </c:pt>
                <c:pt idx="2">
                  <c:v>11</c:v>
                </c:pt>
                <c:pt idx="3">
                  <c:v>-173</c:v>
                </c:pt>
                <c:pt idx="4">
                  <c:v>-155</c:v>
                </c:pt>
                <c:pt idx="5">
                  <c:v>-188</c:v>
                </c:pt>
                <c:pt idx="6">
                  <c:v>-197</c:v>
                </c:pt>
                <c:pt idx="7">
                  <c:v>-234</c:v>
                </c:pt>
                <c:pt idx="8">
                  <c:v>-300</c:v>
                </c:pt>
                <c:pt idx="9">
                  <c:v>-264</c:v>
                </c:pt>
              </c:numCache>
            </c:numRef>
          </c:val>
          <c:smooth val="0"/>
        </c:ser>
        <c:ser>
          <c:idx val="5"/>
          <c:order val="5"/>
          <c:tx>
            <c:strRef>
              <c:f>label 5</c:f>
              <c:strCache>
                <c:ptCount val="1"/>
                <c:pt idx="0">
                  <c:v>Прирост (убыль населения), чел.</c:v>
                </c:pt>
              </c:strCache>
            </c:strRef>
          </c:tx>
          <c:spPr>
            <a:solidFill>
              <a:srgbClr val="70ad47"/>
            </a:solidFill>
            <a:ln cap="rnd" w="28440">
              <a:solidFill>
                <a:srgbClr val="70ad47"/>
              </a:solidFill>
              <a:round/>
            </a:ln>
          </c:spPr>
          <c:marker>
            <c:symbol val="none"/>
          </c:marker>
          <c:dLbls>
            <c:numFmt formatCode="General" sourceLinked="0"/>
            <c:txPr>
              <a:bodyPr wrap="square"/>
              <a:lstStyle/>
              <a:p>
                <a:pPr>
                  <a:defRPr b="0" sz="900" spc="-1" strike="noStrike">
                    <a:solidFill>
                      <a:srgbClr val="404040"/>
                    </a:solidFill>
                    <a:latin typeface="Calibri"/>
                  </a:defRPr>
                </a:pPr>
              </a:p>
            </c:txPr>
            <c:dLblPos val="r"/>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0"/>
                <c:pt idx="0">
                  <c:v>2013</c:v>
                </c:pt>
                <c:pt idx="1">
                  <c:v>2014</c:v>
                </c:pt>
                <c:pt idx="2">
                  <c:v>2015</c:v>
                </c:pt>
                <c:pt idx="3">
                  <c:v>2016</c:v>
                </c:pt>
                <c:pt idx="4">
                  <c:v>2017</c:v>
                </c:pt>
                <c:pt idx="5">
                  <c:v>2018</c:v>
                </c:pt>
                <c:pt idx="6">
                  <c:v>2019</c:v>
                </c:pt>
                <c:pt idx="7">
                  <c:v>2020</c:v>
                </c:pt>
                <c:pt idx="8">
                  <c:v>2021</c:v>
                </c:pt>
                <c:pt idx="9">
                  <c:v>2022</c:v>
                </c:pt>
              </c:strCache>
            </c:strRef>
          </c:cat>
          <c:val>
            <c:numRef>
              <c:f>5</c:f>
              <c:numCache>
                <c:formatCode>General</c:formatCode>
                <c:ptCount val="10"/>
                <c:pt idx="0">
                  <c:v>-404</c:v>
                </c:pt>
                <c:pt idx="1">
                  <c:v>-543</c:v>
                </c:pt>
                <c:pt idx="2">
                  <c:v>-263</c:v>
                </c:pt>
                <c:pt idx="3">
                  <c:v>-465</c:v>
                </c:pt>
                <c:pt idx="4">
                  <c:v>-444</c:v>
                </c:pt>
                <c:pt idx="5">
                  <c:v>-498</c:v>
                </c:pt>
                <c:pt idx="6">
                  <c:v>-305</c:v>
                </c:pt>
                <c:pt idx="7">
                  <c:v>-347</c:v>
                </c:pt>
                <c:pt idx="8">
                  <c:v>-559</c:v>
                </c:pt>
                <c:pt idx="9">
                  <c:v>-402</c:v>
                </c:pt>
              </c:numCache>
            </c:numRef>
          </c:val>
          <c:smooth val="0"/>
        </c:ser>
        <c:hiLowLines>
          <c:spPr>
            <a:ln w="0">
              <a:noFill/>
            </a:ln>
          </c:spPr>
        </c:hiLowLines>
        <c:marker val="0"/>
        <c:axId val="34053577"/>
        <c:axId val="82373473"/>
      </c:lineChart>
      <c:catAx>
        <c:axId val="34053577"/>
        <c:scaling>
          <c:orientation val="minMax"/>
        </c:scaling>
        <c:delete val="0"/>
        <c:axPos val="b"/>
        <c:title>
          <c:tx>
            <c:rich>
              <a:bodyPr rot="0"/>
              <a:lstStyle/>
              <a:p>
                <a:pPr>
                  <a:defRPr b="0" lang="ru-RU" sz="1000" spc="-1" strike="noStrike">
                    <a:solidFill>
                      <a:srgbClr val="595959"/>
                    </a:solidFill>
                    <a:latin typeface="Calibri"/>
                  </a:defRPr>
                </a:pPr>
                <a:r>
                  <a:rPr b="0" lang="ru-RU" sz="1000" spc="-1" strike="noStrike">
                    <a:solidFill>
                      <a:srgbClr val="595959"/>
                    </a:solidFill>
                    <a:latin typeface="Calibri"/>
                  </a:rPr>
                  <a:t>годы</a:t>
                </a:r>
              </a:p>
            </c:rich>
          </c:tx>
          <c:overlay val="0"/>
          <c:spPr>
            <a:noFill/>
            <a:ln w="0">
              <a:noFill/>
            </a:ln>
          </c:spPr>
        </c:title>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Calibri"/>
              </a:defRPr>
            </a:pPr>
          </a:p>
        </c:txPr>
        <c:crossAx val="82373473"/>
        <c:crosses val="autoZero"/>
        <c:auto val="1"/>
        <c:lblAlgn val="ctr"/>
        <c:lblOffset val="100"/>
        <c:noMultiLvlLbl val="0"/>
      </c:catAx>
      <c:valAx>
        <c:axId val="82373473"/>
        <c:scaling>
          <c:orientation val="minMax"/>
        </c:scaling>
        <c:delete val="0"/>
        <c:axPos val="l"/>
        <c:majorGridlines>
          <c:spPr>
            <a:ln w="9360">
              <a:solidFill>
                <a:srgbClr val="d9d9d9"/>
              </a:solidFill>
              <a:round/>
            </a:ln>
          </c:spPr>
        </c:majorGridlines>
        <c:title>
          <c:tx>
            <c:rich>
              <a:bodyPr rot="-5400000"/>
              <a:lstStyle/>
              <a:p>
                <a:pPr>
                  <a:defRPr b="0" lang="ru-RU" sz="1000" spc="-1" strike="noStrike">
                    <a:solidFill>
                      <a:srgbClr val="595959"/>
                    </a:solidFill>
                    <a:latin typeface="Calibri"/>
                  </a:defRPr>
                </a:pPr>
                <a:r>
                  <a:rPr b="0" lang="ru-RU" sz="1000" spc="-1" strike="noStrike">
                    <a:solidFill>
                      <a:srgbClr val="595959"/>
                    </a:solidFill>
                    <a:latin typeface="Calibri"/>
                  </a:rPr>
                  <a:t>Численность, чел.</a:t>
                </a:r>
              </a:p>
            </c:rich>
          </c:tx>
          <c:overlay val="0"/>
          <c:spPr>
            <a:noFill/>
            <a:ln w="0">
              <a:noFill/>
            </a:ln>
          </c:spPr>
        </c:title>
        <c:numFmt formatCode="General" sourceLinked="0"/>
        <c:majorTickMark val="none"/>
        <c:minorTickMark val="none"/>
        <c:tickLblPos val="nextTo"/>
        <c:spPr>
          <a:ln w="6480">
            <a:noFill/>
          </a:ln>
        </c:spPr>
        <c:txPr>
          <a:bodyPr/>
          <a:lstStyle/>
          <a:p>
            <a:pPr>
              <a:defRPr b="0" sz="900" spc="-1" strike="noStrike">
                <a:solidFill>
                  <a:srgbClr val="595959"/>
                </a:solidFill>
                <a:latin typeface="Calibri"/>
              </a:defRPr>
            </a:pPr>
          </a:p>
        </c:txPr>
        <c:crossAx val="34053577"/>
        <c:crosses val="autoZero"/>
        <c:crossBetween val="between"/>
      </c:valAx>
      <c:spPr>
        <a:noFill/>
        <a:ln w="0">
          <a:noFill/>
        </a:ln>
      </c:spPr>
    </c:plotArea>
    <c:legend>
      <c:legendPos val="b"/>
      <c:overlay val="0"/>
      <c:spPr>
        <a:noFill/>
        <a:ln w="0">
          <a:noFill/>
        </a:ln>
      </c:spPr>
      <c:txPr>
        <a:bodyPr/>
        <a:lstStyle/>
        <a:p>
          <a:pPr>
            <a:defRPr b="0" sz="900" spc="-1" strike="noStrike">
              <a:solidFill>
                <a:srgbClr val="595959"/>
              </a:solidFill>
              <a:latin typeface="Calibri"/>
            </a:defRPr>
          </a:pPr>
        </a:p>
      </c:txPr>
    </c:legend>
    <c:plotVisOnly val="1"/>
    <c:dispBlanksAs val="gap"/>
  </c:chart>
  <c:spPr>
    <a:solidFill>
      <a:srgbClr val="ffffff"/>
    </a:solidFill>
    <a:ln w="9360">
      <a:solidFill>
        <a:srgbClr val="d9d9d9"/>
      </a:solidFill>
      <a:round/>
    </a:ln>
  </c:spPr>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5657D-005D-4C87-A4C6-B67FB76E6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21001</TotalTime>
  <Application>LibreOffice/7.5.2.1$Linux_X86_64 LibreOffice_project/50$Build-1</Application>
  <AppVersion>15.0000</AppVersion>
  <Pages>375</Pages>
  <Words>72133</Words>
  <Characters>502006</Characters>
  <CharactersWithSpaces>559958</CharactersWithSpaces>
  <Paragraphs>14879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2021-10-08T05:28:00Z</dcterms:created>
  <dc:creator>Окопняя Анна</dc:creator>
  <dc:description/>
  <dc:language>ru-RU</dc:language>
  <cp:lastModifiedBy>Окопняя Анна</cp:lastModifiedBy>
  <cp:lastPrinted>2021-09-17T09:28:00Z</cp:lastPrinted>
  <dcterms:modified xsi:type="dcterms:W3CDTF">2023-11-13T09:45:00Z</dcterms:modified>
  <cp:revision>1077</cp:revision>
  <dc:subject/>
  <dc:title/>
</cp:coreProperties>
</file>

<file path=docProps/custom.xml><?xml version="1.0" encoding="utf-8"?>
<Properties xmlns="http://schemas.openxmlformats.org/officeDocument/2006/custom-properties" xmlns:vt="http://schemas.openxmlformats.org/officeDocument/2006/docPropsVTypes"/>
</file>